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21AAD" w14:textId="37F0FA43" w:rsidR="00E86EA6" w:rsidRDefault="008973E1">
      <w:pPr>
        <w:pStyle w:val="ConsPlusNormal"/>
        <w:jc w:val="center"/>
        <w:rPr>
          <w:rFonts w:ascii="Times New Roman" w:hAnsi="Times New Roman" w:cs="Times New Roman"/>
          <w:sz w:val="28"/>
        </w:rPr>
      </w:pPr>
      <w:r w:rsidRPr="00757186"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2BDBBF3" wp14:editId="553C09AF">
            <wp:simplePos x="0" y="0"/>
            <wp:positionH relativeFrom="column">
              <wp:posOffset>1973165</wp:posOffset>
            </wp:positionH>
            <wp:positionV relativeFrom="paragraph">
              <wp:posOffset>-489502</wp:posOffset>
            </wp:positionV>
            <wp:extent cx="1557557" cy="1272209"/>
            <wp:effectExtent l="0" t="0" r="508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29068" cy="13306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D95E19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694DB93B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4599C666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05C5F0BE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27A73D04" w14:textId="77777777" w:rsidR="008973E1" w:rsidRPr="008973E1" w:rsidRDefault="008973E1" w:rsidP="008973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АДМИНИСТРАЦИЯ КИЛЬМЕЗСКОГО РАЙОНА</w:t>
      </w:r>
    </w:p>
    <w:p w14:paraId="55DC7EEB" w14:textId="77777777" w:rsidR="008973E1" w:rsidRPr="008973E1" w:rsidRDefault="008973E1" w:rsidP="008973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56917D9F" w14:textId="63830233" w:rsidR="008973E1" w:rsidRPr="008973E1" w:rsidRDefault="008973E1" w:rsidP="008973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0CE84C49" w14:textId="7088EB80" w:rsidR="008973E1" w:rsidRPr="008973E1" w:rsidRDefault="008973E1" w:rsidP="008973E1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8973E1">
        <w:rPr>
          <w:rFonts w:ascii="Times New Roman" w:hAnsi="Times New Roman" w:cs="Times New Roman"/>
          <w:sz w:val="28"/>
          <w:szCs w:val="28"/>
        </w:rPr>
        <w:t>________                                                                                                     № ____</w:t>
      </w:r>
    </w:p>
    <w:p w14:paraId="46C3471D" w14:textId="77777777" w:rsidR="008973E1" w:rsidRPr="008973E1" w:rsidRDefault="008973E1" w:rsidP="008973E1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973E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8973E1">
        <w:rPr>
          <w:rFonts w:ascii="Times New Roman" w:hAnsi="Times New Roman" w:cs="Times New Roman"/>
          <w:sz w:val="28"/>
          <w:szCs w:val="28"/>
        </w:rPr>
        <w:t xml:space="preserve"> Кильмезь</w:t>
      </w:r>
    </w:p>
    <w:p w14:paraId="4C8BFF06" w14:textId="7206DAB2" w:rsidR="008973E1" w:rsidRPr="00515213" w:rsidRDefault="00515213" w:rsidP="005152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213">
        <w:rPr>
          <w:rFonts w:ascii="Times New Roman" w:hAnsi="Times New Roman" w:cs="Times New Roman"/>
          <w:b/>
          <w:sz w:val="28"/>
          <w:szCs w:val="28"/>
        </w:rPr>
        <w:t xml:space="preserve">Об утверждении паспорта муниципальной программы </w:t>
      </w:r>
      <w:r w:rsidR="004E7AD8">
        <w:rPr>
          <w:rFonts w:ascii="Times New Roman" w:hAnsi="Times New Roman" w:cs="Times New Roman"/>
          <w:b/>
          <w:sz w:val="28"/>
          <w:szCs w:val="28"/>
        </w:rPr>
        <w:t xml:space="preserve">Кильмезского района </w:t>
      </w:r>
      <w:r w:rsidRPr="00515213">
        <w:rPr>
          <w:rFonts w:ascii="Times New Roman" w:hAnsi="Times New Roman" w:cs="Times New Roman"/>
          <w:b/>
          <w:sz w:val="28"/>
          <w:szCs w:val="28"/>
        </w:rPr>
        <w:t>«Инвестиционный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5213">
        <w:rPr>
          <w:rFonts w:ascii="Times New Roman" w:hAnsi="Times New Roman" w:cs="Times New Roman"/>
          <w:b/>
          <w:sz w:val="28"/>
          <w:szCs w:val="28"/>
        </w:rPr>
        <w:t>климат»</w:t>
      </w:r>
    </w:p>
    <w:p w14:paraId="434C659F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765C483C" w14:textId="622D6C69" w:rsidR="003223EB" w:rsidRPr="003223EB" w:rsidRDefault="003223EB" w:rsidP="00446624">
      <w:pPr>
        <w:pStyle w:val="afe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223EB">
        <w:rPr>
          <w:color w:val="000000" w:themeColor="text1"/>
          <w:sz w:val="28"/>
          <w:szCs w:val="28"/>
        </w:rPr>
        <w:t>В соответствии с постановлением администрации Кильмезского района Кировской области от 17.07.2026 № 247 «</w:t>
      </w:r>
      <w:r w:rsidRPr="003223EB">
        <w:rPr>
          <w:sz w:val="28"/>
          <w:szCs w:val="28"/>
        </w:rPr>
        <w:t>О разработке, реализации и мониторинге муниципальных программ Кильмезского округа Кировской области»</w:t>
      </w:r>
      <w:r w:rsidR="000209F4">
        <w:rPr>
          <w:sz w:val="28"/>
          <w:szCs w:val="28"/>
        </w:rPr>
        <w:t>,</w:t>
      </w:r>
      <w:r w:rsidRPr="003223EB">
        <w:rPr>
          <w:sz w:val="28"/>
          <w:szCs w:val="28"/>
        </w:rPr>
        <w:t xml:space="preserve"> администрация Кильмезского района ПОСТАНОВЛЯЕТ:</w:t>
      </w:r>
    </w:p>
    <w:p w14:paraId="4D4C21BA" w14:textId="792ABF71" w:rsidR="003223EB" w:rsidRPr="003223EB" w:rsidRDefault="003223EB" w:rsidP="00446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3EB">
        <w:rPr>
          <w:rFonts w:ascii="Times New Roman" w:hAnsi="Times New Roman" w:cs="Times New Roman"/>
          <w:sz w:val="28"/>
          <w:szCs w:val="28"/>
        </w:rPr>
        <w:t xml:space="preserve">1.Утвердить </w:t>
      </w:r>
      <w:r w:rsidR="00A655CB">
        <w:rPr>
          <w:rFonts w:ascii="Times New Roman" w:hAnsi="Times New Roman" w:cs="Times New Roman"/>
          <w:sz w:val="28"/>
          <w:szCs w:val="28"/>
        </w:rPr>
        <w:t>паспорт муниципальной программы</w:t>
      </w:r>
      <w:r w:rsidR="004E7AD8">
        <w:rPr>
          <w:rFonts w:ascii="Times New Roman" w:hAnsi="Times New Roman" w:cs="Times New Roman"/>
          <w:sz w:val="28"/>
          <w:szCs w:val="28"/>
        </w:rPr>
        <w:t xml:space="preserve"> Кильмезского района</w:t>
      </w:r>
      <w:r w:rsidR="00A655CB">
        <w:rPr>
          <w:rFonts w:ascii="Times New Roman" w:hAnsi="Times New Roman" w:cs="Times New Roman"/>
          <w:sz w:val="28"/>
          <w:szCs w:val="28"/>
        </w:rPr>
        <w:t xml:space="preserve"> «Инвестиционный климат»</w:t>
      </w:r>
      <w:r w:rsidRPr="003223EB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14:paraId="7CB6C731" w14:textId="77777777" w:rsidR="003223EB" w:rsidRPr="003223EB" w:rsidRDefault="003223EB" w:rsidP="00446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3EB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01.01.2027 года.</w:t>
      </w:r>
    </w:p>
    <w:p w14:paraId="7FD90AAC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39886E00" w14:textId="2D4F675A" w:rsidR="00253784" w:rsidRPr="00253784" w:rsidRDefault="00253784" w:rsidP="002537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3784">
        <w:rPr>
          <w:rFonts w:ascii="Times New Roman" w:hAnsi="Times New Roman" w:cs="Times New Roman"/>
          <w:sz w:val="28"/>
          <w:szCs w:val="28"/>
        </w:rPr>
        <w:t xml:space="preserve">Глава Кильмезского </w:t>
      </w:r>
      <w:proofErr w:type="gramStart"/>
      <w:r w:rsidRPr="00253784">
        <w:rPr>
          <w:rFonts w:ascii="Times New Roman" w:hAnsi="Times New Roman" w:cs="Times New Roman"/>
          <w:sz w:val="28"/>
          <w:szCs w:val="28"/>
        </w:rPr>
        <w:t xml:space="preserve">района  </w:t>
      </w:r>
      <w:r w:rsidRPr="00253784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253784">
        <w:rPr>
          <w:rFonts w:ascii="Times New Roman" w:hAnsi="Times New Roman" w:cs="Times New Roman"/>
          <w:sz w:val="28"/>
          <w:szCs w:val="28"/>
        </w:rPr>
        <w:tab/>
      </w:r>
      <w:r w:rsidRPr="00253784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="00BF727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253784">
        <w:rPr>
          <w:rFonts w:ascii="Times New Roman" w:hAnsi="Times New Roman" w:cs="Times New Roman"/>
          <w:sz w:val="28"/>
          <w:szCs w:val="28"/>
        </w:rPr>
        <w:t xml:space="preserve">   </w:t>
      </w:r>
      <w:r w:rsidR="00BF727D">
        <w:rPr>
          <w:rFonts w:ascii="Times New Roman" w:hAnsi="Times New Roman" w:cs="Times New Roman"/>
          <w:sz w:val="28"/>
          <w:szCs w:val="28"/>
        </w:rPr>
        <w:t xml:space="preserve"> </w:t>
      </w:r>
      <w:r w:rsidRPr="00253784">
        <w:rPr>
          <w:rFonts w:ascii="Times New Roman" w:hAnsi="Times New Roman" w:cs="Times New Roman"/>
          <w:sz w:val="28"/>
          <w:szCs w:val="28"/>
        </w:rPr>
        <w:t xml:space="preserve">А.Г. Коршунов                </w:t>
      </w:r>
    </w:p>
    <w:p w14:paraId="41F0B64A" w14:textId="77777777" w:rsidR="00253784" w:rsidRPr="00253784" w:rsidRDefault="00253784" w:rsidP="0025378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1C9416B" w14:textId="0A59A8E2" w:rsidR="00446624" w:rsidRDefault="00446624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2CB0A711" w14:textId="1005FD29" w:rsidR="00D405A7" w:rsidRDefault="00D405A7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50CDDA65" w14:textId="04403FFE" w:rsidR="00D405A7" w:rsidRDefault="00D405A7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2FE3AAF2" w14:textId="4C21DE2E" w:rsidR="00D405A7" w:rsidRDefault="00D405A7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4A556380" w14:textId="48D708B4" w:rsidR="00D405A7" w:rsidRDefault="00D405A7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7C75CE1C" w14:textId="4E70F784" w:rsidR="00D405A7" w:rsidRDefault="00D405A7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5ED459CB" w14:textId="1385AE98" w:rsidR="00D405A7" w:rsidRDefault="00D405A7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0A87BBA3" w14:textId="14361B75" w:rsidR="00D405A7" w:rsidRDefault="00D405A7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7AC816AA" w14:textId="691A7CAE" w:rsidR="00D405A7" w:rsidRDefault="00D405A7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382E020B" w14:textId="581129E0" w:rsidR="00D405A7" w:rsidRDefault="00D405A7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258053F6" w14:textId="4721D930" w:rsidR="00D405A7" w:rsidRDefault="00D405A7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7895D196" w14:textId="26966ED1" w:rsidR="00D405A7" w:rsidRDefault="00D405A7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7425FD32" w14:textId="706F6CFC" w:rsidR="00D405A7" w:rsidRDefault="00D405A7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7DB4E944" w14:textId="2065E14C" w:rsidR="00D405A7" w:rsidRDefault="00D405A7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7F80E35E" w14:textId="0E9F8749" w:rsidR="00D405A7" w:rsidRDefault="00D405A7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1915B1FF" w14:textId="705A3922" w:rsidR="00D405A7" w:rsidRDefault="00D405A7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504EC1B7" w14:textId="786A66C3" w:rsidR="00D405A7" w:rsidRDefault="00D405A7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24F54C84" w14:textId="77777777" w:rsidR="00D405A7" w:rsidRDefault="00D405A7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05F70D90" w14:textId="77777777" w:rsidR="00446624" w:rsidRDefault="00446624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7E0F383A" w14:textId="414CC758" w:rsidR="00A5570B" w:rsidRPr="00BF727D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28ED10B1" w14:textId="77777777" w:rsidR="00A5570B" w:rsidRPr="00BF727D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t>УТВЕРЖДЕНО</w:t>
      </w:r>
    </w:p>
    <w:p w14:paraId="29A62773" w14:textId="77777777" w:rsidR="00A5570B" w:rsidRPr="00BF727D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14:paraId="664435C0" w14:textId="77777777" w:rsidR="00A5570B" w:rsidRPr="00BF727D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61CEF1D2" w14:textId="77777777" w:rsidR="00A5570B" w:rsidRPr="00BF727D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t xml:space="preserve">Кильмезского района </w:t>
      </w:r>
    </w:p>
    <w:p w14:paraId="5B1FF4C8" w14:textId="77777777" w:rsidR="00A5570B" w:rsidRPr="00BF727D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14:paraId="73FE8148" w14:textId="77777777" w:rsidR="00A5570B" w:rsidRPr="00BF727D" w:rsidRDefault="00A5570B" w:rsidP="00A5570B">
      <w:pPr>
        <w:adjustRightInd w:val="0"/>
        <w:spacing w:after="0" w:line="240" w:lineRule="auto"/>
        <w:ind w:left="4536"/>
        <w:jc w:val="right"/>
        <w:rPr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t>от ______№ ___</w:t>
      </w:r>
    </w:p>
    <w:p w14:paraId="750D7D5A" w14:textId="77777777" w:rsidR="00A5570B" w:rsidRPr="00BF727D" w:rsidRDefault="00A557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EEAB9A2" w14:textId="77777777" w:rsidR="00A5570B" w:rsidRDefault="00A5570B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5C804AEA" w14:textId="01028F17" w:rsidR="00923C69" w:rsidRPr="00BF727D" w:rsidRDefault="00A5570B" w:rsidP="00A557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4F5444" w:rsidRPr="00BF727D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4E7AD8" w:rsidRPr="00BF727D">
        <w:rPr>
          <w:rFonts w:ascii="Times New Roman" w:hAnsi="Times New Roman" w:cs="Times New Roman"/>
          <w:sz w:val="28"/>
          <w:szCs w:val="28"/>
        </w:rPr>
        <w:t xml:space="preserve"> Кильмезского района </w:t>
      </w:r>
    </w:p>
    <w:p w14:paraId="40C6C7C1" w14:textId="2B29C804" w:rsidR="00923C69" w:rsidRPr="00BF727D" w:rsidRDefault="004F5444" w:rsidP="00A557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t>«</w:t>
      </w:r>
      <w:r w:rsidR="008D31B3" w:rsidRPr="00BF727D">
        <w:rPr>
          <w:rFonts w:ascii="Times New Roman" w:hAnsi="Times New Roman" w:cs="Times New Roman"/>
          <w:sz w:val="28"/>
          <w:szCs w:val="28"/>
        </w:rPr>
        <w:t>Инвестиционный климат</w:t>
      </w:r>
      <w:r w:rsidRPr="00BF727D">
        <w:rPr>
          <w:rFonts w:ascii="Times New Roman" w:hAnsi="Times New Roman" w:cs="Times New Roman"/>
          <w:sz w:val="28"/>
          <w:szCs w:val="28"/>
        </w:rPr>
        <w:t>»</w:t>
      </w:r>
    </w:p>
    <w:p w14:paraId="24E9FB4D" w14:textId="77777777" w:rsidR="00923C69" w:rsidRPr="00BF727D" w:rsidRDefault="00923C69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F5A77B0" w14:textId="77777777" w:rsidR="00923C69" w:rsidRPr="00BF727D" w:rsidRDefault="004F5444" w:rsidP="007205E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27D">
        <w:rPr>
          <w:rFonts w:ascii="Times New Roman" w:hAnsi="Times New Roman" w:cs="Times New Roman"/>
          <w:b/>
          <w:sz w:val="28"/>
          <w:szCs w:val="28"/>
        </w:rPr>
        <w:t>1. Основные положения</w:t>
      </w:r>
    </w:p>
    <w:p w14:paraId="0CAE760E" w14:textId="77777777" w:rsidR="00923C69" w:rsidRPr="00BF727D" w:rsidRDefault="00923C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4989"/>
      </w:tblGrid>
      <w:tr w:rsidR="00923C69" w:rsidRPr="00BF727D" w14:paraId="2CE74EEF" w14:textId="77777777">
        <w:tc>
          <w:tcPr>
            <w:tcW w:w="4082" w:type="dxa"/>
          </w:tcPr>
          <w:p w14:paraId="1BF3A5C5" w14:textId="0A7438A7" w:rsidR="002C1062" w:rsidRPr="00BF727D" w:rsidRDefault="004F5444" w:rsidP="002C106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4989" w:type="dxa"/>
          </w:tcPr>
          <w:p w14:paraId="6D2B3042" w14:textId="4930CCEB" w:rsidR="00923C69" w:rsidRPr="00BF727D" w:rsidRDefault="008D31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Чучалина</w:t>
            </w:r>
            <w:proofErr w:type="spellEnd"/>
            <w:r w:rsidRPr="00BF727D">
              <w:rPr>
                <w:rFonts w:ascii="Times New Roman" w:hAnsi="Times New Roman" w:cs="Times New Roman"/>
                <w:sz w:val="28"/>
                <w:szCs w:val="28"/>
              </w:rPr>
              <w:t xml:space="preserve"> Т.Н., первый заместитель главы администрации округа</w:t>
            </w:r>
          </w:p>
        </w:tc>
      </w:tr>
      <w:tr w:rsidR="00923C69" w:rsidRPr="00BF727D" w14:paraId="01C84C33" w14:textId="77777777">
        <w:tc>
          <w:tcPr>
            <w:tcW w:w="4082" w:type="dxa"/>
          </w:tcPr>
          <w:p w14:paraId="40CC0383" w14:textId="1A2B4EA1" w:rsidR="00923C69" w:rsidRPr="00BF727D" w:rsidRDefault="004F54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4989" w:type="dxa"/>
          </w:tcPr>
          <w:p w14:paraId="6DAF8683" w14:textId="523012AC" w:rsidR="00923C69" w:rsidRPr="00BF727D" w:rsidRDefault="008D31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Четверикова Г.П., зам. главы округа, начальник управления планирования и экономического развития</w:t>
            </w:r>
          </w:p>
        </w:tc>
      </w:tr>
      <w:tr w:rsidR="002C1062" w:rsidRPr="00BF727D" w14:paraId="75B5D9CC" w14:textId="77777777">
        <w:tc>
          <w:tcPr>
            <w:tcW w:w="4082" w:type="dxa"/>
          </w:tcPr>
          <w:p w14:paraId="7C1FF6B2" w14:textId="27AE210E" w:rsidR="002C1062" w:rsidRPr="00BF727D" w:rsidRDefault="002C106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Соисполнитель муниципальной программы</w:t>
            </w:r>
          </w:p>
        </w:tc>
        <w:tc>
          <w:tcPr>
            <w:tcW w:w="4989" w:type="dxa"/>
          </w:tcPr>
          <w:p w14:paraId="71481761" w14:textId="29948CA9" w:rsidR="002C1062" w:rsidRPr="00BF727D" w:rsidRDefault="00E0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23C69" w:rsidRPr="00BF727D" w14:paraId="6C4AC6C6" w14:textId="77777777">
        <w:tc>
          <w:tcPr>
            <w:tcW w:w="4082" w:type="dxa"/>
          </w:tcPr>
          <w:p w14:paraId="5C716729" w14:textId="5E36ED60" w:rsidR="00923C69" w:rsidRPr="00BF727D" w:rsidRDefault="004F5444" w:rsidP="008658F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Период реализации муниципальной программы</w:t>
            </w:r>
          </w:p>
        </w:tc>
        <w:tc>
          <w:tcPr>
            <w:tcW w:w="4989" w:type="dxa"/>
          </w:tcPr>
          <w:p w14:paraId="058F7A12" w14:textId="7B5D20A9" w:rsidR="00923C69" w:rsidRPr="00BF727D" w:rsidRDefault="00E0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2027-2031 годы</w:t>
            </w:r>
          </w:p>
        </w:tc>
      </w:tr>
      <w:tr w:rsidR="00923C69" w:rsidRPr="00BF727D" w14:paraId="386E8B7F" w14:textId="77777777">
        <w:tc>
          <w:tcPr>
            <w:tcW w:w="4082" w:type="dxa"/>
          </w:tcPr>
          <w:p w14:paraId="0BB889A7" w14:textId="77777777" w:rsidR="00923C69" w:rsidRPr="00BF727D" w:rsidRDefault="004F54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 xml:space="preserve">Цель муниципальной программы </w:t>
            </w:r>
          </w:p>
        </w:tc>
        <w:tc>
          <w:tcPr>
            <w:tcW w:w="4989" w:type="dxa"/>
          </w:tcPr>
          <w:p w14:paraId="4185788D" w14:textId="342C9B44" w:rsidR="00923C69" w:rsidRPr="00BF727D" w:rsidRDefault="00DB61F1" w:rsidP="00434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«Достижение значения темпа роста (индекса роста) физического объема инвестиций в основной капитал, за исключением средств федерального бюджета</w:t>
            </w:r>
            <w:r w:rsidR="00125575" w:rsidRPr="00BF727D">
              <w:rPr>
                <w:rFonts w:ascii="Times New Roman" w:hAnsi="Times New Roman" w:cs="Times New Roman"/>
                <w:sz w:val="28"/>
                <w:szCs w:val="28"/>
              </w:rPr>
              <w:t>, в 2031 году по отношению к 2020 году не ниже 292,45</w:t>
            </w:r>
            <w:r w:rsidR="00A408B8" w:rsidRPr="00BF727D">
              <w:rPr>
                <w:rFonts w:ascii="Times New Roman" w:hAnsi="Times New Roman" w:cs="Times New Roman"/>
                <w:sz w:val="28"/>
                <w:szCs w:val="28"/>
              </w:rPr>
              <w:t xml:space="preserve"> процентов</w:t>
            </w:r>
            <w:r w:rsidR="00125575" w:rsidRPr="00BF727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23C69" w:rsidRPr="00BF727D" w14:paraId="7C4EF66E" w14:textId="77777777">
        <w:tc>
          <w:tcPr>
            <w:tcW w:w="4082" w:type="dxa"/>
          </w:tcPr>
          <w:p w14:paraId="03EA4B8D" w14:textId="7C3D6D2A" w:rsidR="00923C69" w:rsidRPr="00BF727D" w:rsidRDefault="004F5444" w:rsidP="008658F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Направления (подпрограммы) муниципальной программы</w:t>
            </w:r>
          </w:p>
        </w:tc>
        <w:tc>
          <w:tcPr>
            <w:tcW w:w="4989" w:type="dxa"/>
          </w:tcPr>
          <w:p w14:paraId="4E610D7B" w14:textId="3CF716A1" w:rsidR="00923C69" w:rsidRPr="00BF727D" w:rsidRDefault="004F54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602B" w:rsidRPr="00BF727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23C69" w:rsidRPr="00BF727D" w14:paraId="1E425507" w14:textId="77777777">
        <w:tc>
          <w:tcPr>
            <w:tcW w:w="4082" w:type="dxa"/>
          </w:tcPr>
          <w:p w14:paraId="7C50D67D" w14:textId="5B91D6AC" w:rsidR="00923C69" w:rsidRPr="00BF727D" w:rsidRDefault="004F5444" w:rsidP="008658F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4989" w:type="dxa"/>
          </w:tcPr>
          <w:p w14:paraId="4441756B" w14:textId="14E915CE" w:rsidR="00923C69" w:rsidRPr="00BF727D" w:rsidRDefault="00E0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финансового обеспечения </w:t>
            </w:r>
            <w:r w:rsidR="003C36C3" w:rsidRPr="00BF727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униципальной программы за весь период ее реализации составляет </w:t>
            </w:r>
            <w:r w:rsidRPr="00BF727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F72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125575" w:rsidRPr="00BF72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23C69" w:rsidRPr="00BF727D" w14:paraId="7BF3F67C" w14:textId="77777777">
        <w:tc>
          <w:tcPr>
            <w:tcW w:w="4082" w:type="dxa"/>
          </w:tcPr>
          <w:p w14:paraId="71C4A822" w14:textId="04E56C6A" w:rsidR="00923C69" w:rsidRPr="00BF727D" w:rsidRDefault="004F5444" w:rsidP="008658F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Связь с национальными целями развития Российской Федерации/государственными программами Кировской области</w:t>
            </w:r>
          </w:p>
        </w:tc>
        <w:tc>
          <w:tcPr>
            <w:tcW w:w="4989" w:type="dxa"/>
          </w:tcPr>
          <w:p w14:paraId="427D0439" w14:textId="77777777" w:rsidR="00923C69" w:rsidRPr="00BF727D" w:rsidRDefault="00923C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24589A" w14:textId="77777777" w:rsidR="00A61C05" w:rsidRPr="00BF727D" w:rsidRDefault="00A61C0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732234" w14:textId="018B6B75" w:rsidR="00486A77" w:rsidRPr="00BF727D" w:rsidRDefault="007679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Государственная программа Кировской области</w:t>
            </w:r>
            <w:r w:rsidR="00021CB9" w:rsidRPr="00BF727D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Инвестиционный климат»</w:t>
            </w:r>
          </w:p>
        </w:tc>
      </w:tr>
    </w:tbl>
    <w:p w14:paraId="7DDB4783" w14:textId="77777777" w:rsidR="008658F9" w:rsidRPr="00BF727D" w:rsidRDefault="008658F9">
      <w:pPr>
        <w:pStyle w:val="ConsPlusNormal"/>
        <w:rPr>
          <w:sz w:val="28"/>
          <w:szCs w:val="28"/>
        </w:rPr>
        <w:sectPr w:rsidR="008658F9" w:rsidRPr="00BF727D" w:rsidSect="001B623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851" w:left="1701" w:header="708" w:footer="708" w:gutter="0"/>
          <w:pgNumType w:start="3"/>
          <w:cols w:space="708"/>
          <w:docGrid w:linePitch="360"/>
        </w:sectPr>
      </w:pPr>
    </w:p>
    <w:p w14:paraId="60537A34" w14:textId="77777777" w:rsidR="00923C69" w:rsidRPr="007205EC" w:rsidRDefault="004F5444" w:rsidP="007205EC">
      <w:pPr>
        <w:pStyle w:val="afd"/>
        <w:widowControl/>
        <w:ind w:left="0" w:firstLine="0"/>
        <w:jc w:val="center"/>
        <w:rPr>
          <w:b/>
          <w:sz w:val="24"/>
          <w:szCs w:val="24"/>
        </w:rPr>
      </w:pPr>
      <w:r w:rsidRPr="007205EC">
        <w:rPr>
          <w:b/>
          <w:sz w:val="26"/>
          <w:szCs w:val="26"/>
        </w:rPr>
        <w:lastRenderedPageBreak/>
        <w:t>2.</w:t>
      </w:r>
      <w:r w:rsidRPr="007205EC">
        <w:rPr>
          <w:b/>
          <w:sz w:val="28"/>
        </w:rPr>
        <w:t xml:space="preserve"> </w:t>
      </w:r>
      <w:r w:rsidRPr="007205EC">
        <w:rPr>
          <w:b/>
          <w:sz w:val="26"/>
          <w:szCs w:val="26"/>
        </w:rPr>
        <w:t>Показатели</w:t>
      </w:r>
      <w:r w:rsidRPr="007205EC">
        <w:rPr>
          <w:b/>
          <w:spacing w:val="-6"/>
          <w:sz w:val="26"/>
          <w:szCs w:val="26"/>
        </w:rPr>
        <w:t xml:space="preserve"> </w:t>
      </w:r>
      <w:r w:rsidRPr="007205EC">
        <w:rPr>
          <w:b/>
          <w:sz w:val="26"/>
          <w:szCs w:val="26"/>
        </w:rPr>
        <w:t>муниципальной программы</w:t>
      </w:r>
    </w:p>
    <w:p w14:paraId="7D84026A" w14:textId="77777777" w:rsidR="00923C69" w:rsidRDefault="00923C69">
      <w:pPr>
        <w:pStyle w:val="1"/>
        <w:tabs>
          <w:tab w:val="left" w:pos="1985"/>
          <w:tab w:val="left" w:pos="11057"/>
        </w:tabs>
        <w:spacing w:before="0"/>
        <w:ind w:left="1985"/>
        <w:rPr>
          <w:sz w:val="24"/>
          <w:szCs w:val="24"/>
        </w:rPr>
      </w:pPr>
    </w:p>
    <w:tbl>
      <w:tblPr>
        <w:tblStyle w:val="TableNormal"/>
        <w:tblW w:w="523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938"/>
        <w:gridCol w:w="1317"/>
        <w:gridCol w:w="741"/>
        <w:gridCol w:w="1503"/>
        <w:gridCol w:w="991"/>
        <w:gridCol w:w="988"/>
        <w:gridCol w:w="674"/>
        <w:gridCol w:w="887"/>
        <w:gridCol w:w="988"/>
        <w:gridCol w:w="914"/>
        <w:gridCol w:w="997"/>
        <w:gridCol w:w="991"/>
        <w:gridCol w:w="1481"/>
        <w:gridCol w:w="1433"/>
      </w:tblGrid>
      <w:tr w:rsidR="00DD553F" w14:paraId="36E4CAC0" w14:textId="77777777" w:rsidTr="00DD553F">
        <w:trPr>
          <w:trHeight w:val="443"/>
        </w:trPr>
        <w:tc>
          <w:tcPr>
            <w:tcW w:w="131" w:type="pct"/>
            <w:vMerge w:val="restart"/>
          </w:tcPr>
          <w:p w14:paraId="4C5DA16E" w14:textId="77777777" w:rsidR="000209F4" w:rsidRDefault="000209F4">
            <w:pPr>
              <w:pStyle w:val="TableParagraph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№</w:t>
            </w:r>
            <w:r>
              <w:rPr>
                <w:spacing w:val="-1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п/п</w:t>
            </w:r>
          </w:p>
        </w:tc>
        <w:tc>
          <w:tcPr>
            <w:tcW w:w="740" w:type="pct"/>
            <w:gridSpan w:val="2"/>
            <w:vMerge w:val="restart"/>
          </w:tcPr>
          <w:p w14:paraId="3F06DBCB" w14:textId="77777777" w:rsidR="000209F4" w:rsidRDefault="000209F4">
            <w:pPr>
              <w:pStyle w:val="TableParagraph"/>
              <w:ind w:right="113"/>
              <w:jc w:val="center"/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Наименование</w:t>
            </w:r>
            <w:proofErr w:type="spellEnd"/>
            <w:r>
              <w:rPr>
                <w:spacing w:val="-37"/>
                <w:sz w:val="25"/>
                <w:szCs w:val="25"/>
              </w:rPr>
              <w:t xml:space="preserve"> </w:t>
            </w:r>
            <w:proofErr w:type="spellStart"/>
            <w:r>
              <w:rPr>
                <w:sz w:val="25"/>
                <w:szCs w:val="25"/>
              </w:rPr>
              <w:t>показателя</w:t>
            </w:r>
            <w:proofErr w:type="spellEnd"/>
          </w:p>
        </w:tc>
        <w:tc>
          <w:tcPr>
            <w:tcW w:w="243" w:type="pct"/>
            <w:vMerge w:val="restart"/>
          </w:tcPr>
          <w:p w14:paraId="052AC4A1" w14:textId="707CCF82" w:rsidR="000209F4" w:rsidRPr="008658F9" w:rsidRDefault="000209F4">
            <w:pPr>
              <w:pStyle w:val="TableParagraph"/>
              <w:jc w:val="center"/>
              <w:rPr>
                <w:sz w:val="25"/>
                <w:szCs w:val="25"/>
                <w:lang w:val="ru-RU"/>
              </w:rPr>
            </w:pPr>
            <w:proofErr w:type="spellStart"/>
            <w:r>
              <w:rPr>
                <w:sz w:val="25"/>
                <w:szCs w:val="25"/>
              </w:rPr>
              <w:t>Уровень</w:t>
            </w:r>
            <w:proofErr w:type="spellEnd"/>
            <w:r>
              <w:rPr>
                <w:spacing w:val="1"/>
                <w:sz w:val="25"/>
                <w:szCs w:val="25"/>
              </w:rPr>
              <w:t xml:space="preserve"> </w:t>
            </w:r>
            <w:proofErr w:type="spellStart"/>
            <w:r>
              <w:rPr>
                <w:sz w:val="25"/>
                <w:szCs w:val="25"/>
              </w:rPr>
              <w:t>показа</w:t>
            </w:r>
            <w:proofErr w:type="spellEnd"/>
            <w:r>
              <w:rPr>
                <w:sz w:val="25"/>
                <w:szCs w:val="25"/>
                <w:lang w:val="ru-RU"/>
              </w:rPr>
              <w:t>-</w:t>
            </w:r>
            <w:proofErr w:type="spellStart"/>
            <w:r>
              <w:rPr>
                <w:sz w:val="25"/>
                <w:szCs w:val="25"/>
              </w:rPr>
              <w:t>теля</w:t>
            </w:r>
            <w:proofErr w:type="spellEnd"/>
          </w:p>
        </w:tc>
        <w:tc>
          <w:tcPr>
            <w:tcW w:w="493" w:type="pct"/>
            <w:vMerge w:val="restart"/>
          </w:tcPr>
          <w:p w14:paraId="54C60BB6" w14:textId="1EAF2A6B" w:rsidR="000209F4" w:rsidRPr="005A647E" w:rsidRDefault="000209F4" w:rsidP="005A647E">
            <w:pPr>
              <w:pStyle w:val="TableParagraph"/>
              <w:tabs>
                <w:tab w:val="left" w:pos="1274"/>
              </w:tabs>
              <w:ind w:right="2"/>
              <w:jc w:val="center"/>
              <w:rPr>
                <w:sz w:val="25"/>
                <w:szCs w:val="25"/>
                <w:lang w:val="ru-RU"/>
              </w:rPr>
            </w:pPr>
            <w:r w:rsidRPr="005A647E">
              <w:rPr>
                <w:sz w:val="25"/>
                <w:szCs w:val="25"/>
                <w:lang w:val="ru-RU"/>
              </w:rPr>
              <w:t>Признак</w:t>
            </w:r>
            <w:r w:rsidRPr="005A647E">
              <w:rPr>
                <w:spacing w:val="1"/>
                <w:sz w:val="25"/>
                <w:szCs w:val="25"/>
                <w:lang w:val="ru-RU"/>
              </w:rPr>
              <w:t xml:space="preserve"> </w:t>
            </w:r>
            <w:r w:rsidRPr="005A647E">
              <w:rPr>
                <w:sz w:val="25"/>
                <w:szCs w:val="25"/>
                <w:lang w:val="ru-RU"/>
              </w:rPr>
              <w:t>возрастания/</w:t>
            </w:r>
            <w:r w:rsidRPr="005A647E">
              <w:rPr>
                <w:spacing w:val="-37"/>
                <w:sz w:val="25"/>
                <w:szCs w:val="25"/>
                <w:lang w:val="ru-RU"/>
              </w:rPr>
              <w:t xml:space="preserve"> </w:t>
            </w:r>
            <w:r w:rsidRPr="005A647E">
              <w:rPr>
                <w:sz w:val="25"/>
                <w:szCs w:val="25"/>
                <w:lang w:val="ru-RU"/>
              </w:rPr>
              <w:t>убывания</w:t>
            </w:r>
            <w:r>
              <w:rPr>
                <w:sz w:val="25"/>
                <w:szCs w:val="25"/>
                <w:lang w:val="ru-RU"/>
              </w:rPr>
              <w:t>/поддержания</w:t>
            </w:r>
          </w:p>
        </w:tc>
        <w:tc>
          <w:tcPr>
            <w:tcW w:w="325" w:type="pct"/>
            <w:vMerge w:val="restart"/>
          </w:tcPr>
          <w:p w14:paraId="344F8B8D" w14:textId="77777777" w:rsidR="008E42BD" w:rsidRDefault="000209F4">
            <w:pPr>
              <w:pStyle w:val="TableParagraph"/>
              <w:jc w:val="center"/>
              <w:rPr>
                <w:spacing w:val="-37"/>
                <w:sz w:val="25"/>
                <w:szCs w:val="25"/>
                <w:lang w:val="ru-RU"/>
              </w:rPr>
            </w:pPr>
            <w:r>
              <w:rPr>
                <w:sz w:val="25"/>
                <w:szCs w:val="25"/>
                <w:lang w:val="ru-RU"/>
              </w:rPr>
              <w:t>Единица</w:t>
            </w:r>
            <w:r>
              <w:rPr>
                <w:spacing w:val="1"/>
                <w:sz w:val="25"/>
                <w:szCs w:val="25"/>
                <w:lang w:val="ru-RU"/>
              </w:rPr>
              <w:t xml:space="preserve"> </w:t>
            </w:r>
            <w:proofErr w:type="spellStart"/>
            <w:r>
              <w:rPr>
                <w:sz w:val="25"/>
                <w:szCs w:val="25"/>
                <w:lang w:val="ru-RU"/>
              </w:rPr>
              <w:t>измере-ния</w:t>
            </w:r>
            <w:proofErr w:type="spellEnd"/>
            <w:r>
              <w:rPr>
                <w:spacing w:val="-37"/>
                <w:sz w:val="25"/>
                <w:szCs w:val="25"/>
                <w:lang w:val="ru-RU"/>
              </w:rPr>
              <w:t xml:space="preserve">  </w:t>
            </w:r>
          </w:p>
          <w:p w14:paraId="4CBC19F0" w14:textId="5A135FD0" w:rsidR="000209F4" w:rsidRDefault="000209F4">
            <w:pPr>
              <w:pStyle w:val="TableParagraph"/>
              <w:jc w:val="center"/>
              <w:rPr>
                <w:sz w:val="25"/>
                <w:szCs w:val="25"/>
                <w:lang w:val="ru-RU"/>
              </w:rPr>
            </w:pPr>
            <w:r>
              <w:rPr>
                <w:spacing w:val="-1"/>
                <w:sz w:val="25"/>
                <w:szCs w:val="25"/>
                <w:lang w:val="ru-RU"/>
              </w:rPr>
              <w:t>(по</w:t>
            </w:r>
            <w:r>
              <w:rPr>
                <w:spacing w:val="-9"/>
                <w:sz w:val="25"/>
                <w:szCs w:val="25"/>
                <w:lang w:val="ru-RU"/>
              </w:rPr>
              <w:t xml:space="preserve"> </w:t>
            </w:r>
            <w:r>
              <w:rPr>
                <w:sz w:val="25"/>
                <w:szCs w:val="25"/>
                <w:lang w:val="ru-RU"/>
              </w:rPr>
              <w:t>ОКЕИ)</w:t>
            </w:r>
            <w:r>
              <w:rPr>
                <w:sz w:val="25"/>
                <w:szCs w:val="25"/>
                <w:vertAlign w:val="superscript"/>
                <w:lang w:val="ru-RU"/>
              </w:rPr>
              <w:t xml:space="preserve"> </w:t>
            </w:r>
          </w:p>
        </w:tc>
        <w:tc>
          <w:tcPr>
            <w:tcW w:w="545" w:type="pct"/>
            <w:gridSpan w:val="2"/>
          </w:tcPr>
          <w:p w14:paraId="309802A1" w14:textId="77777777" w:rsidR="000209F4" w:rsidRDefault="000209F4" w:rsidP="00633B15">
            <w:pPr>
              <w:pStyle w:val="TableParagraph"/>
              <w:ind w:left="-33" w:right="63" w:firstLine="33"/>
              <w:jc w:val="center"/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Базовое</w:t>
            </w:r>
            <w:proofErr w:type="spellEnd"/>
            <w:r>
              <w:rPr>
                <w:spacing w:val="1"/>
                <w:sz w:val="25"/>
                <w:szCs w:val="25"/>
              </w:rPr>
              <w:t xml:space="preserve"> </w:t>
            </w:r>
            <w:proofErr w:type="spellStart"/>
            <w:r>
              <w:rPr>
                <w:sz w:val="25"/>
                <w:szCs w:val="25"/>
              </w:rPr>
              <w:t>значение</w:t>
            </w:r>
            <w:proofErr w:type="spellEnd"/>
          </w:p>
          <w:p w14:paraId="673BD757" w14:textId="7A7689F9" w:rsidR="00084A34" w:rsidRDefault="00084A34" w:rsidP="00633B15">
            <w:pPr>
              <w:pStyle w:val="TableParagraph"/>
              <w:ind w:left="-33" w:right="63" w:firstLine="33"/>
              <w:jc w:val="center"/>
              <w:rPr>
                <w:sz w:val="25"/>
                <w:szCs w:val="25"/>
              </w:rPr>
            </w:pPr>
          </w:p>
        </w:tc>
        <w:tc>
          <w:tcPr>
            <w:tcW w:w="1567" w:type="pct"/>
            <w:gridSpan w:val="5"/>
          </w:tcPr>
          <w:p w14:paraId="316782A8" w14:textId="77777777" w:rsidR="000209F4" w:rsidRDefault="000209F4">
            <w:pPr>
              <w:pStyle w:val="TableParagraph"/>
              <w:ind w:left="321" w:hanging="243"/>
              <w:jc w:val="center"/>
              <w:rPr>
                <w:spacing w:val="-2"/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Значение</w:t>
            </w:r>
            <w:proofErr w:type="spellEnd"/>
            <w:r>
              <w:rPr>
                <w:spacing w:val="-5"/>
                <w:sz w:val="25"/>
                <w:szCs w:val="25"/>
              </w:rPr>
              <w:t xml:space="preserve"> </w:t>
            </w:r>
            <w:proofErr w:type="spellStart"/>
            <w:r>
              <w:rPr>
                <w:sz w:val="25"/>
                <w:szCs w:val="25"/>
              </w:rPr>
              <w:t>показателя</w:t>
            </w:r>
            <w:proofErr w:type="spellEnd"/>
            <w:r>
              <w:rPr>
                <w:spacing w:val="-2"/>
                <w:sz w:val="25"/>
                <w:szCs w:val="25"/>
              </w:rPr>
              <w:t xml:space="preserve"> </w:t>
            </w:r>
          </w:p>
          <w:p w14:paraId="7EC1AC3E" w14:textId="6B0C2465" w:rsidR="000209F4" w:rsidRDefault="000209F4" w:rsidP="00567F65">
            <w:pPr>
              <w:pStyle w:val="TableParagraph"/>
              <w:jc w:val="center"/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по</w:t>
            </w:r>
            <w:proofErr w:type="spellEnd"/>
            <w:r>
              <w:rPr>
                <w:spacing w:val="-3"/>
                <w:sz w:val="25"/>
                <w:szCs w:val="25"/>
              </w:rPr>
              <w:t xml:space="preserve"> </w:t>
            </w:r>
            <w:proofErr w:type="spellStart"/>
            <w:r>
              <w:rPr>
                <w:sz w:val="25"/>
                <w:szCs w:val="25"/>
              </w:rPr>
              <w:t>годам</w:t>
            </w:r>
            <w:proofErr w:type="spellEnd"/>
          </w:p>
        </w:tc>
        <w:tc>
          <w:tcPr>
            <w:tcW w:w="486" w:type="pct"/>
            <w:vMerge w:val="restart"/>
          </w:tcPr>
          <w:p w14:paraId="0B65CA13" w14:textId="6319964F" w:rsidR="000209F4" w:rsidRDefault="000209F4" w:rsidP="00567F65">
            <w:pPr>
              <w:pStyle w:val="TableParagraph"/>
              <w:jc w:val="center"/>
              <w:rPr>
                <w:sz w:val="25"/>
                <w:szCs w:val="25"/>
                <w:lang w:val="ru-RU"/>
              </w:rPr>
            </w:pPr>
            <w:r>
              <w:rPr>
                <w:sz w:val="25"/>
                <w:szCs w:val="25"/>
                <w:lang w:val="ru-RU"/>
              </w:rPr>
              <w:t xml:space="preserve">Ответственный </w:t>
            </w:r>
            <w:r>
              <w:rPr>
                <w:spacing w:val="-38"/>
                <w:sz w:val="25"/>
                <w:szCs w:val="25"/>
                <w:lang w:val="ru-RU"/>
              </w:rPr>
              <w:t>за</w:t>
            </w:r>
            <w:r>
              <w:rPr>
                <w:sz w:val="25"/>
                <w:szCs w:val="25"/>
                <w:lang w:val="ru-RU"/>
              </w:rPr>
              <w:t xml:space="preserve"> достижение</w:t>
            </w:r>
            <w:r>
              <w:rPr>
                <w:spacing w:val="-37"/>
                <w:sz w:val="25"/>
                <w:szCs w:val="25"/>
                <w:lang w:val="ru-RU"/>
              </w:rPr>
              <w:t xml:space="preserve"> </w:t>
            </w:r>
            <w:r>
              <w:rPr>
                <w:sz w:val="25"/>
                <w:szCs w:val="25"/>
                <w:lang w:val="ru-RU"/>
              </w:rPr>
              <w:t>показателя</w:t>
            </w:r>
          </w:p>
          <w:p w14:paraId="5B05E709" w14:textId="7CCB857B" w:rsidR="000209F4" w:rsidRDefault="000209F4" w:rsidP="00567F65">
            <w:pPr>
              <w:pStyle w:val="TableParagraph"/>
              <w:jc w:val="center"/>
              <w:rPr>
                <w:sz w:val="25"/>
                <w:szCs w:val="25"/>
                <w:lang w:val="ru-RU"/>
              </w:rPr>
            </w:pPr>
            <w:r w:rsidRPr="00AB7123">
              <w:rPr>
                <w:sz w:val="24"/>
                <w:szCs w:val="24"/>
                <w:lang w:val="ru-RU"/>
              </w:rPr>
              <w:t>(Ф.И.О., должность)</w:t>
            </w:r>
          </w:p>
        </w:tc>
        <w:tc>
          <w:tcPr>
            <w:tcW w:w="470" w:type="pct"/>
            <w:vMerge w:val="restart"/>
          </w:tcPr>
          <w:p w14:paraId="0C7D1D96" w14:textId="15CF74A5" w:rsidR="000209F4" w:rsidRDefault="000209F4" w:rsidP="00567F65">
            <w:pPr>
              <w:pStyle w:val="TableParagraph"/>
              <w:ind w:left="59" w:right="115"/>
              <w:jc w:val="center"/>
              <w:rPr>
                <w:sz w:val="25"/>
                <w:szCs w:val="25"/>
                <w:lang w:val="ru-RU"/>
              </w:rPr>
            </w:pPr>
            <w:r>
              <w:rPr>
                <w:sz w:val="25"/>
                <w:szCs w:val="25"/>
                <w:lang w:val="ru-RU"/>
              </w:rPr>
              <w:t>Связь с</w:t>
            </w:r>
            <w:r>
              <w:rPr>
                <w:spacing w:val="1"/>
                <w:sz w:val="25"/>
                <w:szCs w:val="25"/>
                <w:lang w:val="ru-RU"/>
              </w:rPr>
              <w:t xml:space="preserve"> </w:t>
            </w:r>
            <w:r w:rsidR="00EB0A2E">
              <w:rPr>
                <w:sz w:val="25"/>
                <w:szCs w:val="25"/>
                <w:lang w:val="ru-RU"/>
              </w:rPr>
              <w:t>показателями</w:t>
            </w:r>
            <w:r>
              <w:rPr>
                <w:spacing w:val="1"/>
                <w:sz w:val="25"/>
                <w:szCs w:val="25"/>
                <w:lang w:val="ru-RU"/>
              </w:rPr>
              <w:t xml:space="preserve"> </w:t>
            </w:r>
            <w:r w:rsidR="00EB0A2E">
              <w:rPr>
                <w:sz w:val="25"/>
                <w:szCs w:val="25"/>
                <w:lang w:val="ru-RU"/>
              </w:rPr>
              <w:t>национальных</w:t>
            </w:r>
            <w:r>
              <w:rPr>
                <w:sz w:val="25"/>
                <w:szCs w:val="25"/>
                <w:lang w:val="ru-RU"/>
              </w:rPr>
              <w:t xml:space="preserve"> </w:t>
            </w:r>
            <w:r>
              <w:rPr>
                <w:spacing w:val="-37"/>
                <w:sz w:val="25"/>
                <w:szCs w:val="25"/>
                <w:lang w:val="ru-RU"/>
              </w:rPr>
              <w:t>целей</w:t>
            </w:r>
          </w:p>
        </w:tc>
      </w:tr>
      <w:tr w:rsidR="00DD553F" w14:paraId="6EF9C48B" w14:textId="77777777" w:rsidTr="00DD553F">
        <w:trPr>
          <w:trHeight w:val="594"/>
        </w:trPr>
        <w:tc>
          <w:tcPr>
            <w:tcW w:w="131" w:type="pct"/>
            <w:vMerge/>
            <w:tcBorders>
              <w:top w:val="none" w:sz="4" w:space="0" w:color="000000"/>
            </w:tcBorders>
          </w:tcPr>
          <w:p w14:paraId="0242F7A1" w14:textId="77777777" w:rsidR="000209F4" w:rsidRDefault="000209F4">
            <w:pPr>
              <w:rPr>
                <w:sz w:val="25"/>
                <w:szCs w:val="25"/>
                <w:lang w:val="ru-RU"/>
              </w:rPr>
            </w:pPr>
          </w:p>
        </w:tc>
        <w:tc>
          <w:tcPr>
            <w:tcW w:w="740" w:type="pct"/>
            <w:gridSpan w:val="2"/>
            <w:vMerge/>
            <w:tcBorders>
              <w:top w:val="none" w:sz="4" w:space="0" w:color="000000"/>
            </w:tcBorders>
          </w:tcPr>
          <w:p w14:paraId="5E2280BA" w14:textId="77777777" w:rsidR="000209F4" w:rsidRDefault="000209F4">
            <w:pPr>
              <w:rPr>
                <w:sz w:val="25"/>
                <w:szCs w:val="25"/>
                <w:lang w:val="ru-RU"/>
              </w:rPr>
            </w:pPr>
          </w:p>
        </w:tc>
        <w:tc>
          <w:tcPr>
            <w:tcW w:w="243" w:type="pct"/>
            <w:vMerge/>
            <w:tcBorders>
              <w:top w:val="none" w:sz="4" w:space="0" w:color="000000"/>
            </w:tcBorders>
          </w:tcPr>
          <w:p w14:paraId="6CB143F9" w14:textId="77777777" w:rsidR="000209F4" w:rsidRDefault="000209F4">
            <w:pPr>
              <w:rPr>
                <w:sz w:val="25"/>
                <w:szCs w:val="25"/>
                <w:lang w:val="ru-RU"/>
              </w:rPr>
            </w:pPr>
          </w:p>
        </w:tc>
        <w:tc>
          <w:tcPr>
            <w:tcW w:w="493" w:type="pct"/>
            <w:vMerge/>
            <w:tcBorders>
              <w:top w:val="none" w:sz="4" w:space="0" w:color="000000"/>
            </w:tcBorders>
          </w:tcPr>
          <w:p w14:paraId="6789A795" w14:textId="77777777" w:rsidR="000209F4" w:rsidRDefault="000209F4">
            <w:pPr>
              <w:rPr>
                <w:sz w:val="25"/>
                <w:szCs w:val="25"/>
                <w:lang w:val="ru-RU"/>
              </w:rPr>
            </w:pPr>
          </w:p>
        </w:tc>
        <w:tc>
          <w:tcPr>
            <w:tcW w:w="325" w:type="pct"/>
            <w:vMerge/>
            <w:tcBorders>
              <w:top w:val="none" w:sz="4" w:space="0" w:color="000000"/>
            </w:tcBorders>
          </w:tcPr>
          <w:p w14:paraId="26EEF059" w14:textId="77777777" w:rsidR="000209F4" w:rsidRDefault="000209F4">
            <w:pPr>
              <w:rPr>
                <w:sz w:val="25"/>
                <w:szCs w:val="25"/>
                <w:lang w:val="ru-RU"/>
              </w:rPr>
            </w:pPr>
          </w:p>
        </w:tc>
        <w:tc>
          <w:tcPr>
            <w:tcW w:w="324" w:type="pct"/>
          </w:tcPr>
          <w:p w14:paraId="37874B6B" w14:textId="77777777" w:rsidR="000209F4" w:rsidRDefault="000209F4">
            <w:pPr>
              <w:pStyle w:val="TableParagraph"/>
              <w:ind w:right="84"/>
              <w:jc w:val="center"/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значе</w:t>
            </w:r>
            <w:proofErr w:type="spellEnd"/>
            <w:r>
              <w:rPr>
                <w:sz w:val="25"/>
                <w:szCs w:val="25"/>
                <w:lang w:val="ru-RU"/>
              </w:rPr>
              <w:t>-</w:t>
            </w:r>
            <w:proofErr w:type="spellStart"/>
            <w:r>
              <w:rPr>
                <w:sz w:val="25"/>
                <w:szCs w:val="25"/>
              </w:rPr>
              <w:t>ние</w:t>
            </w:r>
            <w:proofErr w:type="spellEnd"/>
          </w:p>
        </w:tc>
        <w:tc>
          <w:tcPr>
            <w:tcW w:w="221" w:type="pct"/>
          </w:tcPr>
          <w:p w14:paraId="5C650D7A" w14:textId="77777777" w:rsidR="000209F4" w:rsidRDefault="000209F4">
            <w:pPr>
              <w:pStyle w:val="TableParagraph"/>
              <w:ind w:right="155"/>
              <w:jc w:val="center"/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год</w:t>
            </w:r>
            <w:proofErr w:type="spellEnd"/>
          </w:p>
        </w:tc>
        <w:tc>
          <w:tcPr>
            <w:tcW w:w="291" w:type="pct"/>
          </w:tcPr>
          <w:p w14:paraId="2BC2F7B5" w14:textId="61863D3F" w:rsidR="000209F4" w:rsidRPr="000209F4" w:rsidRDefault="000209F4" w:rsidP="008E42BD">
            <w:pPr>
              <w:pStyle w:val="TableParagraph"/>
              <w:ind w:right="152"/>
              <w:jc w:val="center"/>
              <w:rPr>
                <w:sz w:val="25"/>
                <w:szCs w:val="25"/>
                <w:lang w:val="ru-RU"/>
              </w:rPr>
            </w:pPr>
            <w:r>
              <w:rPr>
                <w:position w:val="-5"/>
                <w:sz w:val="25"/>
                <w:szCs w:val="25"/>
                <w:lang w:val="ru-RU"/>
              </w:rPr>
              <w:t>2027</w:t>
            </w:r>
          </w:p>
        </w:tc>
        <w:tc>
          <w:tcPr>
            <w:tcW w:w="324" w:type="pct"/>
          </w:tcPr>
          <w:p w14:paraId="71A5B44A" w14:textId="7F4410B9" w:rsidR="000209F4" w:rsidRPr="000209F4" w:rsidRDefault="000209F4" w:rsidP="008E42BD">
            <w:pPr>
              <w:pStyle w:val="TableParagraph"/>
              <w:ind w:right="157"/>
              <w:jc w:val="center"/>
              <w:rPr>
                <w:sz w:val="25"/>
                <w:szCs w:val="25"/>
                <w:lang w:val="ru-RU"/>
              </w:rPr>
            </w:pPr>
            <w:r>
              <w:rPr>
                <w:sz w:val="25"/>
                <w:szCs w:val="25"/>
                <w:lang w:val="ru-RU"/>
              </w:rPr>
              <w:t>2028</w:t>
            </w:r>
          </w:p>
        </w:tc>
        <w:tc>
          <w:tcPr>
            <w:tcW w:w="300" w:type="pct"/>
          </w:tcPr>
          <w:p w14:paraId="7D027D68" w14:textId="0A7F50E3" w:rsidR="000209F4" w:rsidRDefault="000209F4" w:rsidP="008E42BD">
            <w:pPr>
              <w:pStyle w:val="TableParagraph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  <w:lang w:val="ru-RU"/>
              </w:rPr>
              <w:t>2029</w:t>
            </w:r>
          </w:p>
        </w:tc>
        <w:tc>
          <w:tcPr>
            <w:tcW w:w="327" w:type="pct"/>
          </w:tcPr>
          <w:p w14:paraId="6391E8CE" w14:textId="30D2C6E2" w:rsidR="000209F4" w:rsidRPr="000209F4" w:rsidRDefault="000209F4" w:rsidP="008E42BD">
            <w:pPr>
              <w:pStyle w:val="TableParagraph"/>
              <w:ind w:right="152"/>
              <w:jc w:val="center"/>
              <w:rPr>
                <w:sz w:val="25"/>
                <w:szCs w:val="25"/>
                <w:lang w:val="ru-RU"/>
              </w:rPr>
            </w:pPr>
            <w:r>
              <w:rPr>
                <w:sz w:val="25"/>
                <w:szCs w:val="25"/>
                <w:lang w:val="ru-RU"/>
              </w:rPr>
              <w:t>2030</w:t>
            </w:r>
          </w:p>
        </w:tc>
        <w:tc>
          <w:tcPr>
            <w:tcW w:w="325" w:type="pct"/>
          </w:tcPr>
          <w:p w14:paraId="16CB2503" w14:textId="0C191A6D" w:rsidR="000209F4" w:rsidRPr="000209F4" w:rsidRDefault="000209F4" w:rsidP="008E42BD">
            <w:pPr>
              <w:jc w:val="center"/>
              <w:rPr>
                <w:sz w:val="25"/>
                <w:szCs w:val="25"/>
                <w:lang w:val="ru-RU"/>
              </w:rPr>
            </w:pPr>
            <w:r>
              <w:rPr>
                <w:sz w:val="25"/>
                <w:szCs w:val="25"/>
                <w:lang w:val="ru-RU"/>
              </w:rPr>
              <w:t>2031</w:t>
            </w:r>
          </w:p>
        </w:tc>
        <w:tc>
          <w:tcPr>
            <w:tcW w:w="486" w:type="pct"/>
            <w:vMerge/>
            <w:tcBorders>
              <w:top w:val="none" w:sz="4" w:space="0" w:color="000000"/>
            </w:tcBorders>
          </w:tcPr>
          <w:p w14:paraId="6F9D0192" w14:textId="66F9C36D" w:rsidR="000209F4" w:rsidRDefault="000209F4">
            <w:pPr>
              <w:rPr>
                <w:sz w:val="25"/>
                <w:szCs w:val="25"/>
              </w:rPr>
            </w:pPr>
          </w:p>
        </w:tc>
        <w:tc>
          <w:tcPr>
            <w:tcW w:w="470" w:type="pct"/>
            <w:vMerge/>
            <w:tcBorders>
              <w:top w:val="none" w:sz="4" w:space="0" w:color="000000"/>
            </w:tcBorders>
          </w:tcPr>
          <w:p w14:paraId="75523CF7" w14:textId="77777777" w:rsidR="000209F4" w:rsidRDefault="000209F4">
            <w:pPr>
              <w:rPr>
                <w:sz w:val="25"/>
                <w:szCs w:val="25"/>
              </w:rPr>
            </w:pPr>
          </w:p>
        </w:tc>
      </w:tr>
      <w:tr w:rsidR="000209F4" w14:paraId="3B014317" w14:textId="77777777" w:rsidTr="00DD553F">
        <w:trPr>
          <w:trHeight w:val="551"/>
        </w:trPr>
        <w:tc>
          <w:tcPr>
            <w:tcW w:w="439" w:type="pct"/>
            <w:gridSpan w:val="2"/>
          </w:tcPr>
          <w:p w14:paraId="5CC60E33" w14:textId="77777777" w:rsidR="000209F4" w:rsidRPr="000209F4" w:rsidRDefault="000209F4" w:rsidP="005A647E">
            <w:pPr>
              <w:pStyle w:val="TableParagraph"/>
              <w:jc w:val="center"/>
              <w:rPr>
                <w:sz w:val="25"/>
                <w:szCs w:val="25"/>
              </w:rPr>
            </w:pPr>
          </w:p>
        </w:tc>
        <w:tc>
          <w:tcPr>
            <w:tcW w:w="4561" w:type="pct"/>
            <w:gridSpan w:val="13"/>
          </w:tcPr>
          <w:p w14:paraId="7EF5E93A" w14:textId="0A579399" w:rsidR="000209F4" w:rsidRPr="00976B71" w:rsidRDefault="000209F4" w:rsidP="005A647E">
            <w:pPr>
              <w:pStyle w:val="TableParagraph"/>
              <w:jc w:val="center"/>
              <w:rPr>
                <w:sz w:val="25"/>
                <w:szCs w:val="25"/>
                <w:lang w:val="ru-RU"/>
              </w:rPr>
            </w:pPr>
            <w:r w:rsidRPr="000209F4">
              <w:rPr>
                <w:sz w:val="25"/>
                <w:szCs w:val="25"/>
                <w:lang w:val="ru-RU"/>
              </w:rPr>
              <w:t>1. Цель</w:t>
            </w:r>
            <w:r w:rsidRPr="000209F4">
              <w:rPr>
                <w:spacing w:val="-7"/>
                <w:sz w:val="25"/>
                <w:szCs w:val="25"/>
                <w:lang w:val="ru-RU"/>
              </w:rPr>
              <w:t xml:space="preserve"> </w:t>
            </w:r>
            <w:r w:rsidRPr="000209F4">
              <w:rPr>
                <w:sz w:val="25"/>
                <w:szCs w:val="25"/>
                <w:lang w:val="ru-RU"/>
              </w:rPr>
              <w:t>муниципальной программы «</w:t>
            </w:r>
            <w:r>
              <w:rPr>
                <w:sz w:val="25"/>
                <w:szCs w:val="25"/>
                <w:lang w:val="ru-RU"/>
              </w:rPr>
              <w:t>Создание привлекательного инвестиционного климата</w:t>
            </w:r>
            <w:r w:rsidRPr="000209F4">
              <w:rPr>
                <w:sz w:val="25"/>
                <w:szCs w:val="25"/>
                <w:lang w:val="ru-RU"/>
              </w:rPr>
              <w:t>»</w:t>
            </w:r>
          </w:p>
        </w:tc>
      </w:tr>
      <w:tr w:rsidR="00DD553F" w14:paraId="6AEF9601" w14:textId="77777777" w:rsidTr="00DD553F">
        <w:trPr>
          <w:trHeight w:val="551"/>
        </w:trPr>
        <w:tc>
          <w:tcPr>
            <w:tcW w:w="131" w:type="pct"/>
          </w:tcPr>
          <w:p w14:paraId="3A77AE49" w14:textId="77777777" w:rsidR="000209F4" w:rsidRPr="00DD553F" w:rsidRDefault="000209F4">
            <w:pPr>
              <w:pStyle w:val="TableParagraph"/>
              <w:ind w:left="107"/>
              <w:rPr>
                <w:szCs w:val="20"/>
                <w:lang w:val="ru-RU"/>
              </w:rPr>
            </w:pPr>
            <w:r w:rsidRPr="00DD553F">
              <w:rPr>
                <w:szCs w:val="20"/>
              </w:rPr>
              <w:t>1</w:t>
            </w:r>
          </w:p>
        </w:tc>
        <w:tc>
          <w:tcPr>
            <w:tcW w:w="740" w:type="pct"/>
            <w:gridSpan w:val="2"/>
          </w:tcPr>
          <w:p w14:paraId="1C65F3B3" w14:textId="25D4DCF3" w:rsidR="000209F4" w:rsidRPr="00B84CC3" w:rsidRDefault="00904093">
            <w:pPr>
              <w:pStyle w:val="TableParagraph"/>
              <w:ind w:left="67"/>
              <w:rPr>
                <w:sz w:val="24"/>
                <w:szCs w:val="24"/>
                <w:lang w:val="ru-RU"/>
              </w:rPr>
            </w:pPr>
            <w:r w:rsidRPr="00B84CC3">
              <w:rPr>
                <w:sz w:val="24"/>
                <w:szCs w:val="24"/>
                <w:lang w:val="ru-RU"/>
              </w:rPr>
              <w:t>Темп роста (индекс роста) физического объема и</w:t>
            </w:r>
            <w:r w:rsidR="000209F4" w:rsidRPr="00B84CC3">
              <w:rPr>
                <w:sz w:val="24"/>
                <w:szCs w:val="24"/>
                <w:lang w:val="ru-RU"/>
              </w:rPr>
              <w:t>нвестици</w:t>
            </w:r>
            <w:r w:rsidRPr="00B84CC3">
              <w:rPr>
                <w:sz w:val="24"/>
                <w:szCs w:val="24"/>
                <w:lang w:val="ru-RU"/>
              </w:rPr>
              <w:t>й</w:t>
            </w:r>
            <w:r w:rsidR="000209F4" w:rsidRPr="00B84CC3">
              <w:rPr>
                <w:sz w:val="24"/>
                <w:szCs w:val="24"/>
                <w:lang w:val="ru-RU"/>
              </w:rPr>
              <w:t xml:space="preserve"> в основной капитал</w:t>
            </w:r>
            <w:r w:rsidR="006115BA" w:rsidRPr="00B84CC3">
              <w:rPr>
                <w:sz w:val="24"/>
                <w:szCs w:val="24"/>
                <w:lang w:val="ru-RU"/>
              </w:rPr>
              <w:t xml:space="preserve">, за исключением </w:t>
            </w:r>
            <w:r w:rsidR="0055733C" w:rsidRPr="00B84CC3">
              <w:rPr>
                <w:sz w:val="24"/>
                <w:szCs w:val="24"/>
                <w:lang w:val="ru-RU"/>
              </w:rPr>
              <w:t>средств федерального бюджета</w:t>
            </w:r>
          </w:p>
        </w:tc>
        <w:tc>
          <w:tcPr>
            <w:tcW w:w="243" w:type="pct"/>
          </w:tcPr>
          <w:p w14:paraId="0E42D0F4" w14:textId="15440D4A" w:rsidR="000209F4" w:rsidRPr="00B84CC3" w:rsidRDefault="000209F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B84CC3">
              <w:rPr>
                <w:sz w:val="24"/>
                <w:szCs w:val="24"/>
                <w:lang w:val="ru-RU"/>
              </w:rPr>
              <w:t>МП</w:t>
            </w:r>
          </w:p>
        </w:tc>
        <w:tc>
          <w:tcPr>
            <w:tcW w:w="493" w:type="pct"/>
          </w:tcPr>
          <w:p w14:paraId="3456D996" w14:textId="64EBD44B" w:rsidR="000209F4" w:rsidRPr="00B84CC3" w:rsidRDefault="00EB0A2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84CC3">
              <w:rPr>
                <w:sz w:val="24"/>
                <w:szCs w:val="24"/>
                <w:lang w:val="ru-RU"/>
              </w:rPr>
              <w:t>В</w:t>
            </w:r>
            <w:r w:rsidR="000209F4" w:rsidRPr="00B84CC3">
              <w:rPr>
                <w:sz w:val="24"/>
                <w:szCs w:val="24"/>
                <w:lang w:val="ru-RU"/>
              </w:rPr>
              <w:t>озрастание</w:t>
            </w:r>
          </w:p>
        </w:tc>
        <w:tc>
          <w:tcPr>
            <w:tcW w:w="325" w:type="pct"/>
          </w:tcPr>
          <w:p w14:paraId="02E62B22" w14:textId="292550B3" w:rsidR="000209F4" w:rsidRPr="00B84CC3" w:rsidRDefault="00EB0A2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84CC3">
              <w:rPr>
                <w:sz w:val="24"/>
                <w:szCs w:val="24"/>
                <w:lang w:val="ru-RU"/>
              </w:rPr>
              <w:t>Процент</w:t>
            </w:r>
          </w:p>
        </w:tc>
        <w:tc>
          <w:tcPr>
            <w:tcW w:w="324" w:type="pct"/>
          </w:tcPr>
          <w:p w14:paraId="53117072" w14:textId="31C32867" w:rsidR="000209F4" w:rsidRPr="00B84CC3" w:rsidRDefault="00D2395F" w:rsidP="002714D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B84CC3">
              <w:rPr>
                <w:sz w:val="24"/>
                <w:szCs w:val="24"/>
                <w:lang w:val="ru-RU"/>
              </w:rPr>
              <w:t>227,27</w:t>
            </w:r>
          </w:p>
        </w:tc>
        <w:tc>
          <w:tcPr>
            <w:tcW w:w="221" w:type="pct"/>
          </w:tcPr>
          <w:p w14:paraId="5F13AEFD" w14:textId="3F6B8A5E" w:rsidR="000209F4" w:rsidRPr="00B84CC3" w:rsidRDefault="00D2395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84CC3">
              <w:rPr>
                <w:sz w:val="24"/>
                <w:szCs w:val="24"/>
                <w:lang w:val="ru-RU"/>
              </w:rPr>
              <w:t>2026</w:t>
            </w:r>
          </w:p>
        </w:tc>
        <w:tc>
          <w:tcPr>
            <w:tcW w:w="291" w:type="pct"/>
          </w:tcPr>
          <w:p w14:paraId="112D0E22" w14:textId="2CA2CDAC" w:rsidR="000209F4" w:rsidRPr="00B84CC3" w:rsidRDefault="002714DB" w:rsidP="002714D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B84CC3">
              <w:rPr>
                <w:sz w:val="24"/>
                <w:szCs w:val="24"/>
                <w:lang w:val="ru-RU"/>
              </w:rPr>
              <w:t>235,28</w:t>
            </w:r>
          </w:p>
        </w:tc>
        <w:tc>
          <w:tcPr>
            <w:tcW w:w="324" w:type="pct"/>
          </w:tcPr>
          <w:p w14:paraId="0883E940" w14:textId="2174AF10" w:rsidR="000209F4" w:rsidRPr="00B84CC3" w:rsidRDefault="002714DB" w:rsidP="002714D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B84CC3">
              <w:rPr>
                <w:sz w:val="24"/>
                <w:szCs w:val="24"/>
                <w:lang w:val="ru-RU"/>
              </w:rPr>
              <w:t>249,77</w:t>
            </w:r>
          </w:p>
        </w:tc>
        <w:tc>
          <w:tcPr>
            <w:tcW w:w="300" w:type="pct"/>
          </w:tcPr>
          <w:p w14:paraId="4797E6E2" w14:textId="3E2F8C99" w:rsidR="000209F4" w:rsidRPr="00B84CC3" w:rsidRDefault="002714DB" w:rsidP="002714D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B84CC3">
              <w:rPr>
                <w:sz w:val="24"/>
                <w:szCs w:val="24"/>
                <w:lang w:val="ru-RU"/>
              </w:rPr>
              <w:t>264,78</w:t>
            </w:r>
          </w:p>
        </w:tc>
        <w:tc>
          <w:tcPr>
            <w:tcW w:w="327" w:type="pct"/>
          </w:tcPr>
          <w:p w14:paraId="29815381" w14:textId="277284BB" w:rsidR="000209F4" w:rsidRPr="00B84CC3" w:rsidRDefault="002714DB" w:rsidP="002714D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B84CC3">
              <w:rPr>
                <w:sz w:val="24"/>
                <w:szCs w:val="24"/>
                <w:lang w:val="ru-RU"/>
              </w:rPr>
              <w:t>280,68</w:t>
            </w:r>
          </w:p>
        </w:tc>
        <w:tc>
          <w:tcPr>
            <w:tcW w:w="325" w:type="pct"/>
          </w:tcPr>
          <w:p w14:paraId="0202DEB1" w14:textId="320297B1" w:rsidR="000209F4" w:rsidRPr="00B84CC3" w:rsidRDefault="002714DB" w:rsidP="002714DB">
            <w:pPr>
              <w:pStyle w:val="TableParagraph"/>
              <w:ind w:left="-71" w:firstLine="71"/>
              <w:jc w:val="center"/>
              <w:rPr>
                <w:sz w:val="24"/>
                <w:szCs w:val="24"/>
                <w:lang w:val="ru-RU"/>
              </w:rPr>
            </w:pPr>
            <w:r w:rsidRPr="00B84CC3">
              <w:rPr>
                <w:sz w:val="24"/>
                <w:szCs w:val="24"/>
                <w:lang w:val="ru-RU"/>
              </w:rPr>
              <w:t>292,45</w:t>
            </w:r>
          </w:p>
        </w:tc>
        <w:tc>
          <w:tcPr>
            <w:tcW w:w="486" w:type="pct"/>
          </w:tcPr>
          <w:p w14:paraId="616D48D0" w14:textId="762C6ACF" w:rsidR="000209F4" w:rsidRPr="00B84CC3" w:rsidRDefault="0049087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84CC3">
              <w:rPr>
                <w:sz w:val="24"/>
                <w:szCs w:val="24"/>
                <w:lang w:val="ru-RU"/>
              </w:rPr>
              <w:t>Управление планирования и экономического развития</w:t>
            </w:r>
          </w:p>
        </w:tc>
        <w:tc>
          <w:tcPr>
            <w:tcW w:w="470" w:type="pct"/>
          </w:tcPr>
          <w:p w14:paraId="388F424F" w14:textId="1B005EB6" w:rsidR="000209F4" w:rsidRPr="00490873" w:rsidRDefault="00D5444A" w:rsidP="00D5444A">
            <w:pPr>
              <w:pStyle w:val="TableParagraph"/>
              <w:jc w:val="center"/>
              <w:rPr>
                <w:sz w:val="25"/>
                <w:szCs w:val="25"/>
                <w:lang w:val="ru-RU"/>
              </w:rPr>
            </w:pPr>
            <w:r>
              <w:rPr>
                <w:sz w:val="25"/>
                <w:szCs w:val="25"/>
                <w:lang w:val="ru-RU"/>
              </w:rPr>
              <w:t>-</w:t>
            </w:r>
          </w:p>
        </w:tc>
      </w:tr>
    </w:tbl>
    <w:p w14:paraId="203697E9" w14:textId="77777777" w:rsidR="00976B71" w:rsidRDefault="00976B71" w:rsidP="00977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96E85DB" w14:textId="77777777" w:rsidR="00976B71" w:rsidRDefault="00976B71" w:rsidP="00977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01215F3" w14:textId="77777777" w:rsidR="00976B71" w:rsidRDefault="00976B71" w:rsidP="00977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2D77B87" w14:textId="4D6DD37B" w:rsidR="00FA0179" w:rsidRDefault="00FA0179" w:rsidP="00FA0179">
      <w:pPr>
        <w:pStyle w:val="1"/>
        <w:tabs>
          <w:tab w:val="left" w:pos="1985"/>
          <w:tab w:val="left" w:pos="11057"/>
        </w:tabs>
        <w:spacing w:before="0"/>
        <w:ind w:left="6713" w:hanging="671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2.1. Прокси-показатели муниципальной программы в </w:t>
      </w:r>
      <w:r w:rsidR="00D5444A">
        <w:rPr>
          <w:sz w:val="24"/>
          <w:szCs w:val="24"/>
        </w:rPr>
        <w:t>2027</w:t>
      </w:r>
      <w:r>
        <w:rPr>
          <w:sz w:val="24"/>
          <w:szCs w:val="24"/>
        </w:rPr>
        <w:t xml:space="preserve"> году</w:t>
      </w:r>
    </w:p>
    <w:p w14:paraId="0FAACB61" w14:textId="77777777" w:rsidR="00FA0179" w:rsidRDefault="00FA0179" w:rsidP="00FA0179">
      <w:pPr>
        <w:pStyle w:val="af9"/>
        <w:rPr>
          <w:strike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7"/>
        <w:gridCol w:w="3613"/>
        <w:gridCol w:w="1503"/>
        <w:gridCol w:w="1282"/>
        <w:gridCol w:w="1104"/>
        <w:gridCol w:w="923"/>
        <w:gridCol w:w="863"/>
        <w:gridCol w:w="897"/>
        <w:gridCol w:w="978"/>
        <w:gridCol w:w="1016"/>
        <w:gridCol w:w="1724"/>
      </w:tblGrid>
      <w:tr w:rsidR="00FA0179" w14:paraId="0DDBED26" w14:textId="77777777" w:rsidTr="007B5209">
        <w:trPr>
          <w:trHeight w:val="443"/>
        </w:trPr>
        <w:tc>
          <w:tcPr>
            <w:tcW w:w="226" w:type="pct"/>
            <w:vMerge w:val="restart"/>
          </w:tcPr>
          <w:p w14:paraId="2648F9D8" w14:textId="77777777" w:rsidR="00FA0179" w:rsidRPr="00154F54" w:rsidRDefault="00FA0179" w:rsidP="0077407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14:paraId="58A59062" w14:textId="77777777" w:rsidR="00FA0179" w:rsidRPr="00154F54" w:rsidRDefault="00FA0179" w:rsidP="0077407D">
            <w:pPr>
              <w:pStyle w:val="TableParagraph"/>
              <w:ind w:left="174" w:right="149" w:firstLine="31"/>
              <w:jc w:val="center"/>
              <w:rPr>
                <w:sz w:val="24"/>
                <w:szCs w:val="24"/>
              </w:rPr>
            </w:pPr>
            <w:r w:rsidRPr="00154F54">
              <w:rPr>
                <w:sz w:val="24"/>
                <w:szCs w:val="24"/>
              </w:rPr>
              <w:t>№</w:t>
            </w:r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п/п</w:t>
            </w:r>
          </w:p>
        </w:tc>
        <w:tc>
          <w:tcPr>
            <w:tcW w:w="1241" w:type="pct"/>
            <w:vMerge w:val="restart"/>
            <w:vAlign w:val="center"/>
          </w:tcPr>
          <w:p w14:paraId="62A0F34A" w14:textId="77777777" w:rsidR="00FA0179" w:rsidRPr="00154F54" w:rsidRDefault="00FA0179" w:rsidP="0077407D">
            <w:pPr>
              <w:pStyle w:val="TableParagraph"/>
              <w:ind w:left="34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Наименование</w:t>
            </w:r>
            <w:proofErr w:type="spellEnd"/>
            <w:r w:rsidRPr="00154F54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pacing w:val="-6"/>
                <w:sz w:val="24"/>
                <w:szCs w:val="24"/>
              </w:rPr>
              <w:t>прокси-</w:t>
            </w:r>
            <w:r w:rsidRPr="00154F54">
              <w:rPr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516" w:type="pct"/>
            <w:vMerge w:val="restart"/>
            <w:vAlign w:val="center"/>
          </w:tcPr>
          <w:p w14:paraId="53A2491B" w14:textId="77777777" w:rsidR="00FA0179" w:rsidRPr="00154F54" w:rsidRDefault="00FA0179" w:rsidP="0077407D">
            <w:pPr>
              <w:pStyle w:val="TableParagraph"/>
              <w:tabs>
                <w:tab w:val="right" w:pos="988"/>
              </w:tabs>
              <w:ind w:left="17" w:right="36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154F54">
              <w:rPr>
                <w:sz w:val="24"/>
                <w:szCs w:val="24"/>
              </w:rPr>
              <w:t>Признак</w:t>
            </w:r>
            <w:proofErr w:type="spellEnd"/>
            <w:r w:rsidRPr="00154F5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z w:val="24"/>
                <w:szCs w:val="24"/>
              </w:rPr>
              <w:t>возрастания</w:t>
            </w:r>
            <w:proofErr w:type="spellEnd"/>
            <w:r w:rsidRPr="00154F54">
              <w:rPr>
                <w:sz w:val="24"/>
                <w:szCs w:val="24"/>
              </w:rPr>
              <w:t>/</w:t>
            </w:r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z w:val="24"/>
                <w:szCs w:val="24"/>
              </w:rPr>
              <w:t>убывания</w:t>
            </w:r>
            <w:proofErr w:type="spellEnd"/>
            <w:r>
              <w:rPr>
                <w:sz w:val="24"/>
                <w:szCs w:val="24"/>
                <w:lang w:val="ru-RU"/>
              </w:rPr>
              <w:t>/</w:t>
            </w:r>
            <w:r>
              <w:rPr>
                <w:sz w:val="25"/>
                <w:szCs w:val="25"/>
                <w:lang w:val="ru-RU"/>
              </w:rPr>
              <w:t xml:space="preserve"> </w:t>
            </w:r>
            <w:r w:rsidRPr="00154F54">
              <w:rPr>
                <w:sz w:val="24"/>
                <w:szCs w:val="24"/>
                <w:lang w:val="ru-RU"/>
              </w:rPr>
              <w:t>поддержания</w:t>
            </w:r>
          </w:p>
        </w:tc>
        <w:tc>
          <w:tcPr>
            <w:tcW w:w="440" w:type="pct"/>
            <w:vMerge w:val="restart"/>
            <w:vAlign w:val="center"/>
          </w:tcPr>
          <w:p w14:paraId="13DB67E1" w14:textId="77777777" w:rsidR="00FA0179" w:rsidRPr="00154F54" w:rsidRDefault="00FA0179" w:rsidP="0077407D">
            <w:pPr>
              <w:pStyle w:val="TableParagraph"/>
              <w:ind w:left="83" w:right="113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Единица</w:t>
            </w:r>
            <w:proofErr w:type="spellEnd"/>
            <w:r w:rsidRPr="00154F54">
              <w:rPr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z w:val="24"/>
                <w:szCs w:val="24"/>
              </w:rPr>
              <w:t>измерения</w:t>
            </w:r>
            <w:proofErr w:type="spellEnd"/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(</w:t>
            </w:r>
            <w:proofErr w:type="spellStart"/>
            <w:r w:rsidRPr="00154F54">
              <w:rPr>
                <w:sz w:val="24"/>
                <w:szCs w:val="24"/>
              </w:rPr>
              <w:t>по</w:t>
            </w:r>
            <w:proofErr w:type="spellEnd"/>
            <w:r w:rsidRPr="00154F54">
              <w:rPr>
                <w:spacing w:val="-2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ОКЕИ)</w:t>
            </w:r>
          </w:p>
        </w:tc>
        <w:tc>
          <w:tcPr>
            <w:tcW w:w="696" w:type="pct"/>
            <w:gridSpan w:val="2"/>
            <w:vAlign w:val="center"/>
          </w:tcPr>
          <w:p w14:paraId="632CD8C2" w14:textId="77777777" w:rsidR="00FA0179" w:rsidRPr="00154F54" w:rsidRDefault="00FA0179" w:rsidP="0077407D">
            <w:pPr>
              <w:pStyle w:val="TableParagraph"/>
              <w:ind w:left="34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Базовое</w:t>
            </w:r>
            <w:proofErr w:type="spellEnd"/>
            <w:r w:rsidRPr="00154F54">
              <w:rPr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288" w:type="pct"/>
            <w:gridSpan w:val="4"/>
            <w:vAlign w:val="center"/>
          </w:tcPr>
          <w:p w14:paraId="4A848941" w14:textId="77777777" w:rsidR="00FA0179" w:rsidRPr="00154F54" w:rsidRDefault="00FA0179" w:rsidP="0077407D">
            <w:pPr>
              <w:pStyle w:val="TableParagraph"/>
              <w:ind w:left="34"/>
              <w:jc w:val="center"/>
              <w:rPr>
                <w:sz w:val="24"/>
                <w:szCs w:val="24"/>
                <w:lang w:val="ru-RU"/>
              </w:rPr>
            </w:pPr>
            <w:r w:rsidRPr="00154F54">
              <w:rPr>
                <w:sz w:val="24"/>
                <w:szCs w:val="24"/>
                <w:lang w:val="ru-RU"/>
              </w:rPr>
              <w:t>Значение показателя по кварталам</w:t>
            </w:r>
            <w:r w:rsidRPr="00547A95">
              <w:rPr>
                <w:sz w:val="24"/>
                <w:szCs w:val="24"/>
                <w:vertAlign w:val="superscript"/>
                <w:lang w:val="ru-RU"/>
              </w:rPr>
              <w:t>1</w:t>
            </w:r>
          </w:p>
        </w:tc>
        <w:tc>
          <w:tcPr>
            <w:tcW w:w="592" w:type="pct"/>
            <w:vAlign w:val="center"/>
          </w:tcPr>
          <w:p w14:paraId="59926957" w14:textId="77777777" w:rsidR="00D1574D" w:rsidRDefault="00FA0179" w:rsidP="0077407D">
            <w:pPr>
              <w:pStyle w:val="TableParagraph"/>
              <w:ind w:left="34" w:right="99"/>
              <w:jc w:val="center"/>
              <w:rPr>
                <w:sz w:val="24"/>
                <w:szCs w:val="24"/>
                <w:lang w:val="ru-RU"/>
              </w:rPr>
            </w:pPr>
            <w:r w:rsidRPr="00AB7123">
              <w:rPr>
                <w:sz w:val="24"/>
                <w:szCs w:val="24"/>
                <w:lang w:val="ru-RU"/>
              </w:rPr>
              <w:t>Ответственный за достижение показателя</w:t>
            </w:r>
          </w:p>
          <w:p w14:paraId="60E00991" w14:textId="5C1B5266" w:rsidR="00FA0179" w:rsidRPr="00621991" w:rsidRDefault="00D1574D" w:rsidP="0077407D">
            <w:pPr>
              <w:pStyle w:val="TableParagraph"/>
              <w:ind w:left="34" w:right="99"/>
              <w:jc w:val="center"/>
              <w:rPr>
                <w:sz w:val="24"/>
                <w:szCs w:val="24"/>
                <w:lang w:val="ru-RU"/>
              </w:rPr>
            </w:pPr>
            <w:r w:rsidRPr="00AB7123">
              <w:rPr>
                <w:sz w:val="24"/>
                <w:szCs w:val="24"/>
                <w:lang w:val="ru-RU"/>
              </w:rPr>
              <w:t>(Ф.И.О., должность)</w:t>
            </w:r>
          </w:p>
        </w:tc>
      </w:tr>
      <w:tr w:rsidR="00FA0179" w14:paraId="697C2C71" w14:textId="77777777" w:rsidTr="00AF716F">
        <w:trPr>
          <w:trHeight w:val="253"/>
        </w:trPr>
        <w:tc>
          <w:tcPr>
            <w:tcW w:w="226" w:type="pct"/>
            <w:vMerge/>
            <w:tcBorders>
              <w:top w:val="none" w:sz="4" w:space="0" w:color="000000"/>
              <w:bottom w:val="single" w:sz="4" w:space="0" w:color="auto"/>
            </w:tcBorders>
          </w:tcPr>
          <w:p w14:paraId="49258CBE" w14:textId="77777777" w:rsidR="00FA0179" w:rsidRPr="00AB7123" w:rsidRDefault="00FA0179" w:rsidP="0077407D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1241" w:type="pct"/>
            <w:vMerge/>
            <w:tcBorders>
              <w:top w:val="none" w:sz="4" w:space="0" w:color="000000"/>
              <w:bottom w:val="single" w:sz="4" w:space="0" w:color="auto"/>
            </w:tcBorders>
          </w:tcPr>
          <w:p w14:paraId="409528DE" w14:textId="77777777" w:rsidR="00FA0179" w:rsidRPr="00AB7123" w:rsidRDefault="00FA0179" w:rsidP="0077407D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516" w:type="pct"/>
            <w:vMerge/>
            <w:tcBorders>
              <w:top w:val="none" w:sz="4" w:space="0" w:color="000000"/>
              <w:bottom w:val="single" w:sz="4" w:space="0" w:color="auto"/>
            </w:tcBorders>
          </w:tcPr>
          <w:p w14:paraId="354DB04E" w14:textId="77777777" w:rsidR="00FA0179" w:rsidRPr="00AB7123" w:rsidRDefault="00FA0179" w:rsidP="0077407D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440" w:type="pct"/>
            <w:vMerge/>
            <w:tcBorders>
              <w:top w:val="none" w:sz="4" w:space="0" w:color="000000"/>
              <w:bottom w:val="single" w:sz="4" w:space="0" w:color="auto"/>
            </w:tcBorders>
          </w:tcPr>
          <w:p w14:paraId="00716A25" w14:textId="77777777" w:rsidR="00FA0179" w:rsidRPr="00AB7123" w:rsidRDefault="00FA0179" w:rsidP="0077407D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379" w:type="pct"/>
          </w:tcPr>
          <w:p w14:paraId="1A01BDB3" w14:textId="77777777" w:rsidR="00FA0179" w:rsidRPr="00154F54" w:rsidRDefault="00FA0179" w:rsidP="0077407D">
            <w:pPr>
              <w:pStyle w:val="TableParagraph"/>
              <w:ind w:left="49" w:right="50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317" w:type="pct"/>
          </w:tcPr>
          <w:p w14:paraId="4FD72E9B" w14:textId="77777777" w:rsidR="00FA0179" w:rsidRPr="00154F54" w:rsidRDefault="00FA0179" w:rsidP="0077407D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296" w:type="pct"/>
          </w:tcPr>
          <w:p w14:paraId="0D23C698" w14:textId="77777777" w:rsidR="00FA0179" w:rsidRPr="00216707" w:rsidRDefault="00FA0179" w:rsidP="0077407D">
            <w:pPr>
              <w:pStyle w:val="TableParagraph"/>
              <w:ind w:right="65"/>
              <w:jc w:val="center"/>
              <w:rPr>
                <w:sz w:val="24"/>
                <w:szCs w:val="24"/>
                <w:lang w:val="ru-RU"/>
              </w:rPr>
            </w:pPr>
            <w:r>
              <w:rPr>
                <w:position w:val="-5"/>
                <w:sz w:val="24"/>
                <w:szCs w:val="24"/>
                <w:lang w:val="ru-RU"/>
              </w:rPr>
              <w:t>1 квартал</w:t>
            </w:r>
          </w:p>
        </w:tc>
        <w:tc>
          <w:tcPr>
            <w:tcW w:w="308" w:type="pct"/>
          </w:tcPr>
          <w:p w14:paraId="30865B95" w14:textId="77777777" w:rsidR="00FA0179" w:rsidRPr="00216707" w:rsidRDefault="00FA0179" w:rsidP="0077407D">
            <w:pPr>
              <w:pStyle w:val="TableParagraph"/>
              <w:tabs>
                <w:tab w:val="left" w:pos="1177"/>
              </w:tabs>
              <w:ind w:left="84" w:hanging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квартал</w:t>
            </w:r>
          </w:p>
        </w:tc>
        <w:tc>
          <w:tcPr>
            <w:tcW w:w="336" w:type="pct"/>
          </w:tcPr>
          <w:p w14:paraId="2D743CF8" w14:textId="77777777" w:rsidR="00FA0179" w:rsidRPr="00803354" w:rsidRDefault="00FA0179" w:rsidP="0077407D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 квартал</w:t>
            </w:r>
          </w:p>
        </w:tc>
        <w:tc>
          <w:tcPr>
            <w:tcW w:w="349" w:type="pct"/>
          </w:tcPr>
          <w:p w14:paraId="5F53C7C4" w14:textId="1F34F37D" w:rsidR="00FA0179" w:rsidRPr="00803354" w:rsidRDefault="00FA0179" w:rsidP="0077407D">
            <w:pPr>
              <w:pStyle w:val="TableParagraph"/>
              <w:ind w:left="7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 квартал</w:t>
            </w:r>
          </w:p>
        </w:tc>
        <w:tc>
          <w:tcPr>
            <w:tcW w:w="592" w:type="pct"/>
            <w:tcBorders>
              <w:top w:val="none" w:sz="4" w:space="0" w:color="000000"/>
              <w:bottom w:val="single" w:sz="4" w:space="0" w:color="auto"/>
            </w:tcBorders>
          </w:tcPr>
          <w:p w14:paraId="2C238398" w14:textId="77777777" w:rsidR="00FA0179" w:rsidRDefault="00FA0179" w:rsidP="0077407D">
            <w:pPr>
              <w:jc w:val="center"/>
              <w:rPr>
                <w:szCs w:val="20"/>
              </w:rPr>
            </w:pPr>
          </w:p>
        </w:tc>
      </w:tr>
      <w:tr w:rsidR="00AF716F" w14:paraId="54C9A7A2" w14:textId="77777777" w:rsidTr="00AF716F">
        <w:trPr>
          <w:trHeight w:val="253"/>
        </w:trPr>
        <w:tc>
          <w:tcPr>
            <w:tcW w:w="226" w:type="pct"/>
            <w:tcBorders>
              <w:top w:val="single" w:sz="4" w:space="0" w:color="auto"/>
            </w:tcBorders>
          </w:tcPr>
          <w:p w14:paraId="701B3D23" w14:textId="77777777" w:rsidR="00AF716F" w:rsidRPr="00AB7123" w:rsidRDefault="00AF716F" w:rsidP="0077407D">
            <w:pPr>
              <w:jc w:val="center"/>
              <w:rPr>
                <w:szCs w:val="20"/>
              </w:rPr>
            </w:pPr>
          </w:p>
        </w:tc>
        <w:tc>
          <w:tcPr>
            <w:tcW w:w="1241" w:type="pct"/>
            <w:tcBorders>
              <w:top w:val="single" w:sz="4" w:space="0" w:color="auto"/>
            </w:tcBorders>
          </w:tcPr>
          <w:p w14:paraId="60056D89" w14:textId="3785CBE4" w:rsidR="00AF716F" w:rsidRPr="00D31FD7" w:rsidRDefault="00D31FD7" w:rsidP="0077407D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-</w:t>
            </w:r>
          </w:p>
        </w:tc>
        <w:tc>
          <w:tcPr>
            <w:tcW w:w="516" w:type="pct"/>
            <w:tcBorders>
              <w:top w:val="single" w:sz="4" w:space="0" w:color="auto"/>
            </w:tcBorders>
          </w:tcPr>
          <w:p w14:paraId="4B480A7E" w14:textId="22EBC325" w:rsidR="00AF716F" w:rsidRPr="00D31FD7" w:rsidRDefault="00D31FD7" w:rsidP="0077407D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-</w:t>
            </w:r>
          </w:p>
        </w:tc>
        <w:tc>
          <w:tcPr>
            <w:tcW w:w="440" w:type="pct"/>
            <w:tcBorders>
              <w:top w:val="single" w:sz="4" w:space="0" w:color="auto"/>
            </w:tcBorders>
          </w:tcPr>
          <w:p w14:paraId="25C768EE" w14:textId="49AA29B3" w:rsidR="00AF716F" w:rsidRPr="00D31FD7" w:rsidRDefault="00D31FD7" w:rsidP="0077407D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-</w:t>
            </w:r>
          </w:p>
        </w:tc>
        <w:tc>
          <w:tcPr>
            <w:tcW w:w="379" w:type="pct"/>
          </w:tcPr>
          <w:p w14:paraId="6E112E2D" w14:textId="200E87E7" w:rsidR="00AF716F" w:rsidRPr="00D31FD7" w:rsidRDefault="00D31FD7" w:rsidP="0077407D">
            <w:pPr>
              <w:pStyle w:val="TableParagraph"/>
              <w:ind w:left="49" w:right="5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317" w:type="pct"/>
          </w:tcPr>
          <w:p w14:paraId="24256BA3" w14:textId="68807485" w:rsidR="00AF716F" w:rsidRPr="00D31FD7" w:rsidRDefault="00D31FD7" w:rsidP="0077407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296" w:type="pct"/>
          </w:tcPr>
          <w:p w14:paraId="4A9F0649" w14:textId="2302F6B9" w:rsidR="00AF716F" w:rsidRPr="00D31FD7" w:rsidRDefault="00D31FD7" w:rsidP="0077407D">
            <w:pPr>
              <w:pStyle w:val="TableParagraph"/>
              <w:ind w:right="65"/>
              <w:jc w:val="center"/>
              <w:rPr>
                <w:position w:val="-5"/>
                <w:sz w:val="24"/>
                <w:szCs w:val="24"/>
                <w:lang w:val="ru-RU"/>
              </w:rPr>
            </w:pPr>
            <w:r>
              <w:rPr>
                <w:position w:val="-5"/>
                <w:sz w:val="24"/>
                <w:szCs w:val="24"/>
                <w:lang w:val="ru-RU"/>
              </w:rPr>
              <w:t>-</w:t>
            </w:r>
          </w:p>
        </w:tc>
        <w:tc>
          <w:tcPr>
            <w:tcW w:w="308" w:type="pct"/>
          </w:tcPr>
          <w:p w14:paraId="51C0EF97" w14:textId="43BFD9F8" w:rsidR="00AF716F" w:rsidRPr="00D31FD7" w:rsidRDefault="00D31FD7" w:rsidP="0077407D">
            <w:pPr>
              <w:pStyle w:val="TableParagraph"/>
              <w:tabs>
                <w:tab w:val="left" w:pos="1177"/>
              </w:tabs>
              <w:ind w:left="84" w:hanging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336" w:type="pct"/>
          </w:tcPr>
          <w:p w14:paraId="71B46239" w14:textId="6251D261" w:rsidR="00AF716F" w:rsidRPr="00D31FD7" w:rsidRDefault="00D31FD7" w:rsidP="0077407D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349" w:type="pct"/>
          </w:tcPr>
          <w:p w14:paraId="302913E7" w14:textId="7800CFD7" w:rsidR="00AF716F" w:rsidRPr="00D31FD7" w:rsidRDefault="00D31FD7" w:rsidP="0077407D">
            <w:pPr>
              <w:pStyle w:val="TableParagraph"/>
              <w:ind w:left="7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592" w:type="pct"/>
            <w:tcBorders>
              <w:top w:val="single" w:sz="4" w:space="0" w:color="auto"/>
            </w:tcBorders>
          </w:tcPr>
          <w:p w14:paraId="32ED4DAD" w14:textId="52326DEE" w:rsidR="00AF716F" w:rsidRPr="00D31FD7" w:rsidRDefault="00D31FD7" w:rsidP="0077407D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-</w:t>
            </w:r>
          </w:p>
        </w:tc>
      </w:tr>
    </w:tbl>
    <w:p w14:paraId="5BB832FF" w14:textId="77777777" w:rsidR="00923C69" w:rsidRDefault="00923C69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448937A1" w14:textId="77777777" w:rsidR="00FA0179" w:rsidRDefault="00FA0179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5F27F0E8" w14:textId="77777777" w:rsidR="00FA0179" w:rsidRDefault="00FA0179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1A51D0D2" w14:textId="457351DA" w:rsidR="00BF6344" w:rsidRDefault="00BF6344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4FC4C847" w14:textId="28DD6D04" w:rsidR="007E6486" w:rsidRDefault="007E6486" w:rsidP="007E6486">
      <w:pPr>
        <w:pStyle w:val="1"/>
        <w:tabs>
          <w:tab w:val="left" w:pos="2127"/>
          <w:tab w:val="left" w:pos="11057"/>
        </w:tabs>
        <w:spacing w:before="0"/>
        <w:ind w:left="1559" w:hanging="155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Pr="005E3893">
        <w:rPr>
          <w:sz w:val="25"/>
          <w:szCs w:val="25"/>
        </w:rPr>
        <w:t xml:space="preserve">Поквартальный план достижения показателей </w:t>
      </w:r>
      <w:r>
        <w:rPr>
          <w:sz w:val="25"/>
          <w:szCs w:val="25"/>
        </w:rPr>
        <w:t>муниципальной</w:t>
      </w:r>
      <w:r>
        <w:rPr>
          <w:spacing w:val="-9"/>
          <w:sz w:val="25"/>
          <w:szCs w:val="25"/>
        </w:rPr>
        <w:t xml:space="preserve"> </w:t>
      </w:r>
      <w:r>
        <w:rPr>
          <w:sz w:val="25"/>
          <w:szCs w:val="25"/>
        </w:rPr>
        <w:t xml:space="preserve">программы </w:t>
      </w:r>
      <w:r>
        <w:rPr>
          <w:sz w:val="24"/>
          <w:szCs w:val="24"/>
        </w:rPr>
        <w:t xml:space="preserve">в </w:t>
      </w:r>
      <w:r w:rsidR="000329C4">
        <w:rPr>
          <w:sz w:val="24"/>
          <w:szCs w:val="24"/>
        </w:rPr>
        <w:t>2027</w:t>
      </w:r>
      <w:r>
        <w:rPr>
          <w:sz w:val="24"/>
          <w:szCs w:val="24"/>
        </w:rPr>
        <w:t xml:space="preserve"> году</w:t>
      </w:r>
    </w:p>
    <w:p w14:paraId="4B442A47" w14:textId="77777777" w:rsidR="007E6486" w:rsidRDefault="007E6486" w:rsidP="007E6486">
      <w:pPr>
        <w:pStyle w:val="1"/>
        <w:tabs>
          <w:tab w:val="left" w:pos="2127"/>
          <w:tab w:val="left" w:pos="11057"/>
        </w:tabs>
        <w:spacing w:before="0"/>
        <w:ind w:left="1559" w:hanging="1559"/>
        <w:jc w:val="center"/>
        <w:rPr>
          <w:sz w:val="24"/>
          <w:szCs w:val="24"/>
        </w:rPr>
      </w:pPr>
    </w:p>
    <w:tbl>
      <w:tblPr>
        <w:tblStyle w:val="TableNormal"/>
        <w:tblW w:w="481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7"/>
        <w:gridCol w:w="4869"/>
        <w:gridCol w:w="1505"/>
        <w:gridCol w:w="1283"/>
        <w:gridCol w:w="1304"/>
        <w:gridCol w:w="1276"/>
        <w:gridCol w:w="1419"/>
        <w:gridCol w:w="1705"/>
      </w:tblGrid>
      <w:tr w:rsidR="007E6486" w14:paraId="60C516F9" w14:textId="77777777" w:rsidTr="0077407D">
        <w:trPr>
          <w:trHeight w:val="443"/>
        </w:trPr>
        <w:tc>
          <w:tcPr>
            <w:tcW w:w="234" w:type="pct"/>
            <w:vMerge w:val="restart"/>
          </w:tcPr>
          <w:p w14:paraId="1116C182" w14:textId="77777777" w:rsidR="007E6486" w:rsidRPr="00154F54" w:rsidRDefault="007E6486" w:rsidP="0077407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14:paraId="310A584B" w14:textId="77777777" w:rsidR="007E6486" w:rsidRPr="00154F54" w:rsidRDefault="007E6486" w:rsidP="0077407D">
            <w:pPr>
              <w:pStyle w:val="TableParagraph"/>
              <w:ind w:left="174" w:right="149" w:firstLine="31"/>
              <w:jc w:val="center"/>
              <w:rPr>
                <w:sz w:val="24"/>
                <w:szCs w:val="24"/>
              </w:rPr>
            </w:pPr>
            <w:r w:rsidRPr="00154F54">
              <w:rPr>
                <w:sz w:val="24"/>
                <w:szCs w:val="24"/>
              </w:rPr>
              <w:t>№</w:t>
            </w:r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п/п</w:t>
            </w:r>
          </w:p>
        </w:tc>
        <w:tc>
          <w:tcPr>
            <w:tcW w:w="1737" w:type="pct"/>
            <w:vMerge w:val="restart"/>
            <w:vAlign w:val="center"/>
          </w:tcPr>
          <w:p w14:paraId="74E9F455" w14:textId="23F0187F" w:rsidR="007E6486" w:rsidRPr="0058745A" w:rsidRDefault="007E6486" w:rsidP="0077407D">
            <w:pPr>
              <w:pStyle w:val="TableParagraph"/>
              <w:ind w:left="34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154F54">
              <w:rPr>
                <w:sz w:val="24"/>
                <w:szCs w:val="24"/>
              </w:rPr>
              <w:t>Наименование</w:t>
            </w:r>
            <w:proofErr w:type="spellEnd"/>
            <w:r w:rsidRPr="00154F54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537" w:type="pct"/>
            <w:vMerge w:val="restart"/>
            <w:vAlign w:val="center"/>
          </w:tcPr>
          <w:p w14:paraId="4E4F5ED5" w14:textId="4CE875B6" w:rsidR="007E6486" w:rsidRPr="006030C7" w:rsidRDefault="007E6486" w:rsidP="0077407D">
            <w:pPr>
              <w:pStyle w:val="TableParagraph"/>
              <w:tabs>
                <w:tab w:val="right" w:pos="988"/>
              </w:tabs>
              <w:ind w:left="17" w:right="36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5E3893">
              <w:rPr>
                <w:sz w:val="24"/>
                <w:szCs w:val="24"/>
              </w:rPr>
              <w:t>Уровень</w:t>
            </w:r>
            <w:proofErr w:type="spellEnd"/>
            <w:r w:rsidRPr="005E3893">
              <w:rPr>
                <w:sz w:val="24"/>
                <w:szCs w:val="24"/>
              </w:rPr>
              <w:t xml:space="preserve"> </w:t>
            </w:r>
            <w:proofErr w:type="spellStart"/>
            <w:r w:rsidRPr="005E3893">
              <w:rPr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458" w:type="pct"/>
            <w:vMerge w:val="restart"/>
            <w:vAlign w:val="center"/>
          </w:tcPr>
          <w:p w14:paraId="55F5F841" w14:textId="77777777" w:rsidR="007E6486" w:rsidRPr="00154F54" w:rsidRDefault="007E6486" w:rsidP="0077407D">
            <w:pPr>
              <w:pStyle w:val="TableParagraph"/>
              <w:ind w:left="83" w:right="113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Единица</w:t>
            </w:r>
            <w:proofErr w:type="spellEnd"/>
            <w:r w:rsidRPr="00154F54">
              <w:rPr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z w:val="24"/>
                <w:szCs w:val="24"/>
              </w:rPr>
              <w:t>измерения</w:t>
            </w:r>
            <w:proofErr w:type="spellEnd"/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(</w:t>
            </w:r>
            <w:proofErr w:type="spellStart"/>
            <w:r w:rsidRPr="00154F54">
              <w:rPr>
                <w:sz w:val="24"/>
                <w:szCs w:val="24"/>
              </w:rPr>
              <w:t>по</w:t>
            </w:r>
            <w:proofErr w:type="spellEnd"/>
            <w:r w:rsidRPr="00154F54">
              <w:rPr>
                <w:spacing w:val="-2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ОКЕИ)</w:t>
            </w:r>
          </w:p>
        </w:tc>
        <w:tc>
          <w:tcPr>
            <w:tcW w:w="1426" w:type="pct"/>
            <w:gridSpan w:val="3"/>
            <w:tcBorders>
              <w:right w:val="single" w:sz="4" w:space="0" w:color="auto"/>
            </w:tcBorders>
            <w:vAlign w:val="center"/>
          </w:tcPr>
          <w:p w14:paraId="3BDDA437" w14:textId="77777777" w:rsidR="00F4296C" w:rsidRDefault="007E6486" w:rsidP="0077407D">
            <w:pPr>
              <w:pStyle w:val="TableParagraph"/>
              <w:ind w:left="34"/>
              <w:jc w:val="center"/>
              <w:rPr>
                <w:sz w:val="24"/>
                <w:szCs w:val="24"/>
              </w:rPr>
            </w:pPr>
            <w:proofErr w:type="spellStart"/>
            <w:r w:rsidRPr="005E3893">
              <w:rPr>
                <w:sz w:val="24"/>
                <w:szCs w:val="24"/>
              </w:rPr>
              <w:t>Плановые</w:t>
            </w:r>
            <w:proofErr w:type="spellEnd"/>
            <w:r w:rsidRPr="005E3893">
              <w:rPr>
                <w:sz w:val="24"/>
                <w:szCs w:val="24"/>
              </w:rPr>
              <w:t xml:space="preserve"> </w:t>
            </w:r>
            <w:proofErr w:type="spellStart"/>
            <w:r w:rsidRPr="005E3893">
              <w:rPr>
                <w:sz w:val="24"/>
                <w:szCs w:val="24"/>
              </w:rPr>
              <w:t>значения</w:t>
            </w:r>
            <w:proofErr w:type="spellEnd"/>
            <w:r w:rsidRPr="005E3893">
              <w:rPr>
                <w:sz w:val="24"/>
                <w:szCs w:val="24"/>
              </w:rPr>
              <w:t xml:space="preserve"> </w:t>
            </w:r>
            <w:proofErr w:type="spellStart"/>
            <w:r w:rsidRPr="005E3893">
              <w:rPr>
                <w:sz w:val="24"/>
                <w:szCs w:val="24"/>
              </w:rPr>
              <w:t>по</w:t>
            </w:r>
            <w:proofErr w:type="spellEnd"/>
          </w:p>
          <w:p w14:paraId="5841BE83" w14:textId="0CF89C17" w:rsidR="007E6486" w:rsidRPr="00154F54" w:rsidRDefault="007E6486" w:rsidP="0077407D">
            <w:pPr>
              <w:pStyle w:val="TableParagraph"/>
              <w:ind w:left="34"/>
              <w:jc w:val="center"/>
              <w:rPr>
                <w:sz w:val="24"/>
                <w:szCs w:val="24"/>
                <w:lang w:val="ru-RU"/>
              </w:rPr>
            </w:pPr>
            <w:r w:rsidRPr="005E3893">
              <w:rPr>
                <w:sz w:val="24"/>
                <w:szCs w:val="24"/>
              </w:rPr>
              <w:t xml:space="preserve"> </w:t>
            </w:r>
            <w:proofErr w:type="spellStart"/>
            <w:r w:rsidRPr="005E3893">
              <w:rPr>
                <w:sz w:val="24"/>
                <w:szCs w:val="24"/>
              </w:rPr>
              <w:t>кварталам</w:t>
            </w:r>
            <w:proofErr w:type="spellEnd"/>
            <w:r w:rsidRPr="00547A95">
              <w:rPr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  <w:tc>
          <w:tcPr>
            <w:tcW w:w="608" w:type="pct"/>
            <w:vAlign w:val="center"/>
          </w:tcPr>
          <w:p w14:paraId="4DB61211" w14:textId="77777777" w:rsidR="00165162" w:rsidRDefault="007E6486" w:rsidP="0077407D">
            <w:pPr>
              <w:pStyle w:val="TableParagraph"/>
              <w:ind w:left="34" w:right="99"/>
              <w:jc w:val="center"/>
              <w:rPr>
                <w:sz w:val="24"/>
                <w:szCs w:val="24"/>
              </w:rPr>
            </w:pPr>
            <w:proofErr w:type="spellStart"/>
            <w:r w:rsidRPr="005E3893">
              <w:rPr>
                <w:sz w:val="24"/>
                <w:szCs w:val="24"/>
              </w:rPr>
              <w:t>На</w:t>
            </w:r>
            <w:proofErr w:type="spellEnd"/>
            <w:r w:rsidRPr="005E3893">
              <w:rPr>
                <w:sz w:val="24"/>
                <w:szCs w:val="24"/>
              </w:rPr>
              <w:t xml:space="preserve"> </w:t>
            </w:r>
            <w:proofErr w:type="spellStart"/>
            <w:r w:rsidRPr="005E3893">
              <w:rPr>
                <w:sz w:val="24"/>
                <w:szCs w:val="24"/>
              </w:rPr>
              <w:t>конец</w:t>
            </w:r>
            <w:proofErr w:type="spellEnd"/>
            <w:r w:rsidRPr="005E3893">
              <w:rPr>
                <w:sz w:val="24"/>
                <w:szCs w:val="24"/>
              </w:rPr>
              <w:t xml:space="preserve"> </w:t>
            </w:r>
          </w:p>
          <w:p w14:paraId="6D368CD1" w14:textId="3888D115" w:rsidR="007E6486" w:rsidRPr="00621991" w:rsidRDefault="00165162" w:rsidP="0077407D">
            <w:pPr>
              <w:pStyle w:val="TableParagraph"/>
              <w:ind w:left="34" w:right="9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2027</w:t>
            </w:r>
            <w:r w:rsidR="007E6486" w:rsidRPr="005E3893">
              <w:rPr>
                <w:sz w:val="24"/>
                <w:szCs w:val="24"/>
              </w:rPr>
              <w:t xml:space="preserve"> </w:t>
            </w:r>
            <w:proofErr w:type="spellStart"/>
            <w:r w:rsidR="007E6486" w:rsidRPr="005E3893">
              <w:rPr>
                <w:sz w:val="24"/>
                <w:szCs w:val="24"/>
              </w:rPr>
              <w:t>года</w:t>
            </w:r>
            <w:proofErr w:type="spellEnd"/>
            <w:r w:rsidR="007E6486" w:rsidRPr="00621991">
              <w:rPr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</w:tr>
      <w:tr w:rsidR="007E6486" w14:paraId="57606F7B" w14:textId="77777777" w:rsidTr="0077407D">
        <w:trPr>
          <w:trHeight w:val="253"/>
        </w:trPr>
        <w:tc>
          <w:tcPr>
            <w:tcW w:w="234" w:type="pct"/>
            <w:vMerge/>
            <w:tcBorders>
              <w:top w:val="none" w:sz="4" w:space="0" w:color="000000"/>
            </w:tcBorders>
          </w:tcPr>
          <w:p w14:paraId="040F41C7" w14:textId="77777777" w:rsidR="007E6486" w:rsidRDefault="007E6486" w:rsidP="0077407D">
            <w:pPr>
              <w:jc w:val="center"/>
              <w:rPr>
                <w:szCs w:val="20"/>
              </w:rPr>
            </w:pPr>
          </w:p>
        </w:tc>
        <w:tc>
          <w:tcPr>
            <w:tcW w:w="1737" w:type="pct"/>
            <w:vMerge/>
            <w:tcBorders>
              <w:top w:val="none" w:sz="4" w:space="0" w:color="000000"/>
            </w:tcBorders>
          </w:tcPr>
          <w:p w14:paraId="585B114F" w14:textId="77777777" w:rsidR="007E6486" w:rsidRDefault="007E6486" w:rsidP="0077407D">
            <w:pPr>
              <w:jc w:val="center"/>
              <w:rPr>
                <w:szCs w:val="20"/>
              </w:rPr>
            </w:pPr>
          </w:p>
        </w:tc>
        <w:tc>
          <w:tcPr>
            <w:tcW w:w="537" w:type="pct"/>
            <w:vMerge/>
            <w:tcBorders>
              <w:top w:val="none" w:sz="4" w:space="0" w:color="000000"/>
            </w:tcBorders>
          </w:tcPr>
          <w:p w14:paraId="38B3EF5F" w14:textId="77777777" w:rsidR="007E6486" w:rsidRDefault="007E6486" w:rsidP="0077407D">
            <w:pPr>
              <w:jc w:val="center"/>
              <w:rPr>
                <w:szCs w:val="20"/>
              </w:rPr>
            </w:pPr>
          </w:p>
        </w:tc>
        <w:tc>
          <w:tcPr>
            <w:tcW w:w="458" w:type="pct"/>
            <w:vMerge/>
            <w:tcBorders>
              <w:top w:val="none" w:sz="4" w:space="0" w:color="000000"/>
            </w:tcBorders>
          </w:tcPr>
          <w:p w14:paraId="69F2EA06" w14:textId="77777777" w:rsidR="007E6486" w:rsidRDefault="007E6486" w:rsidP="0077407D">
            <w:pPr>
              <w:jc w:val="center"/>
              <w:rPr>
                <w:szCs w:val="20"/>
              </w:rPr>
            </w:pPr>
          </w:p>
        </w:tc>
        <w:tc>
          <w:tcPr>
            <w:tcW w:w="465" w:type="pct"/>
          </w:tcPr>
          <w:p w14:paraId="2708D234" w14:textId="77777777" w:rsidR="007E6486" w:rsidRPr="00216707" w:rsidRDefault="007E6486" w:rsidP="0077407D">
            <w:pPr>
              <w:pStyle w:val="TableParagraph"/>
              <w:ind w:right="65"/>
              <w:jc w:val="center"/>
              <w:rPr>
                <w:sz w:val="24"/>
                <w:szCs w:val="24"/>
                <w:lang w:val="ru-RU"/>
              </w:rPr>
            </w:pPr>
            <w:r>
              <w:rPr>
                <w:position w:val="-5"/>
                <w:sz w:val="24"/>
                <w:szCs w:val="24"/>
                <w:lang w:val="ru-RU"/>
              </w:rPr>
              <w:t>1 квартал</w:t>
            </w:r>
          </w:p>
        </w:tc>
        <w:tc>
          <w:tcPr>
            <w:tcW w:w="455" w:type="pct"/>
          </w:tcPr>
          <w:p w14:paraId="1874EF8E" w14:textId="77777777" w:rsidR="007E6486" w:rsidRPr="00216707" w:rsidRDefault="007E6486" w:rsidP="0077407D">
            <w:pPr>
              <w:pStyle w:val="TableParagraph"/>
              <w:tabs>
                <w:tab w:val="left" w:pos="1177"/>
              </w:tabs>
              <w:ind w:left="84" w:hanging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квартал</w:t>
            </w:r>
          </w:p>
        </w:tc>
        <w:tc>
          <w:tcPr>
            <w:tcW w:w="506" w:type="pct"/>
          </w:tcPr>
          <w:p w14:paraId="5916EC2F" w14:textId="77777777" w:rsidR="007E6486" w:rsidRPr="00803354" w:rsidRDefault="007E6486" w:rsidP="0077407D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 квартал</w:t>
            </w:r>
          </w:p>
        </w:tc>
        <w:tc>
          <w:tcPr>
            <w:tcW w:w="608" w:type="pct"/>
            <w:tcBorders>
              <w:top w:val="none" w:sz="4" w:space="0" w:color="000000"/>
              <w:left w:val="single" w:sz="4" w:space="0" w:color="auto"/>
            </w:tcBorders>
          </w:tcPr>
          <w:p w14:paraId="5F6F997E" w14:textId="77777777" w:rsidR="007E6486" w:rsidRDefault="007E6486" w:rsidP="0077407D">
            <w:pPr>
              <w:jc w:val="center"/>
              <w:rPr>
                <w:szCs w:val="20"/>
              </w:rPr>
            </w:pPr>
          </w:p>
        </w:tc>
      </w:tr>
      <w:tr w:rsidR="009C3DAE" w14:paraId="7B5FE5E6" w14:textId="77777777" w:rsidTr="009C3DAE">
        <w:trPr>
          <w:trHeight w:val="371"/>
        </w:trPr>
        <w:tc>
          <w:tcPr>
            <w:tcW w:w="234" w:type="pct"/>
          </w:tcPr>
          <w:p w14:paraId="29A1B36D" w14:textId="77777777" w:rsidR="009C3DAE" w:rsidRDefault="009C3DAE" w:rsidP="0077407D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66" w:type="pct"/>
            <w:gridSpan w:val="7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6418A34" w14:textId="132385F7" w:rsidR="009C3DAE" w:rsidRPr="009C3DAE" w:rsidRDefault="009C3DAE" w:rsidP="009C3DAE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9C3DAE">
              <w:rPr>
                <w:sz w:val="24"/>
                <w:szCs w:val="24"/>
                <w:lang w:val="ru-RU"/>
              </w:rPr>
              <w:t>Цель муниципальной программы «Достижение значения темпа роста (индекса роста) физического объема инвестиций в основной капитал, за исключением средств федерального бюджета, в 2031 году по отношению к 2020 году не ниже 292,</w:t>
            </w:r>
            <w:r w:rsidR="00984247">
              <w:rPr>
                <w:sz w:val="24"/>
                <w:szCs w:val="24"/>
                <w:lang w:val="ru-RU"/>
              </w:rPr>
              <w:t>16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C3DAE">
              <w:rPr>
                <w:sz w:val="24"/>
                <w:szCs w:val="24"/>
                <w:lang w:val="ru-RU"/>
              </w:rPr>
              <w:t xml:space="preserve">процентов» </w:t>
            </w:r>
          </w:p>
        </w:tc>
      </w:tr>
      <w:tr w:rsidR="007E6486" w14:paraId="6516DCF8" w14:textId="77777777" w:rsidTr="0077407D">
        <w:trPr>
          <w:trHeight w:val="371"/>
        </w:trPr>
        <w:tc>
          <w:tcPr>
            <w:tcW w:w="234" w:type="pct"/>
          </w:tcPr>
          <w:p w14:paraId="29038FCF" w14:textId="77777777" w:rsidR="007E6486" w:rsidRDefault="007E6486" w:rsidP="0077407D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737" w:type="pct"/>
          </w:tcPr>
          <w:p w14:paraId="08B0B75E" w14:textId="4D2CFCBD" w:rsidR="007E6486" w:rsidRPr="009C3DAE" w:rsidRDefault="009C3DAE" w:rsidP="009C3DAE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9C3DAE">
              <w:rPr>
                <w:sz w:val="24"/>
                <w:szCs w:val="24"/>
                <w:lang w:val="ru-RU"/>
              </w:rPr>
              <w:t>Темп роста (индекс роста) физического объема инвестиций в основной капитал, за исключением средств федерального бюджета</w:t>
            </w:r>
          </w:p>
        </w:tc>
        <w:tc>
          <w:tcPr>
            <w:tcW w:w="537" w:type="pct"/>
          </w:tcPr>
          <w:p w14:paraId="7E774957" w14:textId="0C1A41D8" w:rsidR="007E6486" w:rsidRPr="009C3DAE" w:rsidRDefault="009C3DAE" w:rsidP="009C3DA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</w:t>
            </w:r>
          </w:p>
        </w:tc>
        <w:tc>
          <w:tcPr>
            <w:tcW w:w="458" w:type="pct"/>
          </w:tcPr>
          <w:p w14:paraId="414597A6" w14:textId="0944C4FF" w:rsidR="007E6486" w:rsidRPr="009C3DAE" w:rsidRDefault="00165162" w:rsidP="0077407D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Процент</w:t>
            </w:r>
          </w:p>
        </w:tc>
        <w:tc>
          <w:tcPr>
            <w:tcW w:w="465" w:type="pct"/>
          </w:tcPr>
          <w:p w14:paraId="25D79DB0" w14:textId="0FCEBC90" w:rsidR="007E6486" w:rsidRPr="009C3DAE" w:rsidRDefault="00984247" w:rsidP="0016516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115,3</w:t>
            </w:r>
          </w:p>
        </w:tc>
        <w:tc>
          <w:tcPr>
            <w:tcW w:w="455" w:type="pct"/>
          </w:tcPr>
          <w:p w14:paraId="5BC92F5E" w14:textId="233B3D9A" w:rsidR="007E6486" w:rsidRPr="009C3DAE" w:rsidRDefault="00984247" w:rsidP="0016516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115,3</w:t>
            </w:r>
          </w:p>
        </w:tc>
        <w:tc>
          <w:tcPr>
            <w:tcW w:w="506" w:type="pct"/>
          </w:tcPr>
          <w:p w14:paraId="502B1F76" w14:textId="5445B61C" w:rsidR="007E6486" w:rsidRPr="009C3DAE" w:rsidRDefault="00984247" w:rsidP="0016516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115,3</w:t>
            </w:r>
          </w:p>
        </w:tc>
        <w:tc>
          <w:tcPr>
            <w:tcW w:w="608" w:type="pct"/>
          </w:tcPr>
          <w:p w14:paraId="2162C471" w14:textId="18BB81D6" w:rsidR="007E6486" w:rsidRPr="00973030" w:rsidRDefault="00984247" w:rsidP="0016516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461,2</w:t>
            </w:r>
          </w:p>
        </w:tc>
      </w:tr>
    </w:tbl>
    <w:p w14:paraId="0DCBA2F0" w14:textId="77777777" w:rsidR="007E6486" w:rsidRDefault="007E6486" w:rsidP="007E6486">
      <w:pPr>
        <w:pStyle w:val="1"/>
        <w:tabs>
          <w:tab w:val="left" w:pos="2127"/>
          <w:tab w:val="left" w:pos="11057"/>
        </w:tabs>
        <w:spacing w:before="0"/>
        <w:ind w:left="1559" w:hanging="1559"/>
        <w:jc w:val="center"/>
        <w:rPr>
          <w:sz w:val="24"/>
          <w:szCs w:val="24"/>
        </w:rPr>
      </w:pPr>
    </w:p>
    <w:p w14:paraId="5836917A" w14:textId="77777777" w:rsidR="007E6486" w:rsidRDefault="007E6486" w:rsidP="007E6486">
      <w:pPr>
        <w:pStyle w:val="1"/>
        <w:tabs>
          <w:tab w:val="left" w:pos="2127"/>
          <w:tab w:val="left" w:pos="11057"/>
        </w:tabs>
        <w:spacing w:before="0"/>
        <w:ind w:left="3687" w:hanging="1560"/>
        <w:jc w:val="center"/>
        <w:rPr>
          <w:sz w:val="24"/>
          <w:szCs w:val="24"/>
        </w:rPr>
      </w:pPr>
    </w:p>
    <w:p w14:paraId="4077D7AF" w14:textId="77777777" w:rsidR="00FA0179" w:rsidRDefault="00FA0179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509A22E0" w14:textId="77777777" w:rsidR="00976B71" w:rsidRDefault="00976B71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4438BE19" w14:textId="77777777" w:rsidR="00976B71" w:rsidRDefault="00976B71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4FE18CF0" w14:textId="77777777" w:rsidR="00976B71" w:rsidRDefault="00976B71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1AE8B472" w14:textId="77777777" w:rsidR="0073280E" w:rsidRDefault="0073280E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6C5F4A69" w14:textId="77777777" w:rsidR="00976B71" w:rsidRDefault="00976B71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1EB6858C" w14:textId="77777777" w:rsidR="00F73C58" w:rsidRDefault="00F73C58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  <w:r>
        <w:rPr>
          <w:sz w:val="27"/>
          <w:szCs w:val="27"/>
        </w:rPr>
        <w:br w:type="page"/>
      </w:r>
    </w:p>
    <w:p w14:paraId="5B2E18CF" w14:textId="77777777" w:rsidR="00923C69" w:rsidRPr="007205EC" w:rsidRDefault="004F5444" w:rsidP="007205EC">
      <w:pPr>
        <w:pStyle w:val="1"/>
        <w:tabs>
          <w:tab w:val="left" w:pos="2127"/>
          <w:tab w:val="left" w:pos="11057"/>
        </w:tabs>
        <w:spacing w:before="0"/>
        <w:ind w:left="4253" w:hanging="4253"/>
        <w:jc w:val="center"/>
        <w:rPr>
          <w:sz w:val="26"/>
          <w:szCs w:val="26"/>
        </w:rPr>
      </w:pPr>
      <w:r w:rsidRPr="007205EC">
        <w:rPr>
          <w:sz w:val="26"/>
          <w:szCs w:val="26"/>
        </w:rPr>
        <w:lastRenderedPageBreak/>
        <w:t>3. Структура</w:t>
      </w:r>
      <w:r w:rsidRPr="007205EC">
        <w:rPr>
          <w:spacing w:val="-5"/>
          <w:sz w:val="26"/>
          <w:szCs w:val="26"/>
        </w:rPr>
        <w:t xml:space="preserve"> </w:t>
      </w:r>
      <w:r w:rsidRPr="007205EC">
        <w:rPr>
          <w:sz w:val="25"/>
          <w:szCs w:val="25"/>
        </w:rPr>
        <w:t>муниципальной</w:t>
      </w:r>
      <w:r w:rsidRPr="007205EC">
        <w:rPr>
          <w:spacing w:val="-6"/>
          <w:sz w:val="26"/>
          <w:szCs w:val="26"/>
        </w:rPr>
        <w:t xml:space="preserve"> </w:t>
      </w:r>
      <w:r w:rsidRPr="007205EC">
        <w:rPr>
          <w:sz w:val="26"/>
          <w:szCs w:val="26"/>
        </w:rPr>
        <w:t>программы</w:t>
      </w:r>
    </w:p>
    <w:p w14:paraId="127AABF2" w14:textId="77777777" w:rsidR="00923C69" w:rsidRDefault="00923C69">
      <w:pPr>
        <w:pStyle w:val="af9"/>
        <w:tabs>
          <w:tab w:val="left" w:pos="11057"/>
        </w:tabs>
        <w:rPr>
          <w:b/>
          <w:sz w:val="26"/>
          <w:szCs w:val="26"/>
        </w:rPr>
      </w:pPr>
    </w:p>
    <w:tbl>
      <w:tblPr>
        <w:tblW w:w="14596" w:type="dxa"/>
        <w:tblLook w:val="01E0" w:firstRow="1" w:lastRow="1" w:firstColumn="1" w:lastColumn="1" w:noHBand="0" w:noVBand="0"/>
      </w:tblPr>
      <w:tblGrid>
        <w:gridCol w:w="1081"/>
        <w:gridCol w:w="5032"/>
        <w:gridCol w:w="1927"/>
        <w:gridCol w:w="3249"/>
        <w:gridCol w:w="3307"/>
      </w:tblGrid>
      <w:tr w:rsidR="00923C69" w14:paraId="1A06EC08" w14:textId="77777777" w:rsidTr="00FB5606">
        <w:trPr>
          <w:trHeight w:val="561"/>
          <w:tblHeader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3283A" w14:textId="77777777" w:rsidR="00923C69" w:rsidRDefault="004F5444">
            <w:pPr>
              <w:pStyle w:val="TableParagraph"/>
              <w:tabs>
                <w:tab w:val="left" w:pos="11057"/>
              </w:tabs>
              <w:ind w:left="189" w:right="163" w:firstLine="4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п/п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AED38" w14:textId="77777777" w:rsidR="00923C69" w:rsidRDefault="004F5444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Задачи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структурного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элемента</w:t>
            </w: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B675F" w14:textId="450BFABC" w:rsidR="00923C69" w:rsidRDefault="004F5444">
            <w:pPr>
              <w:pStyle w:val="TableParagraph"/>
              <w:tabs>
                <w:tab w:val="left" w:pos="11057"/>
              </w:tabs>
              <w:ind w:left="442" w:right="431" w:firstLin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Краткое описание ожидаемых эффектов </w:t>
            </w:r>
            <w:proofErr w:type="gramStart"/>
            <w:r>
              <w:rPr>
                <w:sz w:val="26"/>
                <w:szCs w:val="26"/>
              </w:rPr>
              <w:t>от</w:t>
            </w:r>
            <w:r w:rsidR="00C335F4">
              <w:rPr>
                <w:sz w:val="26"/>
                <w:szCs w:val="26"/>
              </w:rPr>
              <w:t xml:space="preserve"> 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реализации</w:t>
            </w:r>
            <w:proofErr w:type="gramEnd"/>
            <w:r>
              <w:rPr>
                <w:spacing w:val="-6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задачи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структурного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элемента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95BE4" w14:textId="0389DB9C" w:rsidR="00923C69" w:rsidRDefault="004F5444" w:rsidP="00FB5606">
            <w:pPr>
              <w:pStyle w:val="TableParagraph"/>
              <w:tabs>
                <w:tab w:val="left" w:pos="11057"/>
              </w:tabs>
              <w:ind w:left="750" w:right="74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Связь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показателями</w:t>
            </w:r>
          </w:p>
        </w:tc>
      </w:tr>
      <w:tr w:rsidR="00923C69" w14:paraId="7103F210" w14:textId="77777777" w:rsidTr="00FB5606">
        <w:trPr>
          <w:trHeight w:val="448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69BC2" w14:textId="77777777" w:rsidR="00923C69" w:rsidRPr="006A0D6C" w:rsidRDefault="006A0D6C" w:rsidP="006A0D6C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3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23339" w14:textId="4E7B853B" w:rsidR="00923C69" w:rsidRDefault="004F5444" w:rsidP="0048706D">
            <w:pPr>
              <w:pStyle w:val="TableParagraph"/>
              <w:tabs>
                <w:tab w:val="left" w:pos="11057"/>
              </w:tabs>
              <w:ind w:right="36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Комплекс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процессных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мероприятий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«</w:t>
            </w:r>
            <w:r w:rsidR="004A1BFD">
              <w:rPr>
                <w:sz w:val="26"/>
                <w:szCs w:val="26"/>
              </w:rPr>
              <w:t xml:space="preserve">Содействие осуществлению инвестиционной </w:t>
            </w:r>
            <w:r w:rsidR="0048706D">
              <w:rPr>
                <w:sz w:val="26"/>
                <w:szCs w:val="26"/>
              </w:rPr>
              <w:t>д</w:t>
            </w:r>
            <w:r w:rsidR="004A1BFD">
              <w:rPr>
                <w:sz w:val="26"/>
                <w:szCs w:val="26"/>
              </w:rPr>
              <w:t>еятельности</w:t>
            </w:r>
            <w:r>
              <w:rPr>
                <w:sz w:val="26"/>
                <w:szCs w:val="26"/>
              </w:rPr>
              <w:t>»</w:t>
            </w:r>
          </w:p>
        </w:tc>
      </w:tr>
      <w:tr w:rsidR="00923C69" w14:paraId="7EBC8AFC" w14:textId="77777777" w:rsidTr="00FB5606">
        <w:trPr>
          <w:trHeight w:val="55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A4048" w14:textId="77777777" w:rsidR="00923C69" w:rsidRDefault="00923C69" w:rsidP="006A0D6C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6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0D65B" w14:textId="7BF6F02B" w:rsidR="00923C69" w:rsidRDefault="004F5444" w:rsidP="00976B71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за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реализацию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комплекса процессных мероприятий</w:t>
            </w:r>
            <w:r w:rsidR="00976B71">
              <w:rPr>
                <w:sz w:val="26"/>
                <w:szCs w:val="26"/>
                <w:vertAlign w:val="superscript"/>
              </w:rPr>
              <w:t xml:space="preserve"> </w:t>
            </w:r>
            <w:r w:rsidR="00976B71">
              <w:rPr>
                <w:sz w:val="26"/>
                <w:szCs w:val="26"/>
              </w:rPr>
              <w:t xml:space="preserve">– </w:t>
            </w:r>
            <w:r w:rsidR="00720BF8">
              <w:rPr>
                <w:sz w:val="26"/>
                <w:szCs w:val="26"/>
              </w:rPr>
              <w:t>управление планирования и экономического развития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C56D8" w14:textId="77777777" w:rsidR="00923C69" w:rsidRDefault="004F5444">
            <w:pPr>
              <w:pStyle w:val="TableParagraph"/>
              <w:tabs>
                <w:tab w:val="left" w:pos="11057"/>
              </w:tabs>
              <w:ind w:left="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23C69" w14:paraId="2996C9E4" w14:textId="77777777" w:rsidTr="00FB5606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CE2C1" w14:textId="77777777" w:rsidR="00923C69" w:rsidRPr="006A0D6C" w:rsidRDefault="006A0D6C" w:rsidP="006A0D6C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3CDAC" w14:textId="3A6D8026" w:rsidR="00923C69" w:rsidRDefault="00D543C6" w:rsidP="00853907">
            <w:pPr>
              <w:pStyle w:val="TableParagraph"/>
              <w:tabs>
                <w:tab w:val="left" w:pos="11057"/>
              </w:tabs>
              <w:ind w:left="10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Оказание содействия инвесторам в реализации инвестиционных проектов на территории Кильмезского района</w:t>
            </w: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604DE" w14:textId="30D2EF7B" w:rsidR="00923C69" w:rsidRDefault="00D543C6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Созданы условия для сопровождения инвесторов на всех этапах осуществления инвестиционных проектов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59A21" w14:textId="7FE3F948" w:rsidR="00923C69" w:rsidRDefault="003E6C2C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  <w:r w:rsidRPr="009C3DAE">
              <w:rPr>
                <w:sz w:val="24"/>
                <w:szCs w:val="24"/>
              </w:rPr>
              <w:t>Темп роста (индекс роста) физического объема инвестиций в основной капитал, за исключением средств федерального бюджета</w:t>
            </w:r>
          </w:p>
        </w:tc>
      </w:tr>
    </w:tbl>
    <w:p w14:paraId="6B2FC59A" w14:textId="77777777" w:rsidR="00923C69" w:rsidRDefault="00923C69" w:rsidP="00A17438">
      <w:pPr>
        <w:pStyle w:val="ConsPlusNormal"/>
        <w:sectPr w:rsidR="00923C69" w:rsidSect="00C96AF0">
          <w:pgSz w:w="16838" w:h="11905" w:orient="landscape"/>
          <w:pgMar w:top="851" w:right="1134" w:bottom="850" w:left="1134" w:header="709" w:footer="709" w:gutter="0"/>
          <w:cols w:space="720"/>
          <w:docGrid w:linePitch="360"/>
        </w:sectPr>
      </w:pPr>
    </w:p>
    <w:p w14:paraId="22BCA021" w14:textId="77777777" w:rsidR="00923C69" w:rsidRPr="007205EC" w:rsidRDefault="00C333FD" w:rsidP="007205EC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205EC">
        <w:rPr>
          <w:rFonts w:ascii="Times New Roman" w:hAnsi="Times New Roman" w:cs="Times New Roman"/>
          <w:b/>
          <w:sz w:val="27"/>
          <w:szCs w:val="27"/>
        </w:rPr>
        <w:lastRenderedPageBreak/>
        <w:t>4</w:t>
      </w:r>
      <w:r w:rsidR="004F5444" w:rsidRPr="007205EC">
        <w:rPr>
          <w:rFonts w:ascii="Times New Roman" w:hAnsi="Times New Roman" w:cs="Times New Roman"/>
          <w:b/>
          <w:sz w:val="27"/>
          <w:szCs w:val="27"/>
        </w:rPr>
        <w:t>. Финансовое обеспечение муниципальной программы с детализацией по структурным элементам</w:t>
      </w:r>
    </w:p>
    <w:p w14:paraId="3957DD24" w14:textId="77777777" w:rsidR="00923C69" w:rsidRDefault="00923C69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55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8"/>
        <w:gridCol w:w="3293"/>
        <w:gridCol w:w="1269"/>
        <w:gridCol w:w="1019"/>
        <w:gridCol w:w="980"/>
        <w:gridCol w:w="999"/>
        <w:gridCol w:w="999"/>
        <w:gridCol w:w="1003"/>
      </w:tblGrid>
      <w:tr w:rsidR="00A104DC" w14:paraId="23070872" w14:textId="77777777" w:rsidTr="00A104DC">
        <w:trPr>
          <w:jc w:val="center"/>
        </w:trPr>
        <w:tc>
          <w:tcPr>
            <w:tcW w:w="299" w:type="pct"/>
            <w:vMerge w:val="restart"/>
          </w:tcPr>
          <w:p w14:paraId="7ACB8F08" w14:textId="77777777" w:rsidR="00A104DC" w:rsidRPr="00B70B62" w:rsidRDefault="00A104DC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B70B62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</w:p>
          <w:p w14:paraId="6E3B27C1" w14:textId="77777777" w:rsidR="00A104DC" w:rsidRDefault="00A104DC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B70B62">
              <w:rPr>
                <w:rFonts w:ascii="Times New Roman" w:hAnsi="Times New Roman" w:cs="Times New Roman"/>
                <w:sz w:val="27"/>
                <w:szCs w:val="27"/>
              </w:rPr>
              <w:t>п/п</w:t>
            </w:r>
          </w:p>
        </w:tc>
        <w:tc>
          <w:tcPr>
            <w:tcW w:w="1619" w:type="pct"/>
            <w:vMerge w:val="restart"/>
          </w:tcPr>
          <w:p w14:paraId="6E710F12" w14:textId="24566B35" w:rsidR="00A104DC" w:rsidRDefault="00A104DC" w:rsidP="00723BCF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Наименование структурного элемента муниципальной программы</w:t>
            </w:r>
          </w:p>
        </w:tc>
        <w:tc>
          <w:tcPr>
            <w:tcW w:w="3082" w:type="pct"/>
            <w:gridSpan w:val="6"/>
          </w:tcPr>
          <w:p w14:paraId="025C1E67" w14:textId="0DA7EF58" w:rsidR="00A104DC" w:rsidRDefault="00A104DC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Объем финансового обеспечения муниципальной программы по годам, тыс. рублей</w:t>
            </w:r>
          </w:p>
        </w:tc>
      </w:tr>
      <w:tr w:rsidR="00C9339B" w14:paraId="682BF9D1" w14:textId="77777777" w:rsidTr="00C9339B">
        <w:trPr>
          <w:trHeight w:val="310"/>
          <w:jc w:val="center"/>
        </w:trPr>
        <w:tc>
          <w:tcPr>
            <w:tcW w:w="299" w:type="pct"/>
            <w:vMerge/>
          </w:tcPr>
          <w:p w14:paraId="5FDBCBA4" w14:textId="77777777" w:rsidR="00C9339B" w:rsidRDefault="00C9339B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  <w:vMerge/>
          </w:tcPr>
          <w:p w14:paraId="0E203556" w14:textId="77777777" w:rsidR="00C9339B" w:rsidRDefault="00C9339B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24" w:type="pct"/>
            <w:vMerge w:val="restart"/>
          </w:tcPr>
          <w:p w14:paraId="04AAE728" w14:textId="225B9ACF" w:rsidR="00C9339B" w:rsidRDefault="00C9339B" w:rsidP="00C333FD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2027 - 2031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годы</w:t>
            </w:r>
          </w:p>
        </w:tc>
        <w:tc>
          <w:tcPr>
            <w:tcW w:w="2458" w:type="pct"/>
            <w:gridSpan w:val="5"/>
          </w:tcPr>
          <w:p w14:paraId="2B72A4E0" w14:textId="2F4EC6C6" w:rsidR="00C9339B" w:rsidRDefault="00C9339B" w:rsidP="00C333FD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из них</w:t>
            </w:r>
          </w:p>
        </w:tc>
      </w:tr>
      <w:tr w:rsidR="00A104DC" w14:paraId="62714F7A" w14:textId="77777777" w:rsidTr="0076167F">
        <w:trPr>
          <w:jc w:val="center"/>
        </w:trPr>
        <w:tc>
          <w:tcPr>
            <w:tcW w:w="299" w:type="pct"/>
            <w:vMerge/>
          </w:tcPr>
          <w:p w14:paraId="7A1BBBF6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  <w:vMerge/>
          </w:tcPr>
          <w:p w14:paraId="1506C1EF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24" w:type="pct"/>
            <w:vMerge/>
          </w:tcPr>
          <w:p w14:paraId="3F4AA127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</w:tcPr>
          <w:p w14:paraId="2D1518E8" w14:textId="58AB1E83" w:rsidR="00A104DC" w:rsidRDefault="00A104DC">
            <w:pPr>
              <w:pStyle w:val="TableParagraph"/>
              <w:ind w:right="152"/>
              <w:jc w:val="center"/>
              <w:rPr>
                <w:sz w:val="25"/>
                <w:szCs w:val="25"/>
              </w:rPr>
            </w:pPr>
            <w:r>
              <w:rPr>
                <w:position w:val="-5"/>
                <w:sz w:val="25"/>
                <w:szCs w:val="25"/>
              </w:rPr>
              <w:t>2027</w:t>
            </w:r>
          </w:p>
        </w:tc>
        <w:tc>
          <w:tcPr>
            <w:tcW w:w="482" w:type="pct"/>
          </w:tcPr>
          <w:p w14:paraId="1D69378D" w14:textId="3828221F" w:rsidR="00A104DC" w:rsidRDefault="00A104DC">
            <w:pPr>
              <w:pStyle w:val="TableParagraph"/>
              <w:ind w:right="157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2028</w:t>
            </w:r>
          </w:p>
        </w:tc>
        <w:tc>
          <w:tcPr>
            <w:tcW w:w="491" w:type="pct"/>
          </w:tcPr>
          <w:p w14:paraId="6884E9B2" w14:textId="6CC585AE" w:rsidR="00A104DC" w:rsidRDefault="00A104DC">
            <w:pPr>
              <w:pStyle w:val="TableParagraph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2029</w:t>
            </w:r>
          </w:p>
        </w:tc>
        <w:tc>
          <w:tcPr>
            <w:tcW w:w="491" w:type="pct"/>
          </w:tcPr>
          <w:p w14:paraId="15743297" w14:textId="067BCEF4" w:rsidR="00A104DC" w:rsidRDefault="00A104DC">
            <w:pPr>
              <w:pStyle w:val="TableParagraph"/>
              <w:ind w:right="152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2030</w:t>
            </w:r>
          </w:p>
        </w:tc>
        <w:tc>
          <w:tcPr>
            <w:tcW w:w="493" w:type="pct"/>
          </w:tcPr>
          <w:p w14:paraId="4E064AD3" w14:textId="7C37441E" w:rsidR="00A104DC" w:rsidRDefault="00A104DC">
            <w:pPr>
              <w:pStyle w:val="TableParagraph"/>
              <w:ind w:right="152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2031</w:t>
            </w:r>
          </w:p>
        </w:tc>
      </w:tr>
      <w:tr w:rsidR="00A104DC" w14:paraId="0E4C2D39" w14:textId="77777777" w:rsidTr="0076167F">
        <w:trPr>
          <w:jc w:val="center"/>
        </w:trPr>
        <w:tc>
          <w:tcPr>
            <w:tcW w:w="299" w:type="pct"/>
          </w:tcPr>
          <w:p w14:paraId="3002D875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7836D1DF" w14:textId="77777777" w:rsidR="00A104DC" w:rsidRDefault="00A104DC" w:rsidP="00723BCF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Муниципальная программа –</w:t>
            </w:r>
          </w:p>
          <w:p w14:paraId="6A1E6241" w14:textId="77777777" w:rsidR="00A104DC" w:rsidRDefault="00A104DC" w:rsidP="00723BCF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всего </w:t>
            </w:r>
          </w:p>
        </w:tc>
        <w:tc>
          <w:tcPr>
            <w:tcW w:w="624" w:type="pct"/>
            <w:vAlign w:val="center"/>
          </w:tcPr>
          <w:p w14:paraId="2AAC3666" w14:textId="7BC941AB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01" w:type="pct"/>
            <w:vAlign w:val="center"/>
          </w:tcPr>
          <w:p w14:paraId="2BAFB847" w14:textId="6F3D3DBD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482" w:type="pct"/>
          </w:tcPr>
          <w:p w14:paraId="1B60B5DE" w14:textId="77777777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0F3D51BD" w14:textId="52DDA06F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491" w:type="pct"/>
            <w:vAlign w:val="center"/>
          </w:tcPr>
          <w:p w14:paraId="3E758040" w14:textId="29137AB6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491" w:type="pct"/>
          </w:tcPr>
          <w:p w14:paraId="3DA80C59" w14:textId="77777777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26891DA9" w14:textId="682DBC92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493" w:type="pct"/>
            <w:vAlign w:val="center"/>
          </w:tcPr>
          <w:p w14:paraId="3CC5E0C1" w14:textId="0FE4AD6B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</w:tr>
      <w:tr w:rsidR="00A104DC" w14:paraId="24FB9545" w14:textId="77777777" w:rsidTr="0076167F">
        <w:trPr>
          <w:jc w:val="center"/>
        </w:trPr>
        <w:tc>
          <w:tcPr>
            <w:tcW w:w="299" w:type="pct"/>
          </w:tcPr>
          <w:p w14:paraId="1B6FA6C5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255D9CD9" w14:textId="77777777" w:rsidR="00A104DC" w:rsidRDefault="00A104DC" w:rsidP="00723BCF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 том числе:</w:t>
            </w:r>
          </w:p>
        </w:tc>
        <w:tc>
          <w:tcPr>
            <w:tcW w:w="624" w:type="pct"/>
            <w:vAlign w:val="center"/>
          </w:tcPr>
          <w:p w14:paraId="1356FD0A" w14:textId="77777777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0B3611B2" w14:textId="77777777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3451A1D2" w14:textId="77777777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3AB9CC0F" w14:textId="77777777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418D8F26" w14:textId="77777777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04D61BF7" w14:textId="7543B542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104DC" w14:paraId="1DD4511F" w14:textId="77777777" w:rsidTr="0076167F">
        <w:trPr>
          <w:jc w:val="center"/>
        </w:trPr>
        <w:tc>
          <w:tcPr>
            <w:tcW w:w="299" w:type="pct"/>
          </w:tcPr>
          <w:p w14:paraId="629A36EE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513A3182" w14:textId="7C2C7005" w:rsidR="00A104DC" w:rsidRDefault="00A104DC" w:rsidP="00723BCF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федеральный бюджет</w:t>
            </w:r>
          </w:p>
        </w:tc>
        <w:tc>
          <w:tcPr>
            <w:tcW w:w="624" w:type="pct"/>
            <w:vAlign w:val="center"/>
          </w:tcPr>
          <w:p w14:paraId="408A3B64" w14:textId="598A7010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12154C23" w14:textId="0502DAA4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5616A844" w14:textId="1B9D84F8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3E421278" w14:textId="4CFCDC55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5F757801" w14:textId="1F5CFA59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07CB504D" w14:textId="2020A4BF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104DC" w14:paraId="667803A7" w14:textId="77777777" w:rsidTr="0076167F">
        <w:trPr>
          <w:jc w:val="center"/>
        </w:trPr>
        <w:tc>
          <w:tcPr>
            <w:tcW w:w="299" w:type="pct"/>
          </w:tcPr>
          <w:p w14:paraId="7538E01C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21FA87D0" w14:textId="4FD264B4" w:rsidR="00A104DC" w:rsidRDefault="00A104DC" w:rsidP="00723BCF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областной бюджет</w:t>
            </w:r>
          </w:p>
        </w:tc>
        <w:tc>
          <w:tcPr>
            <w:tcW w:w="624" w:type="pct"/>
            <w:vAlign w:val="center"/>
          </w:tcPr>
          <w:p w14:paraId="2338F0EF" w14:textId="47402814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5A7FC768" w14:textId="5908F231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7311BEAA" w14:textId="4E70D0D9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0ACC7074" w14:textId="2738F08B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15C2A4F9" w14:textId="455D4BFD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6002CCCF" w14:textId="2EF9EF47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104DC" w14:paraId="101DF0DF" w14:textId="77777777" w:rsidTr="0076167F">
        <w:trPr>
          <w:jc w:val="center"/>
        </w:trPr>
        <w:tc>
          <w:tcPr>
            <w:tcW w:w="299" w:type="pct"/>
          </w:tcPr>
          <w:p w14:paraId="2531116F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66769B26" w14:textId="556E3504" w:rsidR="00A104DC" w:rsidRDefault="00A104DC" w:rsidP="00723BCF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местный бюджет</w:t>
            </w:r>
          </w:p>
        </w:tc>
        <w:tc>
          <w:tcPr>
            <w:tcW w:w="624" w:type="pct"/>
            <w:vAlign w:val="center"/>
          </w:tcPr>
          <w:p w14:paraId="6F2AFA1C" w14:textId="3FEDDB19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5ECA074B" w14:textId="4B3EB68B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0786C3A8" w14:textId="099599EC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580CBDBA" w14:textId="6BADE776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10551F3D" w14:textId="7096FE7D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7BD75D29" w14:textId="034E5EC9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104DC" w14:paraId="13273AB6" w14:textId="77777777" w:rsidTr="0076167F">
        <w:trPr>
          <w:jc w:val="center"/>
        </w:trPr>
        <w:tc>
          <w:tcPr>
            <w:tcW w:w="299" w:type="pct"/>
          </w:tcPr>
          <w:p w14:paraId="67AE61F7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27F14176" w14:textId="7FF4BC4E" w:rsidR="00A104DC" w:rsidRDefault="00A104DC" w:rsidP="00723BCF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внебюджетные источники</w:t>
            </w:r>
          </w:p>
        </w:tc>
        <w:tc>
          <w:tcPr>
            <w:tcW w:w="624" w:type="pct"/>
            <w:vAlign w:val="center"/>
          </w:tcPr>
          <w:p w14:paraId="6D690197" w14:textId="07B7BB13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706EE0C2" w14:textId="1DB6C531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68B169AF" w14:textId="5E347699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79305E79" w14:textId="5A112139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7ADC3AB6" w14:textId="15BEF6DC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4FA54A7B" w14:textId="22FB1770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104DC" w14:paraId="19D1C73C" w14:textId="77777777" w:rsidTr="0076167F">
        <w:trPr>
          <w:jc w:val="center"/>
        </w:trPr>
        <w:tc>
          <w:tcPr>
            <w:tcW w:w="299" w:type="pct"/>
          </w:tcPr>
          <w:p w14:paraId="63040C6A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2D5D3678" w14:textId="77777777" w:rsidR="00A104DC" w:rsidRDefault="00A104DC" w:rsidP="00723BCF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Справочно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>: объем налоговых расходов</w:t>
            </w:r>
            <w:r w:rsidRPr="004C5A57"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>5</w:t>
            </w:r>
          </w:p>
        </w:tc>
        <w:tc>
          <w:tcPr>
            <w:tcW w:w="624" w:type="pct"/>
            <w:vAlign w:val="center"/>
          </w:tcPr>
          <w:p w14:paraId="6BFF6C03" w14:textId="6934E48D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40DFA7CD" w14:textId="548E1127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5F352EED" w14:textId="45B53A65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16561091" w14:textId="5CE48453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47BA4973" w14:textId="7A63ACAE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7EC655AD" w14:textId="2E908C50" w:rsidR="00A104DC" w:rsidRDefault="00A104DC" w:rsidP="0042299E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104DC" w14:paraId="4A953667" w14:textId="77777777" w:rsidTr="00E55B95">
        <w:trPr>
          <w:jc w:val="center"/>
        </w:trPr>
        <w:tc>
          <w:tcPr>
            <w:tcW w:w="299" w:type="pct"/>
          </w:tcPr>
          <w:p w14:paraId="2BBE7C63" w14:textId="1D5846EB" w:rsidR="00A104DC" w:rsidRDefault="0076167F" w:rsidP="00B70B62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619" w:type="pct"/>
          </w:tcPr>
          <w:p w14:paraId="45B6B775" w14:textId="6AE90514" w:rsidR="00A104DC" w:rsidRDefault="00A104DC" w:rsidP="00B70B62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Комплекс процессных мероприятий</w:t>
            </w:r>
            <w:r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 xml:space="preserve"> </w:t>
            </w:r>
            <w:r w:rsidRPr="0076167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6167F" w:rsidRPr="0076167F">
              <w:rPr>
                <w:rFonts w:ascii="Times New Roman" w:hAnsi="Times New Roman" w:cs="Times New Roman"/>
                <w:sz w:val="28"/>
                <w:szCs w:val="28"/>
              </w:rPr>
              <w:t>Содействие осуществлению инвестиционной деятельности</w:t>
            </w:r>
            <w:r w:rsidRPr="0076167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4" w:type="pct"/>
            <w:vAlign w:val="center"/>
          </w:tcPr>
          <w:p w14:paraId="0DA8E703" w14:textId="2EBA5698" w:rsidR="00A104DC" w:rsidRDefault="00696AB3" w:rsidP="00696AB3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01" w:type="pct"/>
            <w:vAlign w:val="center"/>
          </w:tcPr>
          <w:p w14:paraId="23B319F6" w14:textId="3D98CC67" w:rsidR="00A104DC" w:rsidRDefault="00696AB3" w:rsidP="00696AB3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482" w:type="pct"/>
            <w:vAlign w:val="center"/>
          </w:tcPr>
          <w:p w14:paraId="45F66EA3" w14:textId="77777777" w:rsidR="00E55B95" w:rsidRDefault="00E55B95" w:rsidP="00696AB3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04991A41" w14:textId="0D2455A6" w:rsidR="00696AB3" w:rsidRDefault="00E55B95" w:rsidP="00696AB3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  <w:p w14:paraId="28F7AADD" w14:textId="2D30D7D4" w:rsidR="00A104DC" w:rsidRDefault="00A104DC" w:rsidP="00696AB3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4062B87A" w14:textId="043DC3E1" w:rsidR="00A104DC" w:rsidRDefault="00696AB3" w:rsidP="00696AB3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491" w:type="pct"/>
            <w:vAlign w:val="center"/>
          </w:tcPr>
          <w:p w14:paraId="050121E0" w14:textId="77777777" w:rsidR="00E55B95" w:rsidRDefault="00E55B95" w:rsidP="00696AB3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523F3133" w14:textId="51A012E1" w:rsidR="00696AB3" w:rsidRDefault="00E55B95" w:rsidP="00696AB3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  <w:p w14:paraId="1B922E8A" w14:textId="19FF38EF" w:rsidR="00A104DC" w:rsidRDefault="00A104DC" w:rsidP="00696AB3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264BF225" w14:textId="4ACFF810" w:rsidR="00A104DC" w:rsidRDefault="00696AB3" w:rsidP="00696AB3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</w:tr>
      <w:tr w:rsidR="00A104DC" w14:paraId="00645BD5" w14:textId="77777777" w:rsidTr="0076167F">
        <w:trPr>
          <w:jc w:val="center"/>
        </w:trPr>
        <w:tc>
          <w:tcPr>
            <w:tcW w:w="299" w:type="pct"/>
          </w:tcPr>
          <w:p w14:paraId="5954F9C3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2BFEA0B5" w14:textId="77777777" w:rsidR="00A104DC" w:rsidRDefault="00A104DC" w:rsidP="002D445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 том числе:</w:t>
            </w:r>
          </w:p>
        </w:tc>
        <w:tc>
          <w:tcPr>
            <w:tcW w:w="624" w:type="pct"/>
            <w:vAlign w:val="center"/>
          </w:tcPr>
          <w:p w14:paraId="626804B0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4B88B1F9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562075B9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365112FF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508E7483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5F52A3D7" w14:textId="521025FE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104DC" w14:paraId="3CEF37B6" w14:textId="77777777" w:rsidTr="0076167F">
        <w:trPr>
          <w:jc w:val="center"/>
        </w:trPr>
        <w:tc>
          <w:tcPr>
            <w:tcW w:w="299" w:type="pct"/>
          </w:tcPr>
          <w:p w14:paraId="25239CFF" w14:textId="77777777" w:rsidR="00A104DC" w:rsidRDefault="00A104DC" w:rsidP="001E380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624AB954" w14:textId="77777777" w:rsidR="00A104DC" w:rsidRDefault="00A104DC" w:rsidP="002D445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федеральный бюджет</w:t>
            </w:r>
          </w:p>
        </w:tc>
        <w:tc>
          <w:tcPr>
            <w:tcW w:w="624" w:type="pct"/>
            <w:vAlign w:val="center"/>
          </w:tcPr>
          <w:p w14:paraId="67B4B9CF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1B49226D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5FBA7C79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104615BC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41BFB894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6BBC96B9" w14:textId="0418AD5F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104DC" w14:paraId="3E473951" w14:textId="77777777" w:rsidTr="0076167F">
        <w:trPr>
          <w:jc w:val="center"/>
        </w:trPr>
        <w:tc>
          <w:tcPr>
            <w:tcW w:w="299" w:type="pct"/>
          </w:tcPr>
          <w:p w14:paraId="40390860" w14:textId="77777777" w:rsidR="00A104DC" w:rsidRDefault="00A104DC" w:rsidP="001E380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67031ABF" w14:textId="77777777" w:rsidR="00A104DC" w:rsidRDefault="00A104DC" w:rsidP="00F52A9A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областной бюджет</w:t>
            </w:r>
          </w:p>
        </w:tc>
        <w:tc>
          <w:tcPr>
            <w:tcW w:w="624" w:type="pct"/>
            <w:vAlign w:val="center"/>
          </w:tcPr>
          <w:p w14:paraId="7D260359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365B781A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6E1B4034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267B0507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1C528E77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587C9404" w14:textId="7318DFE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104DC" w14:paraId="0F5B0F23" w14:textId="77777777" w:rsidTr="0076167F">
        <w:trPr>
          <w:jc w:val="center"/>
        </w:trPr>
        <w:tc>
          <w:tcPr>
            <w:tcW w:w="299" w:type="pct"/>
          </w:tcPr>
          <w:p w14:paraId="4D6EA66D" w14:textId="77777777" w:rsidR="00A104DC" w:rsidRDefault="00A104DC" w:rsidP="00C8479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28F380CF" w14:textId="77777777" w:rsidR="00A104DC" w:rsidRDefault="00A104DC" w:rsidP="00F52A9A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местный бюджет</w:t>
            </w:r>
          </w:p>
        </w:tc>
        <w:tc>
          <w:tcPr>
            <w:tcW w:w="624" w:type="pct"/>
            <w:vAlign w:val="center"/>
          </w:tcPr>
          <w:p w14:paraId="20A15D8B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698E56E4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14A847EA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16DBA2BE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2252B22F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02FF187C" w14:textId="2630344A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104DC" w14:paraId="61855CC9" w14:textId="77777777" w:rsidTr="0076167F">
        <w:trPr>
          <w:jc w:val="center"/>
        </w:trPr>
        <w:tc>
          <w:tcPr>
            <w:tcW w:w="299" w:type="pct"/>
          </w:tcPr>
          <w:p w14:paraId="33606D23" w14:textId="77777777" w:rsidR="00A104DC" w:rsidRDefault="00A104DC" w:rsidP="001E380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1547A3C5" w14:textId="77777777" w:rsidR="00A104DC" w:rsidRDefault="00A104DC" w:rsidP="00E00089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внебюджетные источники</w:t>
            </w:r>
          </w:p>
        </w:tc>
        <w:tc>
          <w:tcPr>
            <w:tcW w:w="624" w:type="pct"/>
            <w:vAlign w:val="center"/>
          </w:tcPr>
          <w:p w14:paraId="78627E0D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758AAF7B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647AFE23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5D7479AD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2E247789" w14:textId="77777777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586CD071" w14:textId="598A6A7F" w:rsidR="00A104DC" w:rsidRDefault="00A104DC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14:paraId="68BCFE8A" w14:textId="77777777" w:rsidR="004C5A57" w:rsidRPr="004C5A57" w:rsidRDefault="004C5A57" w:rsidP="004C5A57">
      <w:pPr>
        <w:pStyle w:val="ConsPlusNormal"/>
        <w:jc w:val="both"/>
        <w:rPr>
          <w:rFonts w:ascii="Times New Roman" w:hAnsi="Times New Roman" w:cs="Times New Roman"/>
        </w:rPr>
      </w:pPr>
    </w:p>
    <w:p w14:paraId="357DF41C" w14:textId="77777777" w:rsidR="002C1062" w:rsidRDefault="002C1062" w:rsidP="002C1062">
      <w:pPr>
        <w:pStyle w:val="ConsPlusNormal"/>
        <w:rPr>
          <w:rFonts w:ascii="Times New Roman" w:hAnsi="Times New Roman" w:cs="Times New Roman"/>
          <w:sz w:val="20"/>
          <w:szCs w:val="20"/>
        </w:rPr>
      </w:pPr>
    </w:p>
    <w:p w14:paraId="3C0AB94D" w14:textId="77777777" w:rsidR="009626B1" w:rsidRDefault="009626B1" w:rsidP="00AC2988">
      <w:pPr>
        <w:pStyle w:val="ConsPlusNormal"/>
        <w:jc w:val="center"/>
      </w:pPr>
    </w:p>
    <w:p w14:paraId="0273A4BB" w14:textId="77777777" w:rsidR="00923C69" w:rsidRDefault="004F5444" w:rsidP="00AC2988">
      <w:pPr>
        <w:pStyle w:val="ConsPlusNormal"/>
        <w:jc w:val="center"/>
      </w:pPr>
      <w:r>
        <w:t>_________________</w:t>
      </w:r>
    </w:p>
    <w:sectPr w:rsidR="00923C69" w:rsidSect="0073280E">
      <w:pgSz w:w="11905" w:h="16838"/>
      <w:pgMar w:top="1134" w:right="990" w:bottom="1134" w:left="1701" w:header="709" w:footer="709" w:gutter="0"/>
      <w:pgNumType w:start="1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E4F56" w14:textId="77777777" w:rsidR="00751AA7" w:rsidRDefault="00751AA7">
      <w:pPr>
        <w:spacing w:after="0" w:line="240" w:lineRule="auto"/>
      </w:pPr>
      <w:r>
        <w:separator/>
      </w:r>
    </w:p>
  </w:endnote>
  <w:endnote w:type="continuationSeparator" w:id="0">
    <w:p w14:paraId="08E89492" w14:textId="77777777" w:rsidR="00751AA7" w:rsidRDefault="00751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1B457" w14:textId="77777777" w:rsidR="00AB7123" w:rsidRDefault="00AB7123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7271B" w14:textId="77777777" w:rsidR="00AB7123" w:rsidRDefault="00AB7123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D3DB2" w14:textId="77777777" w:rsidR="00AB7123" w:rsidRDefault="00AB712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47DFE" w14:textId="77777777" w:rsidR="00751AA7" w:rsidRDefault="00751AA7">
      <w:pPr>
        <w:spacing w:after="0" w:line="240" w:lineRule="auto"/>
      </w:pPr>
      <w:r>
        <w:separator/>
      </w:r>
    </w:p>
  </w:footnote>
  <w:footnote w:type="continuationSeparator" w:id="0">
    <w:p w14:paraId="70FB7250" w14:textId="77777777" w:rsidR="00751AA7" w:rsidRDefault="00751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1E502" w14:textId="77777777" w:rsidR="00AB7123" w:rsidRDefault="00AB7123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7122B" w14:textId="77777777" w:rsidR="0073280E" w:rsidRPr="00AB7123" w:rsidRDefault="0073280E" w:rsidP="00AB7123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470753"/>
      <w:docPartObj>
        <w:docPartGallery w:val="Page Numbers (Top of Page)"/>
        <w:docPartUnique/>
      </w:docPartObj>
    </w:sdtPr>
    <w:sdtEndPr/>
    <w:sdtContent>
      <w:p w14:paraId="597B41DF" w14:textId="77777777" w:rsidR="0073280E" w:rsidRDefault="00F73C58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280E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89ADBDB" w14:textId="77777777" w:rsidR="0073280E" w:rsidRDefault="0073280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46956"/>
    <w:multiLevelType w:val="hybridMultilevel"/>
    <w:tmpl w:val="A798191E"/>
    <w:lvl w:ilvl="0" w:tplc="17FC8970">
      <w:start w:val="1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9FC8A16">
      <w:start w:val="1"/>
      <w:numFmt w:val="lowerLetter"/>
      <w:lvlText w:val="%2."/>
      <w:lvlJc w:val="left"/>
      <w:pPr>
        <w:ind w:left="6872" w:hanging="360"/>
      </w:pPr>
    </w:lvl>
    <w:lvl w:ilvl="2" w:tplc="EEBAD652">
      <w:start w:val="1"/>
      <w:numFmt w:val="lowerRoman"/>
      <w:lvlText w:val="%3."/>
      <w:lvlJc w:val="right"/>
      <w:pPr>
        <w:ind w:left="7592" w:hanging="180"/>
      </w:pPr>
    </w:lvl>
    <w:lvl w:ilvl="3" w:tplc="A7644558">
      <w:start w:val="1"/>
      <w:numFmt w:val="decimal"/>
      <w:lvlText w:val="%4."/>
      <w:lvlJc w:val="left"/>
      <w:pPr>
        <w:ind w:left="8312" w:hanging="360"/>
      </w:pPr>
    </w:lvl>
    <w:lvl w:ilvl="4" w:tplc="BEC65DE0">
      <w:start w:val="1"/>
      <w:numFmt w:val="lowerLetter"/>
      <w:lvlText w:val="%5."/>
      <w:lvlJc w:val="left"/>
      <w:pPr>
        <w:ind w:left="9032" w:hanging="360"/>
      </w:pPr>
    </w:lvl>
    <w:lvl w:ilvl="5" w:tplc="AF4EB36E">
      <w:start w:val="1"/>
      <w:numFmt w:val="lowerRoman"/>
      <w:lvlText w:val="%6."/>
      <w:lvlJc w:val="right"/>
      <w:pPr>
        <w:ind w:left="9752" w:hanging="180"/>
      </w:pPr>
    </w:lvl>
    <w:lvl w:ilvl="6" w:tplc="FE8A9C48">
      <w:start w:val="1"/>
      <w:numFmt w:val="decimal"/>
      <w:lvlText w:val="%7."/>
      <w:lvlJc w:val="left"/>
      <w:pPr>
        <w:ind w:left="10472" w:hanging="360"/>
      </w:pPr>
    </w:lvl>
    <w:lvl w:ilvl="7" w:tplc="F0FC8894">
      <w:start w:val="1"/>
      <w:numFmt w:val="lowerLetter"/>
      <w:lvlText w:val="%8."/>
      <w:lvlJc w:val="left"/>
      <w:pPr>
        <w:ind w:left="11192" w:hanging="360"/>
      </w:pPr>
    </w:lvl>
    <w:lvl w:ilvl="8" w:tplc="FD7631F0">
      <w:start w:val="1"/>
      <w:numFmt w:val="lowerRoman"/>
      <w:lvlText w:val="%9."/>
      <w:lvlJc w:val="right"/>
      <w:pPr>
        <w:ind w:left="11912" w:hanging="180"/>
      </w:pPr>
    </w:lvl>
  </w:abstractNum>
  <w:abstractNum w:abstractNumId="1" w15:restartNumberingAfterBreak="0">
    <w:nsid w:val="35F250C1"/>
    <w:multiLevelType w:val="hybridMultilevel"/>
    <w:tmpl w:val="D29AD76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30132"/>
    <w:multiLevelType w:val="hybridMultilevel"/>
    <w:tmpl w:val="83F0EEE2"/>
    <w:lvl w:ilvl="0" w:tplc="92543B5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C69"/>
    <w:rsid w:val="00002918"/>
    <w:rsid w:val="00012833"/>
    <w:rsid w:val="000209F4"/>
    <w:rsid w:val="00021CB9"/>
    <w:rsid w:val="000329C4"/>
    <w:rsid w:val="00072F14"/>
    <w:rsid w:val="00084A34"/>
    <w:rsid w:val="000B12F4"/>
    <w:rsid w:val="000E373A"/>
    <w:rsid w:val="000E7898"/>
    <w:rsid w:val="00122E63"/>
    <w:rsid w:val="001237BA"/>
    <w:rsid w:val="00125575"/>
    <w:rsid w:val="001422A3"/>
    <w:rsid w:val="00144B85"/>
    <w:rsid w:val="00154F54"/>
    <w:rsid w:val="00165162"/>
    <w:rsid w:val="00192857"/>
    <w:rsid w:val="001B02BF"/>
    <w:rsid w:val="001B6231"/>
    <w:rsid w:val="001E1AB4"/>
    <w:rsid w:val="001E3807"/>
    <w:rsid w:val="00253784"/>
    <w:rsid w:val="002714DB"/>
    <w:rsid w:val="00293BFB"/>
    <w:rsid w:val="00296F75"/>
    <w:rsid w:val="002B073D"/>
    <w:rsid w:val="002B0FBD"/>
    <w:rsid w:val="002B5FC2"/>
    <w:rsid w:val="002C1062"/>
    <w:rsid w:val="003223EB"/>
    <w:rsid w:val="00331A2A"/>
    <w:rsid w:val="00343E29"/>
    <w:rsid w:val="00361D3F"/>
    <w:rsid w:val="003829E5"/>
    <w:rsid w:val="0039358C"/>
    <w:rsid w:val="0039366C"/>
    <w:rsid w:val="003C36C3"/>
    <w:rsid w:val="003E6C2C"/>
    <w:rsid w:val="00401666"/>
    <w:rsid w:val="00407758"/>
    <w:rsid w:val="0042299E"/>
    <w:rsid w:val="00434A75"/>
    <w:rsid w:val="00446624"/>
    <w:rsid w:val="004473FC"/>
    <w:rsid w:val="00486A77"/>
    <w:rsid w:val="0048706D"/>
    <w:rsid w:val="00490873"/>
    <w:rsid w:val="004A1BFD"/>
    <w:rsid w:val="004B2634"/>
    <w:rsid w:val="004B6CA9"/>
    <w:rsid w:val="004C5A57"/>
    <w:rsid w:val="004D34C3"/>
    <w:rsid w:val="004E7AD8"/>
    <w:rsid w:val="004F5444"/>
    <w:rsid w:val="005077B0"/>
    <w:rsid w:val="00515213"/>
    <w:rsid w:val="00547A95"/>
    <w:rsid w:val="0055733C"/>
    <w:rsid w:val="00567F65"/>
    <w:rsid w:val="005A2A5A"/>
    <w:rsid w:val="005A647E"/>
    <w:rsid w:val="005E1A45"/>
    <w:rsid w:val="00600324"/>
    <w:rsid w:val="00600B0C"/>
    <w:rsid w:val="00607FE3"/>
    <w:rsid w:val="006115BA"/>
    <w:rsid w:val="00621991"/>
    <w:rsid w:val="00633B15"/>
    <w:rsid w:val="0066296F"/>
    <w:rsid w:val="00696AB3"/>
    <w:rsid w:val="006A0D6C"/>
    <w:rsid w:val="006C54A8"/>
    <w:rsid w:val="006D081B"/>
    <w:rsid w:val="006E0E40"/>
    <w:rsid w:val="007205EC"/>
    <w:rsid w:val="00720BF8"/>
    <w:rsid w:val="0073280E"/>
    <w:rsid w:val="00741786"/>
    <w:rsid w:val="00751AA7"/>
    <w:rsid w:val="0076167F"/>
    <w:rsid w:val="00767965"/>
    <w:rsid w:val="007A6460"/>
    <w:rsid w:val="007B5209"/>
    <w:rsid w:val="007B5A14"/>
    <w:rsid w:val="007C41BC"/>
    <w:rsid w:val="007D7B58"/>
    <w:rsid w:val="007E6486"/>
    <w:rsid w:val="00853907"/>
    <w:rsid w:val="00855C36"/>
    <w:rsid w:val="008658F9"/>
    <w:rsid w:val="008670F8"/>
    <w:rsid w:val="00886322"/>
    <w:rsid w:val="008973E1"/>
    <w:rsid w:val="008C5069"/>
    <w:rsid w:val="008D31B3"/>
    <w:rsid w:val="008E2AA7"/>
    <w:rsid w:val="008E42BD"/>
    <w:rsid w:val="00904093"/>
    <w:rsid w:val="00904BEC"/>
    <w:rsid w:val="00923C69"/>
    <w:rsid w:val="009626B1"/>
    <w:rsid w:val="00973030"/>
    <w:rsid w:val="00976B71"/>
    <w:rsid w:val="00977907"/>
    <w:rsid w:val="00984247"/>
    <w:rsid w:val="00991048"/>
    <w:rsid w:val="009A1AD5"/>
    <w:rsid w:val="009B11D9"/>
    <w:rsid w:val="009C3DAE"/>
    <w:rsid w:val="00A104DC"/>
    <w:rsid w:val="00A122D1"/>
    <w:rsid w:val="00A17438"/>
    <w:rsid w:val="00A25E13"/>
    <w:rsid w:val="00A37ED4"/>
    <w:rsid w:val="00A408B8"/>
    <w:rsid w:val="00A5570B"/>
    <w:rsid w:val="00A61C05"/>
    <w:rsid w:val="00A655CB"/>
    <w:rsid w:val="00AB7123"/>
    <w:rsid w:val="00AC2988"/>
    <w:rsid w:val="00AD7CA7"/>
    <w:rsid w:val="00AE51D5"/>
    <w:rsid w:val="00AE6F36"/>
    <w:rsid w:val="00AF716F"/>
    <w:rsid w:val="00B00268"/>
    <w:rsid w:val="00B00D0B"/>
    <w:rsid w:val="00B70B62"/>
    <w:rsid w:val="00B80B78"/>
    <w:rsid w:val="00B84CC3"/>
    <w:rsid w:val="00BC4D42"/>
    <w:rsid w:val="00BF6344"/>
    <w:rsid w:val="00BF727D"/>
    <w:rsid w:val="00C12BB5"/>
    <w:rsid w:val="00C2150E"/>
    <w:rsid w:val="00C264B5"/>
    <w:rsid w:val="00C27790"/>
    <w:rsid w:val="00C32CED"/>
    <w:rsid w:val="00C333FD"/>
    <w:rsid w:val="00C335F4"/>
    <w:rsid w:val="00C84791"/>
    <w:rsid w:val="00C9339B"/>
    <w:rsid w:val="00C934B6"/>
    <w:rsid w:val="00C96AF0"/>
    <w:rsid w:val="00CA2B41"/>
    <w:rsid w:val="00CB13CF"/>
    <w:rsid w:val="00CB3321"/>
    <w:rsid w:val="00CC40EB"/>
    <w:rsid w:val="00D002AC"/>
    <w:rsid w:val="00D1574D"/>
    <w:rsid w:val="00D2395F"/>
    <w:rsid w:val="00D31FD7"/>
    <w:rsid w:val="00D405A7"/>
    <w:rsid w:val="00D543C6"/>
    <w:rsid w:val="00D5444A"/>
    <w:rsid w:val="00D837E9"/>
    <w:rsid w:val="00DA0D8D"/>
    <w:rsid w:val="00DA5ADD"/>
    <w:rsid w:val="00DB61F1"/>
    <w:rsid w:val="00DD553F"/>
    <w:rsid w:val="00DE4EC5"/>
    <w:rsid w:val="00DF11AE"/>
    <w:rsid w:val="00E0602B"/>
    <w:rsid w:val="00E55B95"/>
    <w:rsid w:val="00E65134"/>
    <w:rsid w:val="00E705D3"/>
    <w:rsid w:val="00E86EA6"/>
    <w:rsid w:val="00E917CF"/>
    <w:rsid w:val="00EB0A2E"/>
    <w:rsid w:val="00EB49FC"/>
    <w:rsid w:val="00EC4127"/>
    <w:rsid w:val="00EC61BF"/>
    <w:rsid w:val="00EF5779"/>
    <w:rsid w:val="00F02AF4"/>
    <w:rsid w:val="00F05AF6"/>
    <w:rsid w:val="00F14B6E"/>
    <w:rsid w:val="00F233D5"/>
    <w:rsid w:val="00F4296C"/>
    <w:rsid w:val="00F73C58"/>
    <w:rsid w:val="00FA0179"/>
    <w:rsid w:val="00FB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A21A27"/>
  <w15:docId w15:val="{D55ECB68-F8A4-4ACF-AF47-208532258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5A2A5A"/>
    <w:pPr>
      <w:widowControl w:val="0"/>
      <w:shd w:val="clear" w:color="auto" w:fill="FFFFFF"/>
      <w:spacing w:before="89" w:after="0" w:line="240" w:lineRule="auto"/>
      <w:ind w:left="405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A2A5A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5A2A5A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5A2A5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5A2A5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A2A5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5A2A5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5A2A5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5A2A5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5A2A5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A2A5A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5A2A5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5A2A5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5A2A5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5A2A5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5A2A5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5A2A5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5A2A5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5A2A5A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5A2A5A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5A2A5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5A2A5A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A2A5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5A2A5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5A2A5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5A2A5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5A2A5A"/>
    <w:rPr>
      <w:i/>
    </w:rPr>
  </w:style>
  <w:style w:type="paragraph" w:styleId="aa">
    <w:name w:val="header"/>
    <w:basedOn w:val="a"/>
    <w:link w:val="ab"/>
    <w:uiPriority w:val="99"/>
    <w:unhideWhenUsed/>
    <w:rsid w:val="005A2A5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A2A5A"/>
  </w:style>
  <w:style w:type="paragraph" w:styleId="ac">
    <w:name w:val="footer"/>
    <w:basedOn w:val="a"/>
    <w:link w:val="ad"/>
    <w:uiPriority w:val="99"/>
    <w:unhideWhenUsed/>
    <w:rsid w:val="005A2A5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5A2A5A"/>
  </w:style>
  <w:style w:type="paragraph" w:styleId="ae">
    <w:name w:val="caption"/>
    <w:basedOn w:val="a"/>
    <w:next w:val="a"/>
    <w:uiPriority w:val="35"/>
    <w:semiHidden/>
    <w:unhideWhenUsed/>
    <w:qFormat/>
    <w:rsid w:val="005A2A5A"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5A2A5A"/>
  </w:style>
  <w:style w:type="table" w:styleId="af">
    <w:name w:val="Table Grid"/>
    <w:basedOn w:val="a1"/>
    <w:uiPriority w:val="59"/>
    <w:rsid w:val="005A2A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5A2A5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5A2A5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5A2A5A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5A2A5A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5A2A5A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5A2A5A"/>
    <w:rPr>
      <w:sz w:val="18"/>
    </w:rPr>
  </w:style>
  <w:style w:type="character" w:styleId="af3">
    <w:name w:val="footnote reference"/>
    <w:basedOn w:val="a0"/>
    <w:uiPriority w:val="99"/>
    <w:unhideWhenUsed/>
    <w:rsid w:val="005A2A5A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5A2A5A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5A2A5A"/>
    <w:rPr>
      <w:sz w:val="20"/>
    </w:rPr>
  </w:style>
  <w:style w:type="character" w:styleId="af6">
    <w:name w:val="endnote reference"/>
    <w:basedOn w:val="a0"/>
    <w:uiPriority w:val="99"/>
    <w:semiHidden/>
    <w:unhideWhenUsed/>
    <w:rsid w:val="005A2A5A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5A2A5A"/>
    <w:pPr>
      <w:spacing w:after="57"/>
    </w:pPr>
  </w:style>
  <w:style w:type="paragraph" w:styleId="23">
    <w:name w:val="toc 2"/>
    <w:basedOn w:val="a"/>
    <w:next w:val="a"/>
    <w:uiPriority w:val="39"/>
    <w:unhideWhenUsed/>
    <w:rsid w:val="005A2A5A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5A2A5A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5A2A5A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5A2A5A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A2A5A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A2A5A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A2A5A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A2A5A"/>
    <w:pPr>
      <w:spacing w:after="57"/>
      <w:ind w:left="2268"/>
    </w:pPr>
  </w:style>
  <w:style w:type="paragraph" w:styleId="af7">
    <w:name w:val="TOC Heading"/>
    <w:uiPriority w:val="39"/>
    <w:unhideWhenUsed/>
    <w:rsid w:val="005A2A5A"/>
  </w:style>
  <w:style w:type="paragraph" w:styleId="af8">
    <w:name w:val="table of figures"/>
    <w:basedOn w:val="a"/>
    <w:next w:val="a"/>
    <w:uiPriority w:val="99"/>
    <w:unhideWhenUsed/>
    <w:rsid w:val="005A2A5A"/>
    <w:pPr>
      <w:spacing w:after="0"/>
    </w:pPr>
  </w:style>
  <w:style w:type="paragraph" w:customStyle="1" w:styleId="ConsPlusNormal">
    <w:name w:val="ConsPlusNormal"/>
    <w:rsid w:val="005A2A5A"/>
    <w:pPr>
      <w:widowControl w:val="0"/>
      <w:spacing w:after="0" w:line="240" w:lineRule="auto"/>
    </w:pPr>
    <w:rPr>
      <w:rFonts w:ascii="Calibri" w:hAnsi="Calibri" w:cs="Calibri"/>
    </w:rPr>
  </w:style>
  <w:style w:type="paragraph" w:styleId="af9">
    <w:name w:val="Body Text"/>
    <w:basedOn w:val="a"/>
    <w:link w:val="afa"/>
    <w:rsid w:val="005A2A5A"/>
    <w:pPr>
      <w:spacing w:after="140"/>
    </w:pPr>
  </w:style>
  <w:style w:type="character" w:customStyle="1" w:styleId="afa">
    <w:name w:val="Основной текст Знак"/>
    <w:basedOn w:val="a0"/>
    <w:link w:val="af9"/>
    <w:rsid w:val="005A2A5A"/>
  </w:style>
  <w:style w:type="paragraph" w:styleId="afb">
    <w:name w:val="Balloon Text"/>
    <w:basedOn w:val="a"/>
    <w:link w:val="afc"/>
    <w:uiPriority w:val="99"/>
    <w:semiHidden/>
    <w:unhideWhenUsed/>
    <w:rsid w:val="005A2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A2A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5A2A5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styleId="afd">
    <w:name w:val="List Paragraph"/>
    <w:basedOn w:val="a"/>
    <w:uiPriority w:val="1"/>
    <w:qFormat/>
    <w:rsid w:val="005A2A5A"/>
    <w:pPr>
      <w:widowControl w:val="0"/>
      <w:shd w:val="clear" w:color="auto" w:fill="FFFFFF"/>
      <w:spacing w:after="0" w:line="240" w:lineRule="auto"/>
      <w:ind w:left="724" w:firstLine="707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5A2A5A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5A2A5A"/>
    <w:pPr>
      <w:spacing w:after="0" w:line="240" w:lineRule="auto"/>
    </w:pPr>
    <w:rPr>
      <w:rFonts w:ascii="Calibri" w:eastAsia="Calibri" w:hAnsi="Calibri" w:cs="Calibri"/>
      <w:sz w:val="2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ocdata">
    <w:name w:val="docdata"/>
    <w:basedOn w:val="a0"/>
    <w:rsid w:val="005A2A5A"/>
  </w:style>
  <w:style w:type="paragraph" w:styleId="afe">
    <w:name w:val="Normal (Web)"/>
    <w:basedOn w:val="a"/>
    <w:uiPriority w:val="99"/>
    <w:unhideWhenUsed/>
    <w:rsid w:val="004C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3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1101</TotalTime>
  <Pages>6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Кривошеина</dc:creator>
  <cp:lastModifiedBy>Экономик</cp:lastModifiedBy>
  <cp:revision>74</cp:revision>
  <cp:lastPrinted>2026-05-19T07:40:00Z</cp:lastPrinted>
  <dcterms:created xsi:type="dcterms:W3CDTF">2026-07-23T11:29:00Z</dcterms:created>
  <dcterms:modified xsi:type="dcterms:W3CDTF">2026-10-16T10:47:00Z</dcterms:modified>
</cp:coreProperties>
</file>