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A4D12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  <w:r w:rsidRPr="005F2D76">
        <w:rPr>
          <w:rFonts w:ascii="Calibri" w:eastAsia="Arial" w:hAnsi="Calibri" w:cs="Calibri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30D0AD38" wp14:editId="509203DA">
            <wp:simplePos x="0" y="0"/>
            <wp:positionH relativeFrom="column">
              <wp:posOffset>1973165</wp:posOffset>
            </wp:positionH>
            <wp:positionV relativeFrom="paragraph">
              <wp:posOffset>-489502</wp:posOffset>
            </wp:positionV>
            <wp:extent cx="1557557" cy="1272209"/>
            <wp:effectExtent l="0" t="0" r="508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9068" cy="1330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2B9CFA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54322352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2281EE69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6DA40204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47EE456B" w14:textId="77777777" w:rsidR="005F2D76" w:rsidRPr="005F2D76" w:rsidRDefault="005F2D76" w:rsidP="005F2D76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АДМИНИСТРАЦИЯ КИЛЬМЕЗСКОГО РАЙОНА</w:t>
      </w:r>
    </w:p>
    <w:p w14:paraId="1AE9FE5A" w14:textId="77777777" w:rsidR="005F2D76" w:rsidRPr="005F2D76" w:rsidRDefault="005F2D76" w:rsidP="005F2D76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КИРОВСКОЙ ОБЛАСТИ</w:t>
      </w:r>
    </w:p>
    <w:p w14:paraId="1DCF8C6D" w14:textId="77777777" w:rsidR="005F2D76" w:rsidRPr="005F2D76" w:rsidRDefault="005F2D76" w:rsidP="005F2D76">
      <w:pPr>
        <w:spacing w:after="200" w:line="276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ПОСТАНОВЛЕНИЕ</w:t>
      </w:r>
    </w:p>
    <w:p w14:paraId="3E4B013F" w14:textId="77777777" w:rsidR="005F2D76" w:rsidRPr="005F2D76" w:rsidRDefault="005F2D76" w:rsidP="005F2D76">
      <w:pPr>
        <w:tabs>
          <w:tab w:val="center" w:pos="4677"/>
        </w:tabs>
        <w:spacing w:after="20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________                                                                                                     № ____</w:t>
      </w:r>
    </w:p>
    <w:p w14:paraId="5E7BAAF2" w14:textId="77777777" w:rsidR="005F2D76" w:rsidRPr="005F2D76" w:rsidRDefault="005F2D76" w:rsidP="005F2D76">
      <w:pPr>
        <w:spacing w:after="200" w:line="276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пгт Кильмезь</w:t>
      </w:r>
    </w:p>
    <w:p w14:paraId="4959F6AE" w14:textId="7D3184B1" w:rsidR="005F2D76" w:rsidRPr="005F2D76" w:rsidRDefault="005F2D76" w:rsidP="005F2D76">
      <w:pPr>
        <w:spacing w:after="200" w:line="276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Об утверждении паспорта муниципальной программы Кильмезского </w:t>
      </w:r>
      <w:r w:rsidR="00C9503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округа Кировской области</w:t>
      </w:r>
      <w:r w:rsidRPr="005F2D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Экологическое благополучие</w:t>
      </w:r>
      <w:r w:rsidRPr="005F2D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»</w:t>
      </w:r>
    </w:p>
    <w:p w14:paraId="1B595937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4DC04AF4" w14:textId="77777777" w:rsidR="005F2D76" w:rsidRPr="005F2D76" w:rsidRDefault="005F2D76" w:rsidP="005F2D76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постановлением администрации Кильмезского района Кировской области от 17.07.2026 № 247 «</w:t>
      </w:r>
      <w:r w:rsidRPr="005F2D7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 реализации и мониторинге муниципальных программ Кильмезского округа Кировской области», администрация Кильмезского района ПОСТАНОВЛЯЕТ:</w:t>
      </w:r>
    </w:p>
    <w:p w14:paraId="6508406A" w14:textId="775C7381" w:rsidR="005F2D76" w:rsidRPr="005F2D76" w:rsidRDefault="005F2D76" w:rsidP="005F2D76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1.Утвердить паспорт муниципальной программы Кильмезского </w:t>
      </w:r>
      <w:r w:rsidR="00C95030">
        <w:rPr>
          <w:rFonts w:ascii="Times New Roman" w:eastAsia="Arial" w:hAnsi="Times New Roman" w:cs="Times New Roman"/>
          <w:sz w:val="28"/>
          <w:szCs w:val="28"/>
          <w:lang w:eastAsia="ru-RU"/>
        </w:rPr>
        <w:t>округа Кировской области</w:t>
      </w: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Экологическое благополучие</w:t>
      </w: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», согласно приложению.</w:t>
      </w:r>
    </w:p>
    <w:p w14:paraId="089C112E" w14:textId="77777777" w:rsidR="005F2D76" w:rsidRPr="005F2D76" w:rsidRDefault="005F2D76" w:rsidP="005F2D76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2. Настоящее постановление вступает в силу с 01.01.2027 года.</w:t>
      </w:r>
    </w:p>
    <w:p w14:paraId="664BD00D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lang w:eastAsia="ru-RU"/>
        </w:rPr>
      </w:pPr>
    </w:p>
    <w:p w14:paraId="0579615C" w14:textId="77777777" w:rsidR="005F2D76" w:rsidRPr="005F2D76" w:rsidRDefault="005F2D76" w:rsidP="005F2D76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bookmarkStart w:id="0" w:name="_Hlk243405283"/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Глава Кильмезского района  </w:t>
      </w: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ab/>
        <w:t xml:space="preserve">                                   А.Г. Коршунов                </w:t>
      </w:r>
    </w:p>
    <w:p w14:paraId="397DCE3F" w14:textId="66A96817" w:rsidR="005F2D76" w:rsidRPr="005F2D76" w:rsidRDefault="005F2D76" w:rsidP="005F2D76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bookmarkStart w:id="1" w:name="_Hlk243400693"/>
      <w:bookmarkEnd w:id="0"/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ab/>
      </w: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ab/>
        <w:t xml:space="preserve"> </w:t>
      </w:r>
    </w:p>
    <w:bookmarkEnd w:id="1"/>
    <w:p w14:paraId="226E38AE" w14:textId="7873C48A" w:rsidR="00461A9E" w:rsidRDefault="00461A9E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0C47DA3F" w14:textId="3B8C5CF5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12D6F414" w14:textId="5B5E6B45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50462542" w14:textId="2E104419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11134DF" w14:textId="4C2614EB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6BFD6744" w14:textId="736F8B1E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19390200" w14:textId="3B0E7678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34E3A379" w14:textId="1C03368C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2504751" w14:textId="1CCCB995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74F843B8" w14:textId="734AEBB1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1C40DD43" w14:textId="7F7525D5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C395C0E" w14:textId="4F8D72B5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007659A2" w14:textId="57594117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1622F3C3" w14:textId="55EE4E10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3235ADEE" w14:textId="505E4F70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D1A5C92" w14:textId="77777777" w:rsidR="007D2EEF" w:rsidRDefault="007D2EEF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08579567" w14:textId="0C0B23EF" w:rsidR="005F2D76" w:rsidRPr="005F2D76" w:rsidRDefault="005F2D76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230B50B5" w14:textId="77777777" w:rsidR="005F2D76" w:rsidRPr="005F2D76" w:rsidRDefault="005F2D76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УТВЕРЖДЕНО</w:t>
      </w:r>
    </w:p>
    <w:p w14:paraId="042403C1" w14:textId="77777777" w:rsidR="005F2D76" w:rsidRPr="005F2D76" w:rsidRDefault="005F2D76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постановлением </w:t>
      </w:r>
    </w:p>
    <w:p w14:paraId="74B0A7FA" w14:textId="77777777" w:rsidR="005F2D76" w:rsidRPr="005F2D76" w:rsidRDefault="005F2D76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администрации</w:t>
      </w:r>
    </w:p>
    <w:p w14:paraId="382909BF" w14:textId="77777777" w:rsidR="005F2D76" w:rsidRPr="005F2D76" w:rsidRDefault="005F2D76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Кильмезского района </w:t>
      </w:r>
    </w:p>
    <w:p w14:paraId="1967BBD5" w14:textId="77777777" w:rsidR="005F2D76" w:rsidRPr="005F2D76" w:rsidRDefault="005F2D76" w:rsidP="005F2D76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Кировской области</w:t>
      </w:r>
    </w:p>
    <w:p w14:paraId="3B9D8CE2" w14:textId="77777777" w:rsidR="005F2D76" w:rsidRPr="005F2D76" w:rsidRDefault="005F2D76" w:rsidP="005F2D76">
      <w:pPr>
        <w:adjustRightInd w:val="0"/>
        <w:spacing w:after="0" w:line="240" w:lineRule="auto"/>
        <w:ind w:left="4536"/>
        <w:jc w:val="right"/>
        <w:rPr>
          <w:rFonts w:ascii="Calibri" w:eastAsia="Arial" w:hAnsi="Calibri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от ______№ ___</w:t>
      </w:r>
    </w:p>
    <w:p w14:paraId="26327DEA" w14:textId="77777777" w:rsidR="005F2D76" w:rsidRPr="005F2D76" w:rsidRDefault="005F2D76" w:rsidP="005F2D76">
      <w:pPr>
        <w:widowControl w:val="0"/>
        <w:spacing w:after="0" w:line="240" w:lineRule="auto"/>
        <w:rPr>
          <w:rFonts w:ascii="Times New Roman" w:eastAsia="Arial" w:hAnsi="Times New Roman" w:cs="Times New Roman"/>
          <w:sz w:val="28"/>
          <w:lang w:eastAsia="ru-RU"/>
        </w:rPr>
      </w:pPr>
    </w:p>
    <w:p w14:paraId="7A153C3E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Паспорт муниципальной программы </w:t>
      </w:r>
    </w:p>
    <w:p w14:paraId="19C8071B" w14:textId="77777777" w:rsidR="00C95030" w:rsidRDefault="00C95030" w:rsidP="005F2D76">
      <w:pPr>
        <w:widowControl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Кильмезского округа Кировской области</w:t>
      </w:r>
    </w:p>
    <w:p w14:paraId="1BB5063E" w14:textId="06BCF322" w:rsidR="005F2D76" w:rsidRPr="005F2D76" w:rsidRDefault="00C95030" w:rsidP="005F2D76">
      <w:pPr>
        <w:widowControl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="005F2D76" w:rsidRPr="005F2D76">
        <w:rPr>
          <w:rFonts w:ascii="Times New Roman" w:eastAsia="Arial" w:hAnsi="Times New Roman" w:cs="Times New Roman"/>
          <w:sz w:val="28"/>
          <w:szCs w:val="28"/>
          <w:lang w:eastAsia="ru-RU"/>
        </w:rPr>
        <w:t>«Экологическое благополучие»</w:t>
      </w:r>
    </w:p>
    <w:p w14:paraId="0ABD4BC6" w14:textId="77777777" w:rsidR="005F2D76" w:rsidRPr="005F2D76" w:rsidRDefault="005F2D76" w:rsidP="005F2D76">
      <w:pPr>
        <w:widowControl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sz w:val="16"/>
          <w:szCs w:val="16"/>
          <w:lang w:eastAsia="ru-RU"/>
        </w:rPr>
      </w:pPr>
    </w:p>
    <w:p w14:paraId="1B1096D7" w14:textId="77777777" w:rsidR="005F2D76" w:rsidRPr="005F2D76" w:rsidRDefault="005F2D76" w:rsidP="005F2D76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5F2D76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1. Основные положения</w:t>
      </w:r>
    </w:p>
    <w:p w14:paraId="66777A83" w14:textId="77777777" w:rsidR="005F2D76" w:rsidRPr="005F2D76" w:rsidRDefault="005F2D76" w:rsidP="005F2D76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5F2D76" w:rsidRPr="005F2D76" w14:paraId="0C2C8157" w14:textId="77777777" w:rsidTr="00421DED">
        <w:tc>
          <w:tcPr>
            <w:tcW w:w="4082" w:type="dxa"/>
          </w:tcPr>
          <w:p w14:paraId="10A3ED94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14:paraId="7BDDEF26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Чучалина Т.Н., первый заместитель главы администрации округа</w:t>
            </w:r>
          </w:p>
        </w:tc>
      </w:tr>
      <w:tr w:rsidR="005F2D76" w:rsidRPr="005F2D76" w14:paraId="6F4E500C" w14:textId="77777777" w:rsidTr="00421DED">
        <w:tc>
          <w:tcPr>
            <w:tcW w:w="4082" w:type="dxa"/>
          </w:tcPr>
          <w:p w14:paraId="226A95E3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14:paraId="6E04F08A" w14:textId="77777777" w:rsidR="005F2D76" w:rsidRPr="005F2D76" w:rsidRDefault="005F2D76" w:rsidP="005F2D76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Петров А.В., заместитель главы администрации, заведующий </w:t>
            </w:r>
          </w:p>
          <w:p w14:paraId="4E8CDE7C" w14:textId="77777777" w:rsidR="005F2D76" w:rsidRPr="005F2D76" w:rsidRDefault="005F2D76" w:rsidP="005F2D76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отделом ЖКХ, жизнеобеспечения, </w:t>
            </w:r>
          </w:p>
          <w:p w14:paraId="0D401ABC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строительства и архитектуры </w:t>
            </w: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ab/>
              <w:t xml:space="preserve">                                                              </w:t>
            </w:r>
          </w:p>
        </w:tc>
      </w:tr>
      <w:tr w:rsidR="005F2D76" w:rsidRPr="005F2D76" w14:paraId="14F12FAD" w14:textId="77777777" w:rsidTr="00421DED">
        <w:tc>
          <w:tcPr>
            <w:tcW w:w="4082" w:type="dxa"/>
          </w:tcPr>
          <w:p w14:paraId="2A61CD94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14:paraId="05186BEE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F2D76" w:rsidRPr="005F2D76" w14:paraId="688B7865" w14:textId="77777777" w:rsidTr="00421DED">
        <w:tc>
          <w:tcPr>
            <w:tcW w:w="4082" w:type="dxa"/>
          </w:tcPr>
          <w:p w14:paraId="03BECBC1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14:paraId="499B5EAA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2027-2031 годы</w:t>
            </w:r>
          </w:p>
        </w:tc>
      </w:tr>
      <w:tr w:rsidR="005F2D76" w:rsidRPr="005F2D76" w14:paraId="1B6F35B8" w14:textId="77777777" w:rsidTr="00421DED">
        <w:tc>
          <w:tcPr>
            <w:tcW w:w="4082" w:type="dxa"/>
          </w:tcPr>
          <w:p w14:paraId="4996B653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35DD5CC1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Улучшение</w:t>
            </w: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ab/>
              <w:t>экологического благополучия до 2031 года:</w:t>
            </w:r>
          </w:p>
          <w:p w14:paraId="083C2059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bookmarkStart w:id="2" w:name="_Hlk243381805"/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- Ликвидация объектов накопленного вреда и выполнение комплекса рекультивационных работ с достижением 100 % объёма работ к 2031 году;</w:t>
            </w:r>
          </w:p>
          <w:p w14:paraId="05B1ADB5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bookmarkStart w:id="3" w:name="_Hlk243382122"/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- Создание новых и реконструкция существующих площадок накопления ТКО с достижением к 2031 году </w:t>
            </w:r>
            <w:bookmarkStart w:id="4" w:name="_Hlk243381857"/>
            <w:bookmarkEnd w:id="2"/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показателя не менее 6 вновь созданных площадок и не менее 20 реконструированных площадок;</w:t>
            </w:r>
          </w:p>
          <w:p w14:paraId="0C61B526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- Выплата денежного вознаграждения охотникам за добычу волка в целях стимулирования регулирования численности хищника: не менее 3 выплат в год</w:t>
            </w:r>
            <w:bookmarkEnd w:id="3"/>
            <w:bookmarkEnd w:id="4"/>
          </w:p>
        </w:tc>
      </w:tr>
      <w:tr w:rsidR="005F2D76" w:rsidRPr="005F2D76" w14:paraId="4A01C4C7" w14:textId="77777777" w:rsidTr="00421DED">
        <w:tc>
          <w:tcPr>
            <w:tcW w:w="4082" w:type="dxa"/>
          </w:tcPr>
          <w:p w14:paraId="146C8F31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23BDF8E2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2D76" w:rsidRPr="005F2D76" w14:paraId="76E2E518" w14:textId="77777777" w:rsidTr="00421DED">
        <w:tc>
          <w:tcPr>
            <w:tcW w:w="4082" w:type="dxa"/>
          </w:tcPr>
          <w:p w14:paraId="40E6D57E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4989" w:type="dxa"/>
          </w:tcPr>
          <w:p w14:paraId="72991C63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муниципальной программы за весь период ее реализации составляет </w:t>
            </w: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br/>
            </w:r>
            <w:r w:rsidRPr="005F2D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3400,40   </w:t>
            </w: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</w:tc>
      </w:tr>
      <w:tr w:rsidR="005F2D76" w:rsidRPr="005F2D76" w14:paraId="448CB494" w14:textId="77777777" w:rsidTr="00421DED">
        <w:tc>
          <w:tcPr>
            <w:tcW w:w="4082" w:type="dxa"/>
          </w:tcPr>
          <w:p w14:paraId="797BAF8B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</w:p>
        </w:tc>
        <w:tc>
          <w:tcPr>
            <w:tcW w:w="4989" w:type="dxa"/>
          </w:tcPr>
          <w:p w14:paraId="190A6202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14:paraId="3E5E999A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Государственная программа Кировской области «Экологическое благополучие»</w:t>
            </w:r>
          </w:p>
          <w:p w14:paraId="4E378F99" w14:textId="77777777" w:rsidR="005F2D76" w:rsidRPr="005F2D76" w:rsidRDefault="005F2D76" w:rsidP="005F2D76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4F85CFE" w14:textId="77777777" w:rsidR="005F2D76" w:rsidRPr="005F2D76" w:rsidRDefault="005F2D76" w:rsidP="005F2D76">
      <w:pPr>
        <w:widowControl w:val="0"/>
        <w:spacing w:after="0" w:line="240" w:lineRule="auto"/>
        <w:rPr>
          <w:rFonts w:ascii="Calibri" w:eastAsia="Arial" w:hAnsi="Calibri" w:cs="Calibri"/>
          <w:sz w:val="28"/>
          <w:szCs w:val="28"/>
          <w:lang w:eastAsia="ru-RU"/>
        </w:rPr>
        <w:sectPr w:rsidR="005F2D76" w:rsidRPr="005F2D76" w:rsidSect="00C425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</w:p>
    <w:p w14:paraId="27146433" w14:textId="77777777" w:rsidR="005F2D76" w:rsidRPr="005F2D76" w:rsidRDefault="005F2D76" w:rsidP="005F2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454CFE5" w14:textId="77777777" w:rsidR="005F2D76" w:rsidRPr="005F2D76" w:rsidRDefault="005F2D76" w:rsidP="005F2D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D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5F2D76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.</w:t>
      </w:r>
      <w:r w:rsidRPr="005F2D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Показатели</w:t>
      </w:r>
      <w:r w:rsidRPr="005F2D76">
        <w:rPr>
          <w:rFonts w:ascii="Times New Roman" w:eastAsia="Times New Roman" w:hAnsi="Times New Roman" w:cs="Times New Roman"/>
          <w:b/>
          <w:spacing w:val="-6"/>
          <w:sz w:val="26"/>
          <w:szCs w:val="26"/>
          <w:lang w:eastAsia="ru-RU"/>
        </w:rPr>
        <w:t xml:space="preserve"> </w:t>
      </w:r>
      <w:r w:rsidRPr="005F2D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54B85616" w14:textId="77777777" w:rsidR="005F2D76" w:rsidRPr="005F2D76" w:rsidRDefault="005F2D76" w:rsidP="005F2D76">
      <w:pPr>
        <w:widowControl w:val="0"/>
        <w:shd w:val="clear" w:color="auto" w:fill="FFFFFF"/>
        <w:tabs>
          <w:tab w:val="left" w:pos="1985"/>
          <w:tab w:val="left" w:pos="11057"/>
        </w:tabs>
        <w:spacing w:after="0" w:line="240" w:lineRule="auto"/>
        <w:ind w:left="1985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TableNormal"/>
        <w:tblW w:w="523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2432"/>
        <w:gridCol w:w="564"/>
        <w:gridCol w:w="1503"/>
        <w:gridCol w:w="991"/>
        <w:gridCol w:w="988"/>
        <w:gridCol w:w="674"/>
        <w:gridCol w:w="887"/>
        <w:gridCol w:w="988"/>
        <w:gridCol w:w="914"/>
        <w:gridCol w:w="997"/>
        <w:gridCol w:w="991"/>
        <w:gridCol w:w="1481"/>
        <w:gridCol w:w="1433"/>
      </w:tblGrid>
      <w:tr w:rsidR="005F2D76" w:rsidRPr="005F2D76" w14:paraId="44547B8F" w14:textId="77777777" w:rsidTr="00421DED">
        <w:trPr>
          <w:trHeight w:val="443"/>
        </w:trPr>
        <w:tc>
          <w:tcPr>
            <w:tcW w:w="131" w:type="pct"/>
            <w:vMerge w:val="restart"/>
          </w:tcPr>
          <w:p w14:paraId="3ECB7849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№</w:t>
            </w:r>
            <w:r w:rsidRPr="005F2D76"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п/п</w:t>
            </w:r>
          </w:p>
        </w:tc>
        <w:tc>
          <w:tcPr>
            <w:tcW w:w="798" w:type="pct"/>
            <w:vMerge w:val="restart"/>
          </w:tcPr>
          <w:p w14:paraId="1ED270BF" w14:textId="77777777" w:rsidR="005F2D76" w:rsidRPr="005F2D76" w:rsidRDefault="005F2D76" w:rsidP="005F2D76">
            <w:pPr>
              <w:widowControl w:val="0"/>
              <w:shd w:val="clear" w:color="auto" w:fill="FFFFFF"/>
              <w:ind w:right="113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Наименование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показателя</w:t>
            </w:r>
          </w:p>
        </w:tc>
        <w:tc>
          <w:tcPr>
            <w:tcW w:w="185" w:type="pct"/>
            <w:vMerge w:val="restart"/>
          </w:tcPr>
          <w:p w14:paraId="0A3C1C44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Уровень</w:t>
            </w:r>
            <w:r w:rsidRPr="005F2D76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показа-теля</w:t>
            </w:r>
          </w:p>
        </w:tc>
        <w:tc>
          <w:tcPr>
            <w:tcW w:w="493" w:type="pct"/>
            <w:vMerge w:val="restart"/>
          </w:tcPr>
          <w:p w14:paraId="3F151E1E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274"/>
              </w:tabs>
              <w:ind w:right="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Признак</w:t>
            </w:r>
            <w:r w:rsidRPr="005F2D76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возрастания/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убывания/поддержания</w:t>
            </w:r>
          </w:p>
        </w:tc>
        <w:tc>
          <w:tcPr>
            <w:tcW w:w="325" w:type="pct"/>
            <w:vMerge w:val="restart"/>
          </w:tcPr>
          <w:p w14:paraId="28312E54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Единица</w:t>
            </w:r>
            <w:r w:rsidRPr="005F2D76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измере-ния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 </w:t>
            </w:r>
          </w:p>
          <w:p w14:paraId="01CB26A9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pacing w:val="-1"/>
                <w:sz w:val="25"/>
                <w:szCs w:val="25"/>
                <w:lang w:val="ru-RU"/>
              </w:rPr>
              <w:t>(по</w:t>
            </w:r>
            <w:r w:rsidRPr="005F2D76">
              <w:rPr>
                <w:rFonts w:ascii="Times New Roman" w:eastAsia="Times New Roman" w:hAnsi="Times New Roman" w:cs="Times New Roman"/>
                <w:spacing w:val="-9"/>
                <w:sz w:val="25"/>
                <w:szCs w:val="25"/>
                <w:lang w:val="ru-RU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ОКЕИ)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vertAlign w:val="superscript"/>
                <w:lang w:val="ru-RU"/>
              </w:rPr>
              <w:t xml:space="preserve"> </w:t>
            </w:r>
          </w:p>
        </w:tc>
        <w:tc>
          <w:tcPr>
            <w:tcW w:w="545" w:type="pct"/>
            <w:gridSpan w:val="2"/>
          </w:tcPr>
          <w:p w14:paraId="6996C236" w14:textId="77777777" w:rsidR="005F2D76" w:rsidRPr="005F2D76" w:rsidRDefault="005F2D76" w:rsidP="005F2D76">
            <w:pPr>
              <w:widowControl w:val="0"/>
              <w:shd w:val="clear" w:color="auto" w:fill="FFFFFF"/>
              <w:ind w:left="-33" w:right="63" w:firstLine="33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Базовое</w:t>
            </w:r>
            <w:r w:rsidRPr="005F2D76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значение</w:t>
            </w:r>
          </w:p>
          <w:p w14:paraId="57A580E3" w14:textId="77777777" w:rsidR="005F2D76" w:rsidRPr="005F2D76" w:rsidRDefault="005F2D76" w:rsidP="005F2D76">
            <w:pPr>
              <w:widowControl w:val="0"/>
              <w:shd w:val="clear" w:color="auto" w:fill="FFFFFF"/>
              <w:ind w:left="-33" w:right="63" w:firstLine="33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</w:tc>
        <w:tc>
          <w:tcPr>
            <w:tcW w:w="1567" w:type="pct"/>
            <w:gridSpan w:val="5"/>
          </w:tcPr>
          <w:p w14:paraId="034E6B32" w14:textId="77777777" w:rsidR="005F2D76" w:rsidRPr="005F2D76" w:rsidRDefault="005F2D76" w:rsidP="005F2D76">
            <w:pPr>
              <w:widowControl w:val="0"/>
              <w:shd w:val="clear" w:color="auto" w:fill="FFFFFF"/>
              <w:ind w:left="321" w:hanging="243"/>
              <w:jc w:val="center"/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Значение</w:t>
            </w:r>
            <w:r w:rsidRPr="005F2D76">
              <w:rPr>
                <w:rFonts w:ascii="Times New Roman" w:eastAsia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показателя</w:t>
            </w:r>
            <w:r w:rsidRPr="005F2D76">
              <w:rPr>
                <w:rFonts w:ascii="Times New Roman" w:eastAsia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</w:p>
          <w:p w14:paraId="727311C3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по</w:t>
            </w:r>
            <w:r w:rsidRPr="005F2D76">
              <w:rPr>
                <w:rFonts w:ascii="Times New Roman" w:eastAsia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годам</w:t>
            </w:r>
          </w:p>
        </w:tc>
        <w:tc>
          <w:tcPr>
            <w:tcW w:w="486" w:type="pct"/>
            <w:vMerge w:val="restart"/>
          </w:tcPr>
          <w:p w14:paraId="437D5350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Ответственный </w:t>
            </w:r>
            <w:r w:rsidRPr="005F2D76">
              <w:rPr>
                <w:rFonts w:ascii="Times New Roman" w:eastAsia="Times New Roman" w:hAnsi="Times New Roman" w:cs="Times New Roman"/>
                <w:spacing w:val="-38"/>
                <w:sz w:val="25"/>
                <w:szCs w:val="25"/>
                <w:lang w:val="ru-RU"/>
              </w:rPr>
              <w:t>за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достижение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показателя</w:t>
            </w:r>
          </w:p>
          <w:p w14:paraId="39F1FD01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(Ф.И.О., должность)</w:t>
            </w:r>
          </w:p>
        </w:tc>
        <w:tc>
          <w:tcPr>
            <w:tcW w:w="470" w:type="pct"/>
            <w:vMerge w:val="restart"/>
          </w:tcPr>
          <w:p w14:paraId="1383DA25" w14:textId="77777777" w:rsidR="005F2D76" w:rsidRPr="005F2D76" w:rsidRDefault="005F2D76" w:rsidP="005F2D76">
            <w:pPr>
              <w:widowControl w:val="0"/>
              <w:shd w:val="clear" w:color="auto" w:fill="FFFFFF"/>
              <w:ind w:left="59" w:right="115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Связь с</w:t>
            </w:r>
            <w:r w:rsidRPr="005F2D76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показателями</w:t>
            </w:r>
            <w:r w:rsidRPr="005F2D76">
              <w:rPr>
                <w:rFonts w:ascii="Times New Roman" w:eastAsia="Times New Roman" w:hAnsi="Times New Roman" w:cs="Times New Roman"/>
                <w:spacing w:val="1"/>
                <w:sz w:val="25"/>
                <w:szCs w:val="25"/>
                <w:lang w:val="ru-RU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национальных 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5"/>
                <w:szCs w:val="25"/>
                <w:lang w:val="ru-RU"/>
              </w:rPr>
              <w:t>целей</w:t>
            </w:r>
          </w:p>
        </w:tc>
      </w:tr>
      <w:tr w:rsidR="005F2D76" w:rsidRPr="005F2D76" w14:paraId="7D10E931" w14:textId="77777777" w:rsidTr="00421DED">
        <w:trPr>
          <w:trHeight w:val="594"/>
        </w:trPr>
        <w:tc>
          <w:tcPr>
            <w:tcW w:w="131" w:type="pct"/>
            <w:vMerge/>
          </w:tcPr>
          <w:p w14:paraId="7814E6AD" w14:textId="77777777" w:rsidR="005F2D76" w:rsidRPr="005F2D76" w:rsidRDefault="005F2D76" w:rsidP="005F2D76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798" w:type="pct"/>
            <w:vMerge/>
          </w:tcPr>
          <w:p w14:paraId="54E270DC" w14:textId="77777777" w:rsidR="005F2D76" w:rsidRPr="005F2D76" w:rsidRDefault="005F2D76" w:rsidP="005F2D76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185" w:type="pct"/>
            <w:vMerge/>
          </w:tcPr>
          <w:p w14:paraId="0E108510" w14:textId="77777777" w:rsidR="005F2D76" w:rsidRPr="005F2D76" w:rsidRDefault="005F2D76" w:rsidP="005F2D76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493" w:type="pct"/>
            <w:vMerge/>
          </w:tcPr>
          <w:p w14:paraId="2ACD61D3" w14:textId="77777777" w:rsidR="005F2D76" w:rsidRPr="005F2D76" w:rsidRDefault="005F2D76" w:rsidP="005F2D76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325" w:type="pct"/>
            <w:vMerge/>
          </w:tcPr>
          <w:p w14:paraId="242E992C" w14:textId="77777777" w:rsidR="005F2D76" w:rsidRPr="005F2D76" w:rsidRDefault="005F2D76" w:rsidP="005F2D76">
            <w:pPr>
              <w:rPr>
                <w:sz w:val="25"/>
                <w:szCs w:val="25"/>
                <w:lang w:val="ru-RU"/>
              </w:rPr>
            </w:pPr>
          </w:p>
        </w:tc>
        <w:tc>
          <w:tcPr>
            <w:tcW w:w="324" w:type="pct"/>
          </w:tcPr>
          <w:p w14:paraId="2AB6E555" w14:textId="77777777" w:rsidR="005F2D76" w:rsidRPr="005F2D76" w:rsidRDefault="005F2D76" w:rsidP="005F2D76">
            <w:pPr>
              <w:widowControl w:val="0"/>
              <w:shd w:val="clear" w:color="auto" w:fill="FFFFFF"/>
              <w:ind w:right="84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значе-ние</w:t>
            </w:r>
          </w:p>
        </w:tc>
        <w:tc>
          <w:tcPr>
            <w:tcW w:w="221" w:type="pct"/>
          </w:tcPr>
          <w:p w14:paraId="4588B822" w14:textId="77777777" w:rsidR="005F2D76" w:rsidRPr="005F2D76" w:rsidRDefault="005F2D76" w:rsidP="005F2D76">
            <w:pPr>
              <w:widowControl w:val="0"/>
              <w:shd w:val="clear" w:color="auto" w:fill="FFFFFF"/>
              <w:ind w:right="155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год</w:t>
            </w:r>
          </w:p>
        </w:tc>
        <w:tc>
          <w:tcPr>
            <w:tcW w:w="291" w:type="pct"/>
          </w:tcPr>
          <w:p w14:paraId="290CCA6B" w14:textId="77777777" w:rsidR="005F2D76" w:rsidRPr="005F2D76" w:rsidRDefault="005F2D76" w:rsidP="005F2D76">
            <w:pPr>
              <w:widowControl w:val="0"/>
              <w:shd w:val="clear" w:color="auto" w:fill="FFFFFF"/>
              <w:ind w:right="15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position w:val="-5"/>
                <w:sz w:val="25"/>
                <w:szCs w:val="25"/>
              </w:rPr>
              <w:t>2027</w:t>
            </w:r>
          </w:p>
        </w:tc>
        <w:tc>
          <w:tcPr>
            <w:tcW w:w="324" w:type="pct"/>
          </w:tcPr>
          <w:p w14:paraId="6ABE2B15" w14:textId="77777777" w:rsidR="005F2D76" w:rsidRPr="005F2D76" w:rsidRDefault="005F2D76" w:rsidP="005F2D76">
            <w:pPr>
              <w:widowControl w:val="0"/>
              <w:shd w:val="clear" w:color="auto" w:fill="FFFFFF"/>
              <w:ind w:right="157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2028</w:t>
            </w:r>
          </w:p>
        </w:tc>
        <w:tc>
          <w:tcPr>
            <w:tcW w:w="300" w:type="pct"/>
          </w:tcPr>
          <w:p w14:paraId="1C87B805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2029</w:t>
            </w:r>
          </w:p>
        </w:tc>
        <w:tc>
          <w:tcPr>
            <w:tcW w:w="327" w:type="pct"/>
          </w:tcPr>
          <w:p w14:paraId="1DAB672B" w14:textId="77777777" w:rsidR="005F2D76" w:rsidRPr="005F2D76" w:rsidRDefault="005F2D76" w:rsidP="005F2D76">
            <w:pPr>
              <w:widowControl w:val="0"/>
              <w:shd w:val="clear" w:color="auto" w:fill="FFFFFF"/>
              <w:ind w:right="152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>2030</w:t>
            </w:r>
          </w:p>
        </w:tc>
        <w:tc>
          <w:tcPr>
            <w:tcW w:w="325" w:type="pct"/>
          </w:tcPr>
          <w:p w14:paraId="53A19DCF" w14:textId="77777777" w:rsidR="005F2D76" w:rsidRPr="005F2D76" w:rsidRDefault="005F2D76" w:rsidP="005F2D76">
            <w:pPr>
              <w:jc w:val="center"/>
              <w:rPr>
                <w:sz w:val="25"/>
                <w:szCs w:val="25"/>
              </w:rPr>
            </w:pPr>
            <w:r w:rsidRPr="005F2D76">
              <w:rPr>
                <w:sz w:val="25"/>
                <w:szCs w:val="25"/>
              </w:rPr>
              <w:t>2031</w:t>
            </w:r>
          </w:p>
        </w:tc>
        <w:tc>
          <w:tcPr>
            <w:tcW w:w="486" w:type="pct"/>
            <w:vMerge/>
          </w:tcPr>
          <w:p w14:paraId="7A2FE916" w14:textId="77777777" w:rsidR="005F2D76" w:rsidRPr="005F2D76" w:rsidRDefault="005F2D76" w:rsidP="005F2D76">
            <w:pPr>
              <w:rPr>
                <w:sz w:val="25"/>
                <w:szCs w:val="25"/>
              </w:rPr>
            </w:pPr>
          </w:p>
        </w:tc>
        <w:tc>
          <w:tcPr>
            <w:tcW w:w="470" w:type="pct"/>
            <w:vMerge/>
          </w:tcPr>
          <w:p w14:paraId="1B0DD77F" w14:textId="77777777" w:rsidR="005F2D76" w:rsidRPr="005F2D76" w:rsidRDefault="005F2D76" w:rsidP="005F2D76">
            <w:pPr>
              <w:rPr>
                <w:sz w:val="25"/>
                <w:szCs w:val="25"/>
              </w:rPr>
            </w:pPr>
          </w:p>
        </w:tc>
      </w:tr>
      <w:tr w:rsidR="005F2D76" w:rsidRPr="005F2D76" w14:paraId="7AD88C2D" w14:textId="77777777" w:rsidTr="00421DED">
        <w:trPr>
          <w:trHeight w:val="551"/>
        </w:trPr>
        <w:tc>
          <w:tcPr>
            <w:tcW w:w="5000" w:type="pct"/>
            <w:gridSpan w:val="14"/>
          </w:tcPr>
          <w:p w14:paraId="0CCEF6A3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1. Цель</w:t>
            </w:r>
            <w:r w:rsidRPr="005F2D76">
              <w:rPr>
                <w:rFonts w:ascii="Times New Roman" w:eastAsia="Times New Roman" w:hAnsi="Times New Roman" w:cs="Times New Roman"/>
                <w:spacing w:val="-7"/>
                <w:sz w:val="25"/>
                <w:szCs w:val="25"/>
                <w:lang w:val="ru-RU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муниципальной программы «Ликвидация объектов накопленного вреда и выполнение комплекса рекультивационных работ с достижением 100 % объёма работ к 2031 году»</w:t>
            </w:r>
          </w:p>
        </w:tc>
      </w:tr>
      <w:tr w:rsidR="005F2D76" w:rsidRPr="005F2D76" w14:paraId="621F5286" w14:textId="77777777" w:rsidTr="00421DED">
        <w:trPr>
          <w:trHeight w:val="551"/>
        </w:trPr>
        <w:tc>
          <w:tcPr>
            <w:tcW w:w="131" w:type="pct"/>
          </w:tcPr>
          <w:p w14:paraId="608686B1" w14:textId="77777777" w:rsidR="005F2D76" w:rsidRPr="005F2D76" w:rsidRDefault="005F2D76" w:rsidP="005F2D76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Cs w:val="20"/>
              </w:rPr>
            </w:pPr>
            <w:r w:rsidRPr="005F2D76">
              <w:rPr>
                <w:rFonts w:ascii="Times New Roman" w:eastAsia="Times New Roman" w:hAnsi="Times New Roman" w:cs="Times New Roman"/>
                <w:szCs w:val="20"/>
              </w:rPr>
              <w:t>1.1</w:t>
            </w:r>
          </w:p>
        </w:tc>
        <w:tc>
          <w:tcPr>
            <w:tcW w:w="798" w:type="pct"/>
          </w:tcPr>
          <w:p w14:paraId="23EA2751" w14:textId="77777777" w:rsidR="005F2D76" w:rsidRPr="005F2D76" w:rsidRDefault="005F2D76" w:rsidP="005F2D76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ликвидированных объектов накопленного вреда окружающей среде, полигонов и свалок отходов</w:t>
            </w:r>
          </w:p>
        </w:tc>
        <w:tc>
          <w:tcPr>
            <w:tcW w:w="185" w:type="pct"/>
          </w:tcPr>
          <w:p w14:paraId="68F3214B" w14:textId="77777777" w:rsidR="005F2D76" w:rsidRPr="005F2D76" w:rsidRDefault="005F2D76" w:rsidP="005F2D76">
            <w:pPr>
              <w:widowControl w:val="0"/>
              <w:shd w:val="clear" w:color="auto" w:fill="FFFFFF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РП (внеНП)</w:t>
            </w:r>
          </w:p>
        </w:tc>
        <w:tc>
          <w:tcPr>
            <w:tcW w:w="493" w:type="pct"/>
          </w:tcPr>
          <w:p w14:paraId="52513667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325" w:type="pct"/>
          </w:tcPr>
          <w:p w14:paraId="10A0E670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324" w:type="pct"/>
          </w:tcPr>
          <w:p w14:paraId="07B50213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" w:type="pct"/>
          </w:tcPr>
          <w:p w14:paraId="461D4CE6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91" w:type="pct"/>
          </w:tcPr>
          <w:p w14:paraId="6D1BDDA8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" w:type="pct"/>
          </w:tcPr>
          <w:p w14:paraId="61136885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" w:type="pct"/>
          </w:tcPr>
          <w:p w14:paraId="409DA523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" w:type="pct"/>
          </w:tcPr>
          <w:p w14:paraId="7AD4FBFD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" w:type="pct"/>
          </w:tcPr>
          <w:p w14:paraId="57D415AA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6" w:type="pct"/>
          </w:tcPr>
          <w:p w14:paraId="7E50053A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Петров А.В., заместитель главы администрации, заведующий </w:t>
            </w:r>
          </w:p>
          <w:p w14:paraId="5EE5868B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отделом ЖКХ, жизнеобеспечения, </w:t>
            </w:r>
          </w:p>
          <w:p w14:paraId="266761BB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строительства и архитектуры</w:t>
            </w:r>
          </w:p>
        </w:tc>
        <w:tc>
          <w:tcPr>
            <w:tcW w:w="470" w:type="pct"/>
          </w:tcPr>
          <w:p w14:paraId="671D179A" w14:textId="77777777" w:rsidR="005F2D76" w:rsidRPr="005F2D76" w:rsidRDefault="005F2D76" w:rsidP="005F2D7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Количество ликвидированных несанкционированных свалок в границах городов</w:t>
            </w:r>
          </w:p>
        </w:tc>
      </w:tr>
      <w:tr w:rsidR="005F2D76" w:rsidRPr="005F2D76" w14:paraId="33D9DD7A" w14:textId="77777777" w:rsidTr="00421DED">
        <w:trPr>
          <w:trHeight w:val="551"/>
        </w:trPr>
        <w:tc>
          <w:tcPr>
            <w:tcW w:w="5000" w:type="pct"/>
            <w:gridSpan w:val="14"/>
          </w:tcPr>
          <w:p w14:paraId="66ADC7E1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 xml:space="preserve">          2. Цель муниципальной программы «Создание новых и реконструкция существующих площадок накопления ТКО с достижением к 2031 году показателя не менее 6 вновь созданных площадок и не менее 20 реконструированных площадок»</w:t>
            </w:r>
          </w:p>
        </w:tc>
      </w:tr>
      <w:tr w:rsidR="005F2D76" w:rsidRPr="005F2D76" w14:paraId="1D03AFEC" w14:textId="77777777" w:rsidTr="00421DED">
        <w:trPr>
          <w:trHeight w:val="551"/>
        </w:trPr>
        <w:tc>
          <w:tcPr>
            <w:tcW w:w="131" w:type="pct"/>
          </w:tcPr>
          <w:p w14:paraId="481269E3" w14:textId="77777777" w:rsidR="005F2D76" w:rsidRPr="005F2D76" w:rsidRDefault="005F2D76" w:rsidP="005F2D76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Cs w:val="20"/>
              </w:rPr>
            </w:pPr>
            <w:r w:rsidRPr="005F2D76">
              <w:rPr>
                <w:rFonts w:ascii="Times New Roman" w:eastAsia="Times New Roman" w:hAnsi="Times New Roman" w:cs="Times New Roman"/>
                <w:szCs w:val="20"/>
              </w:rPr>
              <w:t>2.1</w:t>
            </w:r>
          </w:p>
        </w:tc>
        <w:tc>
          <w:tcPr>
            <w:tcW w:w="798" w:type="pct"/>
          </w:tcPr>
          <w:p w14:paraId="0574F7C5" w14:textId="77777777" w:rsidR="005F2D76" w:rsidRPr="005F2D76" w:rsidRDefault="005F2D76" w:rsidP="005F2D76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обустроенных площадок ТКО (созданных и реконструированных)</w:t>
            </w:r>
          </w:p>
        </w:tc>
        <w:tc>
          <w:tcPr>
            <w:tcW w:w="185" w:type="pct"/>
          </w:tcPr>
          <w:p w14:paraId="7351ECEC" w14:textId="77777777" w:rsidR="005F2D76" w:rsidRPr="005F2D76" w:rsidRDefault="005F2D76" w:rsidP="005F2D76">
            <w:pPr>
              <w:widowControl w:val="0"/>
              <w:shd w:val="clear" w:color="auto" w:fill="FFFFFF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РП (внеНП)</w:t>
            </w:r>
          </w:p>
        </w:tc>
        <w:tc>
          <w:tcPr>
            <w:tcW w:w="493" w:type="pct"/>
          </w:tcPr>
          <w:p w14:paraId="28FB07F5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325" w:type="pct"/>
          </w:tcPr>
          <w:p w14:paraId="416CFCF9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324" w:type="pct"/>
          </w:tcPr>
          <w:p w14:paraId="0D31B46D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1" w:type="pct"/>
          </w:tcPr>
          <w:p w14:paraId="46E37684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D76"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291" w:type="pct"/>
          </w:tcPr>
          <w:p w14:paraId="1F467348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D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4" w:type="pct"/>
          </w:tcPr>
          <w:p w14:paraId="6CC15603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D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" w:type="pct"/>
          </w:tcPr>
          <w:p w14:paraId="500DAE85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D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7" w:type="pct"/>
          </w:tcPr>
          <w:p w14:paraId="37ED00DB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D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" w:type="pct"/>
          </w:tcPr>
          <w:p w14:paraId="1A46918D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D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6" w:type="pct"/>
          </w:tcPr>
          <w:p w14:paraId="204A8659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Петров А.В., заместитель главы администрации, заведующий </w:t>
            </w:r>
          </w:p>
          <w:p w14:paraId="6610B9AE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отделом ЖКХ, жизнеобеспечения, </w:t>
            </w:r>
          </w:p>
          <w:p w14:paraId="2AB02EA4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строительства и архитектуры</w:t>
            </w:r>
          </w:p>
        </w:tc>
        <w:tc>
          <w:tcPr>
            <w:tcW w:w="470" w:type="pct"/>
          </w:tcPr>
          <w:p w14:paraId="43FA08AB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lastRenderedPageBreak/>
              <w:t xml:space="preserve">доля ТКО, направленных на обработку (сортировку), в общем 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lastRenderedPageBreak/>
              <w:t>объёме образованных отходов;</w:t>
            </w:r>
          </w:p>
          <w:p w14:paraId="6A2B5FB6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показатель — доля ТКО, направленных на утилизацию</w:t>
            </w:r>
          </w:p>
        </w:tc>
      </w:tr>
      <w:tr w:rsidR="005F2D76" w:rsidRPr="005F2D76" w14:paraId="305EEF53" w14:textId="77777777" w:rsidTr="00421DED">
        <w:trPr>
          <w:trHeight w:val="551"/>
        </w:trPr>
        <w:tc>
          <w:tcPr>
            <w:tcW w:w="5000" w:type="pct"/>
            <w:gridSpan w:val="14"/>
          </w:tcPr>
          <w:p w14:paraId="3180AC4E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lastRenderedPageBreak/>
              <w:t>3. Выплата денежного вознаграждения охотникам за добычу волка в целях стимулирования регулирования численности хищника: не менее 3 выплат в год</w:t>
            </w:r>
          </w:p>
        </w:tc>
      </w:tr>
      <w:tr w:rsidR="005F2D76" w:rsidRPr="005F2D76" w14:paraId="2B0D069B" w14:textId="77777777" w:rsidTr="00421DED">
        <w:trPr>
          <w:trHeight w:val="551"/>
        </w:trPr>
        <w:tc>
          <w:tcPr>
            <w:tcW w:w="131" w:type="pct"/>
          </w:tcPr>
          <w:p w14:paraId="45100577" w14:textId="77777777" w:rsidR="005F2D76" w:rsidRPr="005F2D76" w:rsidRDefault="005F2D76" w:rsidP="005F2D76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Cs w:val="20"/>
              </w:rPr>
            </w:pPr>
            <w:r w:rsidRPr="005F2D76">
              <w:rPr>
                <w:rFonts w:ascii="Times New Roman" w:eastAsia="Times New Roman" w:hAnsi="Times New Roman" w:cs="Times New Roman"/>
                <w:szCs w:val="20"/>
              </w:rPr>
              <w:t>3.1</w:t>
            </w:r>
          </w:p>
        </w:tc>
        <w:tc>
          <w:tcPr>
            <w:tcW w:w="798" w:type="pct"/>
          </w:tcPr>
          <w:p w14:paraId="12AE768F" w14:textId="77777777" w:rsidR="005F2D76" w:rsidRPr="005F2D76" w:rsidRDefault="005F2D76" w:rsidP="005F2D76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выплат денежного вознаграждения охотникам за добычу волка в целях стимулирования регулирования численности хищника</w:t>
            </w:r>
          </w:p>
        </w:tc>
        <w:tc>
          <w:tcPr>
            <w:tcW w:w="185" w:type="pct"/>
          </w:tcPr>
          <w:p w14:paraId="4A06F4A3" w14:textId="77777777" w:rsidR="005F2D76" w:rsidRPr="005F2D76" w:rsidRDefault="005F2D76" w:rsidP="005F2D76">
            <w:pPr>
              <w:widowControl w:val="0"/>
              <w:shd w:val="clear" w:color="auto" w:fill="FFFFFF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493" w:type="pct"/>
          </w:tcPr>
          <w:p w14:paraId="07E3DCE5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Поддержание </w:t>
            </w:r>
          </w:p>
        </w:tc>
        <w:tc>
          <w:tcPr>
            <w:tcW w:w="325" w:type="pct"/>
          </w:tcPr>
          <w:p w14:paraId="4B9E0233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324" w:type="pct"/>
          </w:tcPr>
          <w:p w14:paraId="07C74389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" w:type="pct"/>
          </w:tcPr>
          <w:p w14:paraId="02768C8E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91" w:type="pct"/>
          </w:tcPr>
          <w:p w14:paraId="18FAD664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" w:type="pct"/>
          </w:tcPr>
          <w:p w14:paraId="69FF73A6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pct"/>
          </w:tcPr>
          <w:p w14:paraId="0804966D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" w:type="pct"/>
          </w:tcPr>
          <w:p w14:paraId="330B9563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" w:type="pct"/>
          </w:tcPr>
          <w:p w14:paraId="5E6EBCDF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6" w:type="pct"/>
          </w:tcPr>
          <w:p w14:paraId="5950A2E8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Петров А.В., заместитель главы администрации, заведующий </w:t>
            </w:r>
          </w:p>
          <w:p w14:paraId="05868DB4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отделом ЖКХ, жизнеобеспечения, </w:t>
            </w:r>
          </w:p>
          <w:p w14:paraId="15F6E9B1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строительства и архитектуры</w:t>
            </w:r>
          </w:p>
        </w:tc>
        <w:tc>
          <w:tcPr>
            <w:tcW w:w="470" w:type="pct"/>
          </w:tcPr>
          <w:p w14:paraId="3C6FE0BA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  <w:lang w:val="ru-RU"/>
              </w:rPr>
              <w:t>Снижение ущерба от негативного воздействия объектов животного мира на население и экономику</w:t>
            </w:r>
          </w:p>
        </w:tc>
      </w:tr>
    </w:tbl>
    <w:p w14:paraId="2DC32347" w14:textId="77777777" w:rsidR="005F2D76" w:rsidRPr="005F2D76" w:rsidRDefault="005F2D76" w:rsidP="005F2D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lang w:eastAsia="ru-RU"/>
        </w:rPr>
      </w:pPr>
    </w:p>
    <w:p w14:paraId="4D33E717" w14:textId="63A1C384" w:rsidR="005F2D76" w:rsidRDefault="005F2D76" w:rsidP="005F2D76">
      <w:pPr>
        <w:spacing w:after="0" w:line="240" w:lineRule="auto"/>
      </w:pPr>
    </w:p>
    <w:p w14:paraId="4FD68647" w14:textId="73EA3E23" w:rsidR="005F2D76" w:rsidRDefault="005F2D76" w:rsidP="005F2D76">
      <w:pPr>
        <w:spacing w:after="0" w:line="240" w:lineRule="auto"/>
      </w:pPr>
    </w:p>
    <w:p w14:paraId="7C5EB794" w14:textId="58B59423" w:rsidR="005F2D76" w:rsidRDefault="005F2D76" w:rsidP="005F2D76">
      <w:pPr>
        <w:spacing w:after="0" w:line="240" w:lineRule="auto"/>
      </w:pPr>
    </w:p>
    <w:p w14:paraId="4900E7CB" w14:textId="42C931DC" w:rsidR="005F2D76" w:rsidRDefault="005F2D76" w:rsidP="005F2D76">
      <w:pPr>
        <w:spacing w:after="0" w:line="240" w:lineRule="auto"/>
      </w:pPr>
    </w:p>
    <w:p w14:paraId="3B8A99F7" w14:textId="4F4178CA" w:rsidR="005F2D76" w:rsidRDefault="005F2D76" w:rsidP="005F2D76">
      <w:pPr>
        <w:spacing w:after="0" w:line="240" w:lineRule="auto"/>
      </w:pPr>
    </w:p>
    <w:p w14:paraId="1DC3B1FB" w14:textId="778FA06E" w:rsidR="005F2D76" w:rsidRDefault="005F2D76" w:rsidP="005F2D76">
      <w:pPr>
        <w:spacing w:after="0" w:line="240" w:lineRule="auto"/>
      </w:pPr>
    </w:p>
    <w:p w14:paraId="5C0A8948" w14:textId="1B416999" w:rsidR="005F2D76" w:rsidRDefault="005F2D76" w:rsidP="005F2D76">
      <w:pPr>
        <w:spacing w:after="0" w:line="240" w:lineRule="auto"/>
      </w:pPr>
    </w:p>
    <w:p w14:paraId="377CCF46" w14:textId="4A288F37" w:rsidR="005F2D76" w:rsidRDefault="005F2D76" w:rsidP="005F2D76">
      <w:pPr>
        <w:spacing w:after="0" w:line="240" w:lineRule="auto"/>
      </w:pPr>
    </w:p>
    <w:p w14:paraId="3CE879A3" w14:textId="073C9978" w:rsidR="005F2D76" w:rsidRPr="005F2D76" w:rsidRDefault="005F2D76" w:rsidP="007C633A">
      <w:pPr>
        <w:widowControl w:val="0"/>
        <w:shd w:val="clear" w:color="auto" w:fill="FFFFFF"/>
        <w:tabs>
          <w:tab w:val="left" w:pos="1985"/>
          <w:tab w:val="left" w:pos="11057"/>
        </w:tabs>
        <w:spacing w:after="0" w:line="240" w:lineRule="auto"/>
        <w:ind w:left="6713" w:hanging="67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D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2.1. Прокси-показатели муниципальной программы в 2027 году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3613"/>
        <w:gridCol w:w="1503"/>
        <w:gridCol w:w="1282"/>
        <w:gridCol w:w="1104"/>
        <w:gridCol w:w="923"/>
        <w:gridCol w:w="863"/>
        <w:gridCol w:w="897"/>
        <w:gridCol w:w="978"/>
        <w:gridCol w:w="1016"/>
        <w:gridCol w:w="1724"/>
      </w:tblGrid>
      <w:tr w:rsidR="005F2D76" w:rsidRPr="005F2D76" w14:paraId="31EAF3DB" w14:textId="77777777" w:rsidTr="00421DED">
        <w:trPr>
          <w:trHeight w:val="443"/>
        </w:trPr>
        <w:tc>
          <w:tcPr>
            <w:tcW w:w="226" w:type="pct"/>
            <w:vMerge w:val="restart"/>
          </w:tcPr>
          <w:p w14:paraId="3D8F48B8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E580E7" w14:textId="77777777" w:rsidR="005F2D76" w:rsidRPr="005F2D76" w:rsidRDefault="005F2D76" w:rsidP="005F2D76">
            <w:pPr>
              <w:widowControl w:val="0"/>
              <w:shd w:val="clear" w:color="auto" w:fill="FFFFFF"/>
              <w:ind w:left="174" w:right="149"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41" w:type="pct"/>
            <w:vMerge w:val="restart"/>
            <w:vAlign w:val="center"/>
          </w:tcPr>
          <w:p w14:paraId="4B8EF163" w14:textId="77777777" w:rsidR="005F2D76" w:rsidRPr="005F2D76" w:rsidRDefault="005F2D76" w:rsidP="005F2D76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 w:rsidRPr="005F2D7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прокси-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516" w:type="pct"/>
            <w:vMerge w:val="restart"/>
            <w:vAlign w:val="center"/>
          </w:tcPr>
          <w:p w14:paraId="45CF4A24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right" w:pos="988"/>
              </w:tabs>
              <w:ind w:left="17"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Признак</w:t>
            </w:r>
            <w:r w:rsidRPr="005F2D7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возрастания/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убывания/</w:t>
            </w:r>
            <w:r w:rsidRPr="005F2D76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поддержания</w:t>
            </w:r>
          </w:p>
        </w:tc>
        <w:tc>
          <w:tcPr>
            <w:tcW w:w="440" w:type="pct"/>
            <w:vMerge w:val="restart"/>
            <w:vAlign w:val="center"/>
          </w:tcPr>
          <w:p w14:paraId="3C5C257D" w14:textId="77777777" w:rsidR="005F2D76" w:rsidRPr="005F2D76" w:rsidRDefault="005F2D76" w:rsidP="005F2D76">
            <w:pPr>
              <w:widowControl w:val="0"/>
              <w:shd w:val="clear" w:color="auto" w:fill="FFFFFF"/>
              <w:ind w:left="8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(по</w:t>
            </w:r>
            <w:r w:rsidRPr="005F2D7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ОКЕИ)</w:t>
            </w:r>
          </w:p>
        </w:tc>
        <w:tc>
          <w:tcPr>
            <w:tcW w:w="696" w:type="pct"/>
            <w:gridSpan w:val="2"/>
            <w:vAlign w:val="center"/>
          </w:tcPr>
          <w:p w14:paraId="36170128" w14:textId="77777777" w:rsidR="005F2D76" w:rsidRPr="005F2D76" w:rsidRDefault="005F2D76" w:rsidP="005F2D76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1288" w:type="pct"/>
            <w:gridSpan w:val="4"/>
            <w:vAlign w:val="center"/>
          </w:tcPr>
          <w:p w14:paraId="2B941FB8" w14:textId="77777777" w:rsidR="005F2D76" w:rsidRPr="005F2D76" w:rsidRDefault="005F2D76" w:rsidP="005F2D76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показателя по кварталам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92" w:type="pct"/>
            <w:vAlign w:val="center"/>
          </w:tcPr>
          <w:p w14:paraId="6C91948E" w14:textId="77777777" w:rsidR="005F2D76" w:rsidRPr="005F2D76" w:rsidRDefault="005F2D76" w:rsidP="005F2D76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Ответственный за достижение показателя</w:t>
            </w:r>
          </w:p>
          <w:p w14:paraId="27FD0D10" w14:textId="77777777" w:rsidR="005F2D76" w:rsidRPr="005F2D76" w:rsidRDefault="005F2D76" w:rsidP="005F2D76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(Ф.И.О., должность)</w:t>
            </w:r>
          </w:p>
        </w:tc>
      </w:tr>
      <w:tr w:rsidR="005F2D76" w:rsidRPr="005F2D76" w14:paraId="2E5B45B4" w14:textId="77777777" w:rsidTr="00421DED">
        <w:trPr>
          <w:trHeight w:val="253"/>
        </w:trPr>
        <w:tc>
          <w:tcPr>
            <w:tcW w:w="22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1D99F89E" w14:textId="77777777" w:rsidR="005F2D76" w:rsidRPr="005F2D76" w:rsidRDefault="005F2D76" w:rsidP="005F2D76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1241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36E399FE" w14:textId="77777777" w:rsidR="005F2D76" w:rsidRPr="005F2D76" w:rsidRDefault="005F2D76" w:rsidP="005F2D76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51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549781E2" w14:textId="77777777" w:rsidR="005F2D76" w:rsidRPr="005F2D76" w:rsidRDefault="005F2D76" w:rsidP="005F2D76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440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535EA86C" w14:textId="77777777" w:rsidR="005F2D76" w:rsidRPr="005F2D76" w:rsidRDefault="005F2D76" w:rsidP="005F2D76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14:paraId="71701198" w14:textId="77777777" w:rsidR="005F2D76" w:rsidRPr="005F2D76" w:rsidRDefault="005F2D76" w:rsidP="005F2D76">
            <w:pPr>
              <w:widowControl w:val="0"/>
              <w:shd w:val="clear" w:color="auto" w:fill="FFFFFF"/>
              <w:ind w:left="49" w:right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317" w:type="pct"/>
            <w:tcBorders>
              <w:bottom w:val="single" w:sz="4" w:space="0" w:color="auto"/>
            </w:tcBorders>
          </w:tcPr>
          <w:p w14:paraId="735FF6AB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96" w:type="pct"/>
            <w:tcBorders>
              <w:bottom w:val="single" w:sz="4" w:space="0" w:color="auto"/>
            </w:tcBorders>
          </w:tcPr>
          <w:p w14:paraId="4386E11A" w14:textId="77777777" w:rsidR="005F2D76" w:rsidRPr="005F2D76" w:rsidRDefault="005F2D76" w:rsidP="005F2D76">
            <w:pPr>
              <w:widowControl w:val="0"/>
              <w:shd w:val="clear" w:color="auto" w:fill="FFFFFF"/>
              <w:ind w:right="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position w:val="-5"/>
                <w:sz w:val="24"/>
                <w:szCs w:val="24"/>
              </w:rPr>
              <w:t>1 квартал</w:t>
            </w:r>
          </w:p>
        </w:tc>
        <w:tc>
          <w:tcPr>
            <w:tcW w:w="308" w:type="pct"/>
            <w:tcBorders>
              <w:bottom w:val="single" w:sz="4" w:space="0" w:color="auto"/>
            </w:tcBorders>
          </w:tcPr>
          <w:p w14:paraId="28767A57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77"/>
              </w:tabs>
              <w:ind w:left="84" w:hanging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36" w:type="pct"/>
            <w:tcBorders>
              <w:bottom w:val="single" w:sz="4" w:space="0" w:color="auto"/>
            </w:tcBorders>
          </w:tcPr>
          <w:p w14:paraId="6440118D" w14:textId="77777777" w:rsidR="005F2D76" w:rsidRPr="005F2D76" w:rsidRDefault="005F2D76" w:rsidP="005F2D76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14:paraId="08EE4609" w14:textId="77777777" w:rsidR="005F2D76" w:rsidRPr="005F2D76" w:rsidRDefault="005F2D76" w:rsidP="005F2D76">
            <w:pPr>
              <w:widowControl w:val="0"/>
              <w:shd w:val="clear" w:color="auto" w:fill="FFFFFF"/>
              <w:ind w:lef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592" w:type="pct"/>
            <w:tcBorders>
              <w:top w:val="none" w:sz="4" w:space="0" w:color="000000"/>
              <w:bottom w:val="single" w:sz="4" w:space="0" w:color="auto"/>
            </w:tcBorders>
          </w:tcPr>
          <w:p w14:paraId="38018BC1" w14:textId="77777777" w:rsidR="005F2D76" w:rsidRPr="005F2D76" w:rsidRDefault="005F2D76" w:rsidP="005F2D76">
            <w:pPr>
              <w:jc w:val="center"/>
              <w:rPr>
                <w:szCs w:val="20"/>
              </w:rPr>
            </w:pPr>
          </w:p>
        </w:tc>
      </w:tr>
    </w:tbl>
    <w:p w14:paraId="71EB5677" w14:textId="77777777" w:rsidR="005F2D76" w:rsidRPr="005F2D76" w:rsidRDefault="005F2D76" w:rsidP="007C633A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6C610F76" w14:textId="3AD84E43" w:rsidR="005F2D76" w:rsidRDefault="005F2D76" w:rsidP="005F2D76">
      <w:pPr>
        <w:widowControl w:val="0"/>
        <w:spacing w:after="0" w:line="240" w:lineRule="auto"/>
        <w:rPr>
          <w:rFonts w:ascii="Times New Roman" w:eastAsia="Arial" w:hAnsi="Times New Roman" w:cs="Times New Roman"/>
          <w:b/>
          <w:sz w:val="27"/>
          <w:szCs w:val="27"/>
          <w:lang w:eastAsia="ru-RU"/>
        </w:rPr>
      </w:pPr>
    </w:p>
    <w:p w14:paraId="173F26A0" w14:textId="77777777" w:rsidR="007C633A" w:rsidRPr="005F2D76" w:rsidRDefault="007C633A" w:rsidP="005F2D76">
      <w:pPr>
        <w:widowControl w:val="0"/>
        <w:spacing w:after="0" w:line="240" w:lineRule="auto"/>
        <w:rPr>
          <w:rFonts w:ascii="Times New Roman" w:eastAsia="Arial" w:hAnsi="Times New Roman" w:cs="Times New Roman"/>
          <w:b/>
          <w:sz w:val="27"/>
          <w:szCs w:val="27"/>
          <w:lang w:eastAsia="ru-RU"/>
        </w:rPr>
      </w:pPr>
    </w:p>
    <w:p w14:paraId="629B0200" w14:textId="77777777" w:rsidR="005F2D76" w:rsidRPr="005F2D76" w:rsidRDefault="005F2D76" w:rsidP="005F2D76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D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2.2. </w:t>
      </w:r>
      <w:r w:rsidRPr="005F2D76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Поквартальный план достижения показателей муниципальной</w:t>
      </w:r>
      <w:r w:rsidRPr="005F2D76">
        <w:rPr>
          <w:rFonts w:ascii="Times New Roman" w:eastAsia="Times New Roman" w:hAnsi="Times New Roman" w:cs="Times New Roman"/>
          <w:b/>
          <w:bCs/>
          <w:spacing w:val="-9"/>
          <w:sz w:val="25"/>
          <w:szCs w:val="25"/>
          <w:lang w:eastAsia="ru-RU"/>
        </w:rPr>
        <w:t xml:space="preserve"> </w:t>
      </w:r>
      <w:r w:rsidRPr="005F2D76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программы </w:t>
      </w:r>
      <w:r w:rsidRPr="005F2D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2027 году</w:t>
      </w:r>
    </w:p>
    <w:p w14:paraId="6FA895A2" w14:textId="77777777" w:rsidR="005F2D76" w:rsidRPr="005F2D76" w:rsidRDefault="005F2D76" w:rsidP="005F2D76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7"/>
        <w:gridCol w:w="5099"/>
        <w:gridCol w:w="1261"/>
        <w:gridCol w:w="1282"/>
        <w:gridCol w:w="1302"/>
        <w:gridCol w:w="1273"/>
        <w:gridCol w:w="1738"/>
        <w:gridCol w:w="1948"/>
      </w:tblGrid>
      <w:tr w:rsidR="005F2D76" w:rsidRPr="005F2D76" w14:paraId="4BBB2969" w14:textId="77777777" w:rsidTr="007C633A">
        <w:trPr>
          <w:trHeight w:val="443"/>
        </w:trPr>
        <w:tc>
          <w:tcPr>
            <w:tcW w:w="226" w:type="pct"/>
            <w:vMerge w:val="restart"/>
          </w:tcPr>
          <w:p w14:paraId="31816DAD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594935" w14:textId="77777777" w:rsidR="005F2D76" w:rsidRPr="005F2D76" w:rsidRDefault="005F2D76" w:rsidP="005F2D76">
            <w:pPr>
              <w:widowControl w:val="0"/>
              <w:shd w:val="clear" w:color="auto" w:fill="FFFFFF"/>
              <w:ind w:left="174" w:right="149" w:firstLine="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51" w:type="pct"/>
            <w:vMerge w:val="restart"/>
            <w:vAlign w:val="center"/>
          </w:tcPr>
          <w:p w14:paraId="755A5B67" w14:textId="77777777" w:rsidR="005F2D76" w:rsidRPr="005F2D76" w:rsidRDefault="005F2D76" w:rsidP="005F2D76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 w:rsidRPr="005F2D7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33" w:type="pct"/>
            <w:vMerge w:val="restart"/>
            <w:vAlign w:val="center"/>
          </w:tcPr>
          <w:p w14:paraId="267186DD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right" w:pos="988"/>
              </w:tabs>
              <w:ind w:left="17"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показателя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40" w:type="pct"/>
            <w:vMerge w:val="restart"/>
            <w:vAlign w:val="center"/>
          </w:tcPr>
          <w:p w14:paraId="6C4F9D48" w14:textId="77777777" w:rsidR="005F2D76" w:rsidRPr="005F2D76" w:rsidRDefault="005F2D76" w:rsidP="005F2D76">
            <w:pPr>
              <w:widowControl w:val="0"/>
              <w:shd w:val="clear" w:color="auto" w:fill="FFFFFF"/>
              <w:ind w:left="8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  <w:r w:rsidRPr="005F2D76">
              <w:rPr>
                <w:rFonts w:ascii="Times New Roman" w:eastAsia="Times New Roman" w:hAnsi="Times New Roman" w:cs="Times New Roman"/>
                <w:spacing w:val="-37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(по</w:t>
            </w:r>
            <w:r w:rsidRPr="005F2D7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ОКЕИ)</w:t>
            </w:r>
          </w:p>
        </w:tc>
        <w:tc>
          <w:tcPr>
            <w:tcW w:w="1481" w:type="pct"/>
            <w:gridSpan w:val="3"/>
            <w:tcBorders>
              <w:right w:val="single" w:sz="4" w:space="0" w:color="auto"/>
            </w:tcBorders>
            <w:vAlign w:val="center"/>
          </w:tcPr>
          <w:p w14:paraId="4551BA8F" w14:textId="77777777" w:rsidR="005F2D76" w:rsidRPr="005F2D76" w:rsidRDefault="005F2D76" w:rsidP="005F2D76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Плановые значения по</w:t>
            </w:r>
          </w:p>
          <w:p w14:paraId="6B6ECCE6" w14:textId="77777777" w:rsidR="005F2D76" w:rsidRPr="005F2D76" w:rsidRDefault="005F2D76" w:rsidP="005F2D76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кварталам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3</w:t>
            </w:r>
          </w:p>
        </w:tc>
        <w:tc>
          <w:tcPr>
            <w:tcW w:w="669" w:type="pct"/>
            <w:vAlign w:val="center"/>
          </w:tcPr>
          <w:p w14:paraId="14B7824D" w14:textId="77777777" w:rsidR="005F2D76" w:rsidRPr="005F2D76" w:rsidRDefault="005F2D76" w:rsidP="005F2D76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конец </w:t>
            </w:r>
          </w:p>
          <w:p w14:paraId="5F0E896E" w14:textId="77777777" w:rsidR="005F2D76" w:rsidRPr="005F2D76" w:rsidRDefault="005F2D76" w:rsidP="005F2D76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года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4</w:t>
            </w:r>
          </w:p>
        </w:tc>
      </w:tr>
      <w:tr w:rsidR="005F2D76" w:rsidRPr="005F2D76" w14:paraId="3EC62663" w14:textId="77777777" w:rsidTr="007C633A">
        <w:trPr>
          <w:trHeight w:val="253"/>
        </w:trPr>
        <w:tc>
          <w:tcPr>
            <w:tcW w:w="226" w:type="pct"/>
            <w:vMerge/>
            <w:tcBorders>
              <w:top w:val="none" w:sz="4" w:space="0" w:color="000000"/>
            </w:tcBorders>
          </w:tcPr>
          <w:p w14:paraId="663082ED" w14:textId="77777777" w:rsidR="005F2D76" w:rsidRPr="005F2D76" w:rsidRDefault="005F2D76" w:rsidP="005F2D76">
            <w:pPr>
              <w:jc w:val="center"/>
              <w:rPr>
                <w:szCs w:val="20"/>
              </w:rPr>
            </w:pPr>
          </w:p>
        </w:tc>
        <w:tc>
          <w:tcPr>
            <w:tcW w:w="1751" w:type="pct"/>
            <w:vMerge/>
            <w:tcBorders>
              <w:top w:val="none" w:sz="4" w:space="0" w:color="000000"/>
            </w:tcBorders>
          </w:tcPr>
          <w:p w14:paraId="6E1B9982" w14:textId="77777777" w:rsidR="005F2D76" w:rsidRPr="005F2D76" w:rsidRDefault="005F2D76" w:rsidP="005F2D76">
            <w:pPr>
              <w:jc w:val="center"/>
              <w:rPr>
                <w:szCs w:val="20"/>
              </w:rPr>
            </w:pPr>
          </w:p>
        </w:tc>
        <w:tc>
          <w:tcPr>
            <w:tcW w:w="433" w:type="pct"/>
            <w:vMerge/>
            <w:tcBorders>
              <w:top w:val="none" w:sz="4" w:space="0" w:color="000000"/>
            </w:tcBorders>
          </w:tcPr>
          <w:p w14:paraId="33DD0125" w14:textId="77777777" w:rsidR="005F2D76" w:rsidRPr="005F2D76" w:rsidRDefault="005F2D76" w:rsidP="005F2D76">
            <w:pPr>
              <w:jc w:val="center"/>
              <w:rPr>
                <w:szCs w:val="20"/>
              </w:rPr>
            </w:pPr>
          </w:p>
        </w:tc>
        <w:tc>
          <w:tcPr>
            <w:tcW w:w="440" w:type="pct"/>
            <w:vMerge/>
            <w:tcBorders>
              <w:top w:val="none" w:sz="4" w:space="0" w:color="000000"/>
            </w:tcBorders>
          </w:tcPr>
          <w:p w14:paraId="4081B817" w14:textId="77777777" w:rsidR="005F2D76" w:rsidRPr="005F2D76" w:rsidRDefault="005F2D76" w:rsidP="005F2D76">
            <w:pPr>
              <w:jc w:val="center"/>
              <w:rPr>
                <w:szCs w:val="20"/>
              </w:rPr>
            </w:pPr>
          </w:p>
        </w:tc>
        <w:tc>
          <w:tcPr>
            <w:tcW w:w="447" w:type="pct"/>
          </w:tcPr>
          <w:p w14:paraId="4B80276B" w14:textId="77777777" w:rsidR="005F2D76" w:rsidRPr="005F2D76" w:rsidRDefault="005F2D76" w:rsidP="005F2D76">
            <w:pPr>
              <w:widowControl w:val="0"/>
              <w:shd w:val="clear" w:color="auto" w:fill="FFFFFF"/>
              <w:ind w:right="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position w:val="-5"/>
                <w:sz w:val="24"/>
                <w:szCs w:val="24"/>
              </w:rPr>
              <w:t>1 квартал</w:t>
            </w:r>
          </w:p>
        </w:tc>
        <w:tc>
          <w:tcPr>
            <w:tcW w:w="437" w:type="pct"/>
          </w:tcPr>
          <w:p w14:paraId="0E74FE47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77"/>
              </w:tabs>
              <w:ind w:left="84" w:hanging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597" w:type="pct"/>
          </w:tcPr>
          <w:p w14:paraId="394BAB6E" w14:textId="77777777" w:rsidR="005F2D76" w:rsidRPr="005F2D76" w:rsidRDefault="005F2D76" w:rsidP="005F2D76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669" w:type="pct"/>
            <w:tcBorders>
              <w:top w:val="none" w:sz="4" w:space="0" w:color="000000"/>
              <w:left w:val="single" w:sz="4" w:space="0" w:color="auto"/>
            </w:tcBorders>
          </w:tcPr>
          <w:p w14:paraId="26FC794C" w14:textId="77777777" w:rsidR="005F2D76" w:rsidRPr="005F2D76" w:rsidRDefault="005F2D76" w:rsidP="005F2D76">
            <w:pPr>
              <w:jc w:val="center"/>
              <w:rPr>
                <w:szCs w:val="20"/>
              </w:rPr>
            </w:pPr>
          </w:p>
        </w:tc>
      </w:tr>
      <w:tr w:rsidR="005F2D76" w:rsidRPr="005F2D76" w14:paraId="4D409F33" w14:textId="77777777" w:rsidTr="00421DED">
        <w:trPr>
          <w:trHeight w:val="339"/>
        </w:trPr>
        <w:tc>
          <w:tcPr>
            <w:tcW w:w="5000" w:type="pct"/>
            <w:gridSpan w:val="8"/>
            <w:tcBorders>
              <w:right w:val="single" w:sz="4" w:space="0" w:color="auto"/>
            </w:tcBorders>
          </w:tcPr>
          <w:p w14:paraId="52BB6C45" w14:textId="77777777" w:rsidR="005F2D76" w:rsidRPr="005F2D76" w:rsidRDefault="005F2D76" w:rsidP="005F2D76">
            <w:pPr>
              <w:widowControl w:val="0"/>
              <w:shd w:val="clear" w:color="auto" w:fill="FFFFFF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3577C4" w14:textId="77777777" w:rsidR="005F2D76" w:rsidRPr="005F2D76" w:rsidRDefault="005F2D76" w:rsidP="005F2D7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 Цель муниципальной программы «Ликвидация 100 % свалок из перечня (2 объекта), разработка проектной документации по рекультивации свалки и выполнение комплекса рекультивационных работ на площади 3,43 га с достижением 100 % объёма работ к 2031 году»</w:t>
            </w:r>
          </w:p>
        </w:tc>
      </w:tr>
      <w:tr w:rsidR="005F2D76" w:rsidRPr="005F2D76" w14:paraId="3285C097" w14:textId="77777777" w:rsidTr="007C633A">
        <w:trPr>
          <w:trHeight w:val="371"/>
        </w:trPr>
        <w:tc>
          <w:tcPr>
            <w:tcW w:w="226" w:type="pct"/>
          </w:tcPr>
          <w:p w14:paraId="43285140" w14:textId="77777777" w:rsidR="005F2D76" w:rsidRPr="005F2D76" w:rsidRDefault="005F2D76" w:rsidP="005F2D76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751" w:type="pct"/>
          </w:tcPr>
          <w:p w14:paraId="7CC1E966" w14:textId="77777777" w:rsidR="005F2D76" w:rsidRPr="005F2D76" w:rsidRDefault="005F2D76" w:rsidP="005F2D76">
            <w:pPr>
              <w:widowControl w:val="0"/>
              <w:shd w:val="clear" w:color="auto" w:fill="FFFFFF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ликвидированных объектов накопленного вреда окружающей среде, полигонов и свалок отходов</w:t>
            </w:r>
          </w:p>
        </w:tc>
        <w:tc>
          <w:tcPr>
            <w:tcW w:w="433" w:type="pct"/>
          </w:tcPr>
          <w:p w14:paraId="3623F680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РП (внеНП)</w:t>
            </w:r>
          </w:p>
        </w:tc>
        <w:tc>
          <w:tcPr>
            <w:tcW w:w="440" w:type="pct"/>
          </w:tcPr>
          <w:p w14:paraId="1CB45D80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447" w:type="pct"/>
          </w:tcPr>
          <w:p w14:paraId="4E73B88A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7" w:type="pct"/>
          </w:tcPr>
          <w:p w14:paraId="487B5315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14:paraId="3E2F3B60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9" w:type="pct"/>
          </w:tcPr>
          <w:p w14:paraId="3505972F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D76" w:rsidRPr="005F2D76" w14:paraId="6197B69D" w14:textId="77777777" w:rsidTr="00421DED">
        <w:trPr>
          <w:trHeight w:val="371"/>
        </w:trPr>
        <w:tc>
          <w:tcPr>
            <w:tcW w:w="5000" w:type="pct"/>
            <w:gridSpan w:val="8"/>
          </w:tcPr>
          <w:p w14:paraId="503A2484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  Создание новых и реконструкция существующих площадок накопления ТКО с достижением к 2031 году показателя не менее 6 вновь созданных площадок и не менее 20 реконструированных площадок</w:t>
            </w:r>
          </w:p>
        </w:tc>
      </w:tr>
      <w:tr w:rsidR="005F2D76" w:rsidRPr="005F2D76" w14:paraId="4E9049E6" w14:textId="77777777" w:rsidTr="007C633A">
        <w:trPr>
          <w:trHeight w:val="371"/>
        </w:trPr>
        <w:tc>
          <w:tcPr>
            <w:tcW w:w="226" w:type="pct"/>
          </w:tcPr>
          <w:p w14:paraId="14459D00" w14:textId="77777777" w:rsidR="005F2D76" w:rsidRPr="005F2D76" w:rsidRDefault="005F2D76" w:rsidP="005F2D76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751" w:type="pct"/>
          </w:tcPr>
          <w:p w14:paraId="4DA4B50F" w14:textId="77777777" w:rsidR="005F2D76" w:rsidRPr="005F2D76" w:rsidRDefault="005F2D76" w:rsidP="005F2D76">
            <w:pPr>
              <w:widowControl w:val="0"/>
              <w:shd w:val="clear" w:color="auto" w:fill="FFFFFF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обустроенных площадок ТКО (созданных и реконструированных)</w:t>
            </w:r>
          </w:p>
        </w:tc>
        <w:tc>
          <w:tcPr>
            <w:tcW w:w="433" w:type="pct"/>
          </w:tcPr>
          <w:p w14:paraId="42C2D2CC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РП (внеНП)</w:t>
            </w:r>
          </w:p>
        </w:tc>
        <w:tc>
          <w:tcPr>
            <w:tcW w:w="440" w:type="pct"/>
          </w:tcPr>
          <w:p w14:paraId="471DA77D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447" w:type="pct"/>
          </w:tcPr>
          <w:p w14:paraId="57AF35E8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7" w:type="pct"/>
          </w:tcPr>
          <w:p w14:paraId="77B3FAC4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14:paraId="4EA82A36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9" w:type="pct"/>
          </w:tcPr>
          <w:p w14:paraId="246840F2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D76" w:rsidRPr="005F2D76" w14:paraId="2B810963" w14:textId="77777777" w:rsidTr="00421DED">
        <w:trPr>
          <w:trHeight w:val="371"/>
        </w:trPr>
        <w:tc>
          <w:tcPr>
            <w:tcW w:w="5000" w:type="pct"/>
            <w:gridSpan w:val="8"/>
          </w:tcPr>
          <w:p w14:paraId="106FC90F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 Выплата денежного вознаграждения охотникам за добычу волка в целях стимулирования регулирования численности хищника: не менее 3 выплат в год</w:t>
            </w:r>
          </w:p>
        </w:tc>
      </w:tr>
      <w:tr w:rsidR="005F2D76" w:rsidRPr="005F2D76" w14:paraId="5CD50A19" w14:textId="77777777" w:rsidTr="007C633A">
        <w:trPr>
          <w:trHeight w:val="371"/>
        </w:trPr>
        <w:tc>
          <w:tcPr>
            <w:tcW w:w="226" w:type="pct"/>
          </w:tcPr>
          <w:p w14:paraId="1051D2A4" w14:textId="77777777" w:rsidR="005F2D76" w:rsidRPr="005F2D76" w:rsidRDefault="005F2D76" w:rsidP="005F2D76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751" w:type="pct"/>
          </w:tcPr>
          <w:p w14:paraId="2E0A8F7B" w14:textId="77777777" w:rsidR="005F2D76" w:rsidRPr="005F2D76" w:rsidRDefault="005F2D76" w:rsidP="005F2D76">
            <w:pPr>
              <w:widowControl w:val="0"/>
              <w:shd w:val="clear" w:color="auto" w:fill="FFFFFF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выплат денежного вознаграждения охотникам за добычу волка в целях стимулирования регулирования численности</w:t>
            </w:r>
          </w:p>
        </w:tc>
        <w:tc>
          <w:tcPr>
            <w:tcW w:w="433" w:type="pct"/>
          </w:tcPr>
          <w:p w14:paraId="662F3A79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440" w:type="pct"/>
          </w:tcPr>
          <w:p w14:paraId="3CE3172A" w14:textId="77777777" w:rsidR="005F2D76" w:rsidRPr="005F2D76" w:rsidRDefault="005F2D76" w:rsidP="005F2D7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447" w:type="pct"/>
          </w:tcPr>
          <w:p w14:paraId="6EFC6C9D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" w:type="pct"/>
          </w:tcPr>
          <w:p w14:paraId="64DFB260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" w:type="pct"/>
          </w:tcPr>
          <w:p w14:paraId="74CB0A14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9" w:type="pct"/>
          </w:tcPr>
          <w:p w14:paraId="2C4E8F1D" w14:textId="77777777" w:rsidR="005F2D76" w:rsidRPr="005F2D76" w:rsidRDefault="005F2D76" w:rsidP="005F2D76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BB217A2" w14:textId="77777777" w:rsidR="005F2D76" w:rsidRPr="005F2D76" w:rsidRDefault="005F2D76" w:rsidP="005F2D76">
      <w:pPr>
        <w:widowControl w:val="0"/>
        <w:tabs>
          <w:tab w:val="left" w:pos="2127"/>
          <w:tab w:val="left" w:pos="11057"/>
        </w:tabs>
        <w:autoSpaceDE w:val="0"/>
        <w:autoSpaceDN w:val="0"/>
        <w:spacing w:after="200" w:line="276" w:lineRule="auto"/>
        <w:ind w:left="4253"/>
        <w:outlineLvl w:val="0"/>
        <w:rPr>
          <w:rFonts w:ascii="Times New Roman" w:eastAsia="Arial" w:hAnsi="Times New Roman" w:cs="Times New Roman"/>
          <w:b/>
          <w:bCs/>
          <w:sz w:val="26"/>
          <w:szCs w:val="26"/>
        </w:rPr>
      </w:pPr>
      <w:r w:rsidRPr="005F2D76">
        <w:rPr>
          <w:rFonts w:ascii="Times New Roman" w:eastAsia="Arial" w:hAnsi="Times New Roman" w:cs="Times New Roman"/>
          <w:b/>
          <w:bCs/>
          <w:sz w:val="26"/>
          <w:szCs w:val="26"/>
        </w:rPr>
        <w:lastRenderedPageBreak/>
        <w:t>3. Структура</w:t>
      </w:r>
      <w:r w:rsidRPr="005F2D76">
        <w:rPr>
          <w:rFonts w:ascii="Times New Roman" w:eastAsia="Arial" w:hAnsi="Times New Roman" w:cs="Times New Roman"/>
          <w:b/>
          <w:bCs/>
          <w:spacing w:val="-5"/>
          <w:sz w:val="26"/>
          <w:szCs w:val="26"/>
        </w:rPr>
        <w:t xml:space="preserve"> </w:t>
      </w:r>
      <w:r w:rsidRPr="005F2D76">
        <w:rPr>
          <w:rFonts w:ascii="Times New Roman" w:eastAsia="Arial" w:hAnsi="Times New Roman" w:cs="Times New Roman"/>
          <w:b/>
          <w:bCs/>
          <w:sz w:val="25"/>
          <w:szCs w:val="25"/>
        </w:rPr>
        <w:t>муниципальной</w:t>
      </w:r>
      <w:r w:rsidRPr="005F2D76">
        <w:rPr>
          <w:rFonts w:ascii="Times New Roman" w:eastAsia="Arial" w:hAnsi="Times New Roman" w:cs="Times New Roman"/>
          <w:b/>
          <w:bCs/>
          <w:spacing w:val="-6"/>
          <w:sz w:val="26"/>
          <w:szCs w:val="26"/>
        </w:rPr>
        <w:t xml:space="preserve"> </w:t>
      </w:r>
      <w:r w:rsidRPr="005F2D76">
        <w:rPr>
          <w:rFonts w:ascii="Times New Roman" w:eastAsia="Arial" w:hAnsi="Times New Roman" w:cs="Times New Roman"/>
          <w:b/>
          <w:bCs/>
          <w:sz w:val="26"/>
          <w:szCs w:val="26"/>
        </w:rPr>
        <w:t>программы</w:t>
      </w:r>
    </w:p>
    <w:p w14:paraId="1A4156D4" w14:textId="77777777" w:rsidR="005F2D76" w:rsidRPr="005F2D76" w:rsidRDefault="005F2D76" w:rsidP="005F2D76">
      <w:pPr>
        <w:widowControl w:val="0"/>
        <w:tabs>
          <w:tab w:val="left" w:pos="11057"/>
        </w:tabs>
        <w:autoSpaceDE w:val="0"/>
        <w:autoSpaceDN w:val="0"/>
        <w:spacing w:after="200" w:line="276" w:lineRule="auto"/>
        <w:ind w:left="284" w:right="1" w:firstLine="709"/>
        <w:jc w:val="both"/>
        <w:rPr>
          <w:rFonts w:ascii="Times New Roman" w:eastAsia="Arial" w:hAnsi="Times New Roman" w:cs="Times New Roman"/>
          <w:b/>
          <w:sz w:val="26"/>
          <w:szCs w:val="26"/>
        </w:rPr>
      </w:pPr>
    </w:p>
    <w:tbl>
      <w:tblPr>
        <w:tblW w:w="14596" w:type="dxa"/>
        <w:tblLook w:val="01E0" w:firstRow="1" w:lastRow="1" w:firstColumn="1" w:lastColumn="1" w:noHBand="0" w:noVBand="0"/>
      </w:tblPr>
      <w:tblGrid>
        <w:gridCol w:w="1129"/>
        <w:gridCol w:w="4962"/>
        <w:gridCol w:w="22"/>
        <w:gridCol w:w="4797"/>
        <w:gridCol w:w="3686"/>
      </w:tblGrid>
      <w:tr w:rsidR="005F2D76" w:rsidRPr="005F2D76" w14:paraId="33CBA08A" w14:textId="77777777" w:rsidTr="00421DED">
        <w:trPr>
          <w:trHeight w:val="561"/>
          <w:tblHeader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CC69A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76" w:lineRule="auto"/>
              <w:ind w:left="189" w:right="163" w:firstLine="4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№</w:t>
            </w:r>
            <w:r w:rsidRPr="005F2D76">
              <w:rPr>
                <w:rFonts w:ascii="Times New Roman" w:eastAsia="Arial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BD5A5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Задачи</w:t>
            </w:r>
            <w:r w:rsidRPr="005F2D76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структурного</w:t>
            </w:r>
            <w:r w:rsidRPr="005F2D76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элемента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FCA4B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40" w:lineRule="auto"/>
              <w:ind w:left="442" w:right="431" w:firstLine="4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Краткое описание ожидаемых </w:t>
            </w:r>
          </w:p>
          <w:p w14:paraId="121097A9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40" w:lineRule="auto"/>
              <w:ind w:left="442" w:right="431" w:firstLine="4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эффектов от </w:t>
            </w:r>
            <w:r w:rsidRPr="005F2D76">
              <w:rPr>
                <w:rFonts w:ascii="Times New Roman" w:eastAsia="Arial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реализации</w:t>
            </w:r>
            <w:r w:rsidRPr="005F2D76">
              <w:rPr>
                <w:rFonts w:ascii="Times New Roman" w:eastAsia="Arial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задачи</w:t>
            </w:r>
            <w:r w:rsidRPr="005F2D76">
              <w:rPr>
                <w:rFonts w:ascii="Times New Roman" w:eastAsia="Arial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структурного</w:t>
            </w:r>
            <w:r w:rsidRPr="005F2D76">
              <w:rPr>
                <w:rFonts w:ascii="Times New Roman" w:eastAsia="Arial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элемента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6DDE7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40" w:lineRule="auto"/>
              <w:ind w:left="750" w:right="745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Связь</w:t>
            </w:r>
            <w:r w:rsidRPr="005F2D76">
              <w:rPr>
                <w:rFonts w:ascii="Times New Roman" w:eastAsia="Arial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с</w:t>
            </w:r>
            <w:r w:rsidRPr="005F2D76">
              <w:rPr>
                <w:rFonts w:ascii="Times New Roman" w:eastAsia="Arial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показателями</w:t>
            </w:r>
          </w:p>
        </w:tc>
      </w:tr>
      <w:tr w:rsidR="005F2D76" w:rsidRPr="005F2D76" w14:paraId="6B50FA69" w14:textId="77777777" w:rsidTr="00421DED">
        <w:trPr>
          <w:trHeight w:val="44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A9BC3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64235" w14:textId="6B3F17E1" w:rsidR="005F2D76" w:rsidRPr="005F2D76" w:rsidRDefault="005F2D76" w:rsidP="005F2D76">
            <w:pPr>
              <w:widowControl w:val="0"/>
              <w:tabs>
                <w:tab w:val="left" w:pos="9579"/>
                <w:tab w:val="left" w:pos="11057"/>
              </w:tabs>
              <w:autoSpaceDE w:val="0"/>
              <w:autoSpaceDN w:val="0"/>
              <w:spacing w:after="0" w:line="240" w:lineRule="auto"/>
              <w:ind w:left="507" w:right="3659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Комплекс процессных мероприятий «</w:t>
            </w:r>
            <w:bookmarkStart w:id="5" w:name="_Hlk243561856"/>
            <w:r w:rsidR="00D33082">
              <w:rPr>
                <w:rFonts w:ascii="Times New Roman" w:eastAsia="Arial" w:hAnsi="Times New Roman" w:cs="Times New Roman"/>
                <w:sz w:val="24"/>
                <w:szCs w:val="24"/>
              </w:rPr>
              <w:t>Создание условий для бесперебойного предоставления бытовых и коммунальных услуг на территорий Кировской области</w:t>
            </w:r>
            <w:bookmarkEnd w:id="5"/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»</w:t>
            </w:r>
          </w:p>
          <w:p w14:paraId="7576D832" w14:textId="77777777" w:rsidR="005F2D76" w:rsidRPr="005F2D76" w:rsidRDefault="005F2D76" w:rsidP="005F2D76">
            <w:pPr>
              <w:widowControl w:val="0"/>
              <w:tabs>
                <w:tab w:val="left" w:pos="9579"/>
                <w:tab w:val="left" w:pos="11057"/>
              </w:tabs>
              <w:autoSpaceDE w:val="0"/>
              <w:autoSpaceDN w:val="0"/>
              <w:spacing w:after="0" w:line="240" w:lineRule="auto"/>
              <w:ind w:left="507" w:right="3659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5F2D76" w:rsidRPr="005F2D76" w14:paraId="72CD6B75" w14:textId="77777777" w:rsidTr="00421DED">
        <w:trPr>
          <w:trHeight w:val="55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37EEA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898B8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Ответственный</w:t>
            </w:r>
            <w:r w:rsidRPr="005F2D76">
              <w:rPr>
                <w:rFonts w:ascii="Times New Roman" w:eastAsia="Arial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за</w:t>
            </w:r>
            <w:r w:rsidRPr="005F2D76">
              <w:rPr>
                <w:rFonts w:ascii="Times New Roman" w:eastAsia="Arial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реализацию</w:t>
            </w:r>
            <w:r w:rsidRPr="005F2D76">
              <w:rPr>
                <w:rFonts w:ascii="Times New Roman" w:eastAsia="Arial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комплекса процессных мероприятий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– Отдел ЖКХ, жизнеобеспечения, строительства и архитектуры администрации Кильмезского округа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7B026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40" w:lineRule="auto"/>
              <w:ind w:left="3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</w:tr>
      <w:tr w:rsidR="005F2D76" w:rsidRPr="005F2D76" w14:paraId="6BDAC572" w14:textId="77777777" w:rsidTr="00421DED">
        <w:trPr>
          <w:trHeight w:val="27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568C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51A32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40" w:lineRule="auto"/>
              <w:ind w:left="10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Ликвидация несанкционированных свалок и рекультивация загрязнённых территорий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AA1C3" w14:textId="77777777" w:rsidR="005F2D76" w:rsidRPr="005F2D76" w:rsidRDefault="005F2D76" w:rsidP="005F2D76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Улучшение санитарно‑эпидемиологической обстановки, предотвращение распространения загрязнения на прилегающие территории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CBF7D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ликвидированных объектов накопленного вреда окружающей среде, полигонов и свалок отходов</w:t>
            </w:r>
          </w:p>
        </w:tc>
      </w:tr>
      <w:tr w:rsidR="005F2D76" w:rsidRPr="005F2D76" w14:paraId="420D95B0" w14:textId="77777777" w:rsidTr="00421DED">
        <w:trPr>
          <w:trHeight w:val="27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989B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C4542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40" w:lineRule="auto"/>
              <w:ind w:left="107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Создание новых и реконструкция существующих площадок накопления ТКО</w:t>
            </w:r>
          </w:p>
        </w:tc>
        <w:tc>
          <w:tcPr>
            <w:tcW w:w="4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9AB5F" w14:textId="77777777" w:rsidR="005F2D76" w:rsidRPr="005F2D76" w:rsidRDefault="005F2D76" w:rsidP="005F2D76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снижение количества несанкционированных свалок за счёт создания достаточного числа площадок в удобных для населения местах, улучшение санитарно‑эпидемиологической обстановки на территории муниципалитета благодаря организованному сбору отходов.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056C4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площадок накопления ТКО</w:t>
            </w:r>
          </w:p>
        </w:tc>
      </w:tr>
      <w:tr w:rsidR="005F2D76" w:rsidRPr="005F2D76" w14:paraId="471A22EC" w14:textId="77777777" w:rsidTr="00421DED">
        <w:trPr>
          <w:trHeight w:val="27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45DC7" w14:textId="77777777" w:rsidR="005F2D76" w:rsidRPr="005F2D76" w:rsidRDefault="005F2D76" w:rsidP="005F2D76">
            <w:pPr>
              <w:widowControl w:val="0"/>
              <w:tabs>
                <w:tab w:val="left" w:pos="11057"/>
              </w:tabs>
              <w:autoSpaceDE w:val="0"/>
              <w:autoSpaceDN w:val="0"/>
              <w:spacing w:after="200" w:line="276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E50CA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«Обеспечение охраны окружающей среды и рационального природопользования»</w:t>
            </w:r>
          </w:p>
          <w:p w14:paraId="0C6E49C0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Кильмезского муниципального округа</w:t>
            </w:r>
          </w:p>
          <w:p w14:paraId="7E100198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D76" w:rsidRPr="005F2D76" w14:paraId="138EFBB2" w14:textId="77777777" w:rsidTr="00421DED">
        <w:trPr>
          <w:trHeight w:val="27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A9791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57BBB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 – Отдел ЖКХ, жизнеобеспечения, строительства и архитектуры администрации Кильмезского округа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8778B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D76" w:rsidRPr="005F2D76" w14:paraId="00E4147D" w14:textId="77777777" w:rsidTr="00421DED">
        <w:trPr>
          <w:trHeight w:val="27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A9A3A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B969D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выплат вознаграждений охотникам на регулирование численности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волка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DBC1B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Снижение численности волка,</w:t>
            </w:r>
            <w:r w:rsidRPr="005F2D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безопасности населения, экономическая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поддержка охотников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6450E" w14:textId="77777777" w:rsidR="005F2D76" w:rsidRPr="005F2D76" w:rsidRDefault="005F2D76" w:rsidP="005F2D76">
            <w:pPr>
              <w:widowControl w:val="0"/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выплат денежного вознаграждения охотникам за </w:t>
            </w: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добычу волка в целях стимулирования регулирования численности</w:t>
            </w:r>
          </w:p>
        </w:tc>
      </w:tr>
    </w:tbl>
    <w:p w14:paraId="48F2B030" w14:textId="77777777" w:rsidR="005F2D76" w:rsidRPr="005F2D76" w:rsidRDefault="005F2D76" w:rsidP="005F2D76">
      <w:pPr>
        <w:widowControl w:val="0"/>
        <w:spacing w:after="0" w:line="240" w:lineRule="auto"/>
        <w:rPr>
          <w:rFonts w:ascii="Times New Roman" w:eastAsia="Arial" w:hAnsi="Times New Roman" w:cs="Times New Roman"/>
          <w:b/>
          <w:sz w:val="27"/>
          <w:szCs w:val="27"/>
          <w:lang w:eastAsia="ru-RU"/>
        </w:rPr>
      </w:pPr>
    </w:p>
    <w:p w14:paraId="215E04CC" w14:textId="77777777" w:rsidR="005F2D76" w:rsidRPr="005F2D76" w:rsidRDefault="005F2D76" w:rsidP="005F2D76">
      <w:pPr>
        <w:widowControl w:val="0"/>
        <w:spacing w:after="0" w:line="240" w:lineRule="auto"/>
        <w:rPr>
          <w:rFonts w:ascii="Times New Roman" w:eastAsia="Arial" w:hAnsi="Times New Roman" w:cs="Times New Roman"/>
          <w:b/>
          <w:sz w:val="27"/>
          <w:szCs w:val="27"/>
          <w:lang w:eastAsia="ru-RU"/>
        </w:rPr>
      </w:pPr>
    </w:p>
    <w:p w14:paraId="2EEABF81" w14:textId="77777777" w:rsidR="005F2D76" w:rsidRPr="005F2D76" w:rsidRDefault="005F2D76" w:rsidP="005F2D76">
      <w:pPr>
        <w:widowControl w:val="0"/>
        <w:spacing w:after="0" w:line="240" w:lineRule="auto"/>
        <w:rPr>
          <w:rFonts w:ascii="Times New Roman" w:eastAsia="Arial" w:hAnsi="Times New Roman" w:cs="Times New Roman"/>
          <w:b/>
          <w:sz w:val="27"/>
          <w:szCs w:val="27"/>
          <w:lang w:eastAsia="ru-RU"/>
        </w:rPr>
      </w:pPr>
    </w:p>
    <w:p w14:paraId="1ABA2550" w14:textId="77777777" w:rsidR="004A59BA" w:rsidRPr="005F2D76" w:rsidRDefault="004A59BA" w:rsidP="004A59BA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5F2D76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4. Финансовое обеспечение муниципальной программы с детализацией по структурным элементам</w:t>
      </w:r>
    </w:p>
    <w:p w14:paraId="723626A1" w14:textId="77777777" w:rsidR="004A59BA" w:rsidRPr="005F2D76" w:rsidRDefault="004A59BA" w:rsidP="004A59BA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7862"/>
        <w:gridCol w:w="1972"/>
        <w:gridCol w:w="881"/>
        <w:gridCol w:w="1016"/>
        <w:gridCol w:w="679"/>
        <w:gridCol w:w="851"/>
        <w:gridCol w:w="851"/>
      </w:tblGrid>
      <w:tr w:rsidR="004A59BA" w:rsidRPr="005F2D76" w14:paraId="71AE7F8B" w14:textId="77777777" w:rsidTr="003E6900">
        <w:trPr>
          <w:trHeight w:val="20"/>
          <w:jc w:val="center"/>
        </w:trPr>
        <w:tc>
          <w:tcPr>
            <w:tcW w:w="0" w:type="auto"/>
            <w:vMerge w:val="restart"/>
          </w:tcPr>
          <w:p w14:paraId="2274F403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7BC1E4F0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vMerge w:val="restart"/>
          </w:tcPr>
          <w:p w14:paraId="5878C0D3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структурного элемента муниципальной программы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0" w:type="auto"/>
            <w:gridSpan w:val="6"/>
          </w:tcPr>
          <w:p w14:paraId="2B8A3F63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4A59BA" w:rsidRPr="005F2D76" w14:paraId="3A704AF7" w14:textId="77777777" w:rsidTr="003E6900">
        <w:trPr>
          <w:trHeight w:val="20"/>
          <w:jc w:val="center"/>
        </w:trPr>
        <w:tc>
          <w:tcPr>
            <w:tcW w:w="0" w:type="auto"/>
            <w:vMerge/>
          </w:tcPr>
          <w:p w14:paraId="4E5FFBBE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14:paraId="534998CA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</w:tcPr>
          <w:p w14:paraId="49776562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Всего на 2027 - 2031 годы</w:t>
            </w:r>
          </w:p>
        </w:tc>
        <w:tc>
          <w:tcPr>
            <w:tcW w:w="0" w:type="auto"/>
            <w:gridSpan w:val="5"/>
          </w:tcPr>
          <w:p w14:paraId="04793EF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из них</w:t>
            </w:r>
          </w:p>
        </w:tc>
      </w:tr>
      <w:tr w:rsidR="004A59BA" w:rsidRPr="005F2D76" w14:paraId="34145F3D" w14:textId="77777777" w:rsidTr="003E6900">
        <w:trPr>
          <w:trHeight w:val="20"/>
          <w:jc w:val="center"/>
        </w:trPr>
        <w:tc>
          <w:tcPr>
            <w:tcW w:w="0" w:type="auto"/>
            <w:vMerge/>
          </w:tcPr>
          <w:p w14:paraId="00F8AE0A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14:paraId="5F3973F9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14:paraId="3A22F618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A47C577" w14:textId="77777777" w:rsidR="004A59BA" w:rsidRPr="005F2D76" w:rsidRDefault="004A59BA" w:rsidP="003E6900">
            <w:pPr>
              <w:widowControl w:val="0"/>
              <w:shd w:val="clear" w:color="auto" w:fill="FFFFFF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position w:val="-5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0" w:type="auto"/>
          </w:tcPr>
          <w:p w14:paraId="5E6F62C2" w14:textId="77777777" w:rsidR="004A59BA" w:rsidRPr="005F2D76" w:rsidRDefault="004A59BA" w:rsidP="003E6900">
            <w:pPr>
              <w:widowControl w:val="0"/>
              <w:shd w:val="clear" w:color="auto" w:fill="FFFFFF"/>
              <w:spacing w:after="0" w:line="240" w:lineRule="auto"/>
              <w:ind w:right="1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0" w:type="auto"/>
          </w:tcPr>
          <w:p w14:paraId="722CA855" w14:textId="77777777" w:rsidR="004A59BA" w:rsidRPr="005F2D76" w:rsidRDefault="004A59BA" w:rsidP="003E690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0" w:type="auto"/>
          </w:tcPr>
          <w:p w14:paraId="3642A862" w14:textId="77777777" w:rsidR="004A59BA" w:rsidRPr="005F2D76" w:rsidRDefault="004A59BA" w:rsidP="003E6900">
            <w:pPr>
              <w:widowControl w:val="0"/>
              <w:shd w:val="clear" w:color="auto" w:fill="FFFFFF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0" w:type="auto"/>
          </w:tcPr>
          <w:p w14:paraId="364299D5" w14:textId="77777777" w:rsidR="004A59BA" w:rsidRPr="005F2D76" w:rsidRDefault="004A59BA" w:rsidP="003E6900">
            <w:pPr>
              <w:widowControl w:val="0"/>
              <w:shd w:val="clear" w:color="auto" w:fill="FFFFFF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</w:tr>
      <w:tr w:rsidR="004A59BA" w:rsidRPr="005F2D76" w14:paraId="1A0064AA" w14:textId="77777777" w:rsidTr="003E6900">
        <w:trPr>
          <w:trHeight w:val="20"/>
          <w:jc w:val="center"/>
        </w:trPr>
        <w:tc>
          <w:tcPr>
            <w:tcW w:w="0" w:type="auto"/>
          </w:tcPr>
          <w:p w14:paraId="0C967F5B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4A07185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«Экологическое благополучие» – всего </w:t>
            </w:r>
          </w:p>
        </w:tc>
        <w:tc>
          <w:tcPr>
            <w:tcW w:w="0" w:type="auto"/>
          </w:tcPr>
          <w:p w14:paraId="1A2FBC48" w14:textId="27E45EB0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340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,40</w:t>
            </w:r>
          </w:p>
        </w:tc>
        <w:tc>
          <w:tcPr>
            <w:tcW w:w="0" w:type="auto"/>
          </w:tcPr>
          <w:p w14:paraId="3456DC24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292,00</w:t>
            </w:r>
          </w:p>
        </w:tc>
        <w:tc>
          <w:tcPr>
            <w:tcW w:w="0" w:type="auto"/>
          </w:tcPr>
          <w:p w14:paraId="03481D95" w14:textId="58C224E5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310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,40</w:t>
            </w:r>
          </w:p>
        </w:tc>
        <w:tc>
          <w:tcPr>
            <w:tcW w:w="0" w:type="auto"/>
            <w:vAlign w:val="center"/>
          </w:tcPr>
          <w:p w14:paraId="00A3A21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208D1DDA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60BEFD18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A59BA" w:rsidRPr="005F2D76" w14:paraId="590CF029" w14:textId="77777777" w:rsidTr="003E6900">
        <w:trPr>
          <w:trHeight w:val="20"/>
          <w:jc w:val="center"/>
        </w:trPr>
        <w:tc>
          <w:tcPr>
            <w:tcW w:w="0" w:type="auto"/>
          </w:tcPr>
          <w:p w14:paraId="1C228EF3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4D2B4CD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</w:tcPr>
          <w:p w14:paraId="526F02F9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7D1F6E2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1CF8E936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4177D6F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433C35E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0DAE842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59BA" w:rsidRPr="005F2D76" w14:paraId="0F876E56" w14:textId="77777777" w:rsidTr="003E6900">
        <w:trPr>
          <w:trHeight w:val="20"/>
          <w:jc w:val="center"/>
        </w:trPr>
        <w:tc>
          <w:tcPr>
            <w:tcW w:w="0" w:type="auto"/>
          </w:tcPr>
          <w:p w14:paraId="606639F9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CCAE092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</w:tcPr>
          <w:p w14:paraId="1E161616" w14:textId="2885694B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267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6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,50</w:t>
            </w:r>
          </w:p>
        </w:tc>
        <w:tc>
          <w:tcPr>
            <w:tcW w:w="0" w:type="auto"/>
          </w:tcPr>
          <w:p w14:paraId="505A03B0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284C4B89" w14:textId="657EE9CC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267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6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,50</w:t>
            </w:r>
          </w:p>
        </w:tc>
        <w:tc>
          <w:tcPr>
            <w:tcW w:w="0" w:type="auto"/>
            <w:vAlign w:val="center"/>
          </w:tcPr>
          <w:p w14:paraId="11FA7D05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519AEFC6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3FED594B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A59BA" w:rsidRPr="005F2D76" w14:paraId="7E0187DF" w14:textId="77777777" w:rsidTr="003E6900">
        <w:trPr>
          <w:trHeight w:val="92"/>
          <w:jc w:val="center"/>
        </w:trPr>
        <w:tc>
          <w:tcPr>
            <w:tcW w:w="0" w:type="auto"/>
          </w:tcPr>
          <w:p w14:paraId="59A095C8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009F10DF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0" w:type="auto"/>
          </w:tcPr>
          <w:p w14:paraId="7156EE1C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724,90</w:t>
            </w:r>
          </w:p>
        </w:tc>
        <w:tc>
          <w:tcPr>
            <w:tcW w:w="0" w:type="auto"/>
          </w:tcPr>
          <w:p w14:paraId="2EF9A3BB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292,00</w:t>
            </w:r>
          </w:p>
        </w:tc>
        <w:tc>
          <w:tcPr>
            <w:tcW w:w="0" w:type="auto"/>
          </w:tcPr>
          <w:p w14:paraId="3A0B102E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432,90</w:t>
            </w:r>
          </w:p>
        </w:tc>
        <w:tc>
          <w:tcPr>
            <w:tcW w:w="0" w:type="auto"/>
            <w:vAlign w:val="center"/>
          </w:tcPr>
          <w:p w14:paraId="557886FB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0BDF35F6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0D25CBA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A59BA" w:rsidRPr="005F2D76" w14:paraId="76564CA8" w14:textId="77777777" w:rsidTr="003E6900">
        <w:trPr>
          <w:trHeight w:val="325"/>
          <w:jc w:val="center"/>
        </w:trPr>
        <w:tc>
          <w:tcPr>
            <w:tcW w:w="0" w:type="auto"/>
          </w:tcPr>
          <w:p w14:paraId="1BC6728C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14:paraId="27251424" w14:textId="739EB8BC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Комплекс процессных мероприятий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</w:rPr>
              <w:t>Создание условий для бесперебойного предоставления бытовых и коммунальных услуг на территорий Кировской области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</w:tcPr>
          <w:p w14:paraId="54827428" w14:textId="70069324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325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,40</w:t>
            </w:r>
          </w:p>
        </w:tc>
        <w:tc>
          <w:tcPr>
            <w:tcW w:w="0" w:type="auto"/>
          </w:tcPr>
          <w:p w14:paraId="2BAEFC86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217,00</w:t>
            </w:r>
          </w:p>
        </w:tc>
        <w:tc>
          <w:tcPr>
            <w:tcW w:w="0" w:type="auto"/>
          </w:tcPr>
          <w:p w14:paraId="731A59EC" w14:textId="2732C664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303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,40</w:t>
            </w:r>
          </w:p>
        </w:tc>
        <w:tc>
          <w:tcPr>
            <w:tcW w:w="0" w:type="auto"/>
            <w:vAlign w:val="center"/>
          </w:tcPr>
          <w:p w14:paraId="54F8AA3E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62A801EF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625F1FDD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A59BA" w:rsidRPr="005F2D76" w14:paraId="0A0240D8" w14:textId="77777777" w:rsidTr="003E6900">
        <w:trPr>
          <w:trHeight w:val="20"/>
          <w:jc w:val="center"/>
        </w:trPr>
        <w:tc>
          <w:tcPr>
            <w:tcW w:w="0" w:type="auto"/>
          </w:tcPr>
          <w:p w14:paraId="67C7AE08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26C6369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</w:tcPr>
          <w:p w14:paraId="432EB2AC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189505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BDB197B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F6D467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E34572E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90182C3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59BA" w:rsidRPr="005F2D76" w14:paraId="5829D239" w14:textId="77777777" w:rsidTr="003E6900">
        <w:trPr>
          <w:trHeight w:val="20"/>
          <w:jc w:val="center"/>
        </w:trPr>
        <w:tc>
          <w:tcPr>
            <w:tcW w:w="0" w:type="auto"/>
          </w:tcPr>
          <w:p w14:paraId="137E5552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709BDCC3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</w:tcPr>
          <w:p w14:paraId="26712AF7" w14:textId="21EB081F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267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6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,50</w:t>
            </w:r>
          </w:p>
        </w:tc>
        <w:tc>
          <w:tcPr>
            <w:tcW w:w="0" w:type="auto"/>
          </w:tcPr>
          <w:p w14:paraId="5E89FE99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6EF92E9D" w14:textId="25A639EA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267</w:t>
            </w:r>
            <w:r w:rsidR="00132F84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6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,50</w:t>
            </w:r>
          </w:p>
        </w:tc>
        <w:tc>
          <w:tcPr>
            <w:tcW w:w="0" w:type="auto"/>
            <w:vAlign w:val="center"/>
          </w:tcPr>
          <w:p w14:paraId="687E209D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49B6104F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689C8867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A59BA" w:rsidRPr="005F2D76" w14:paraId="65775A73" w14:textId="77777777" w:rsidTr="003E6900">
        <w:trPr>
          <w:trHeight w:val="20"/>
          <w:jc w:val="center"/>
        </w:trPr>
        <w:tc>
          <w:tcPr>
            <w:tcW w:w="0" w:type="auto"/>
          </w:tcPr>
          <w:p w14:paraId="5772C9BE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9B27395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0" w:type="auto"/>
          </w:tcPr>
          <w:p w14:paraId="7E091B1A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574,90</w:t>
            </w:r>
          </w:p>
        </w:tc>
        <w:tc>
          <w:tcPr>
            <w:tcW w:w="0" w:type="auto"/>
          </w:tcPr>
          <w:p w14:paraId="3E61BDF0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217,00</w:t>
            </w:r>
          </w:p>
        </w:tc>
        <w:tc>
          <w:tcPr>
            <w:tcW w:w="0" w:type="auto"/>
          </w:tcPr>
          <w:p w14:paraId="46C08604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357,90</w:t>
            </w:r>
          </w:p>
        </w:tc>
        <w:tc>
          <w:tcPr>
            <w:tcW w:w="0" w:type="auto"/>
            <w:vAlign w:val="center"/>
          </w:tcPr>
          <w:p w14:paraId="62E21B85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1746B5E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0EBC362F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A59BA" w:rsidRPr="005F2D76" w14:paraId="751EE036" w14:textId="77777777" w:rsidTr="003E6900">
        <w:trPr>
          <w:trHeight w:val="343"/>
          <w:jc w:val="center"/>
        </w:trPr>
        <w:tc>
          <w:tcPr>
            <w:tcW w:w="0" w:type="auto"/>
          </w:tcPr>
          <w:p w14:paraId="2ED5E284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</w:tcPr>
          <w:p w14:paraId="5E5FBBA4" w14:textId="77777777" w:rsidR="004A59BA" w:rsidRPr="005F2D76" w:rsidRDefault="004A59BA" w:rsidP="003E6900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Комплекс процессных мероприятий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</w:t>
            </w:r>
            <w:bookmarkStart w:id="6" w:name="_Hlk241156446"/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Обеспечение охраны окружающей среды и рационального природопользования</w:t>
            </w:r>
            <w:bookmarkEnd w:id="6"/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vAlign w:val="center"/>
          </w:tcPr>
          <w:p w14:paraId="19AE6CAE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0" w:type="auto"/>
            <w:vAlign w:val="center"/>
          </w:tcPr>
          <w:p w14:paraId="538C0A7A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0" w:type="auto"/>
          </w:tcPr>
          <w:p w14:paraId="3E7ADE29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0" w:type="auto"/>
            <w:vAlign w:val="center"/>
          </w:tcPr>
          <w:p w14:paraId="0AA99DB2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28135E2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0A0ECEC4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A59BA" w:rsidRPr="005F2D76" w14:paraId="76000CFB" w14:textId="77777777" w:rsidTr="003E6900">
        <w:trPr>
          <w:trHeight w:val="20"/>
          <w:jc w:val="center"/>
        </w:trPr>
        <w:tc>
          <w:tcPr>
            <w:tcW w:w="0" w:type="auto"/>
          </w:tcPr>
          <w:p w14:paraId="3C8C5B7F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F9EF5EB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vAlign w:val="center"/>
          </w:tcPr>
          <w:p w14:paraId="404D2FF5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C359FF2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6045EDDD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5C3274D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5AC7A404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7EC0EC9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59BA" w:rsidRPr="005F2D76" w14:paraId="3BA67F12" w14:textId="77777777" w:rsidTr="003E6900">
        <w:trPr>
          <w:trHeight w:val="20"/>
          <w:jc w:val="center"/>
        </w:trPr>
        <w:tc>
          <w:tcPr>
            <w:tcW w:w="0" w:type="auto"/>
          </w:tcPr>
          <w:p w14:paraId="7AFF02D3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41C4C6B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0" w:type="auto"/>
            <w:vAlign w:val="center"/>
          </w:tcPr>
          <w:p w14:paraId="6CAC70C5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2E6F35D8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7B71781B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4B199F7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310680CD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61880EA3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A59BA" w:rsidRPr="005F2D76" w14:paraId="13E1C4C9" w14:textId="77777777" w:rsidTr="003E6900">
        <w:trPr>
          <w:trHeight w:val="20"/>
          <w:jc w:val="center"/>
        </w:trPr>
        <w:tc>
          <w:tcPr>
            <w:tcW w:w="0" w:type="auto"/>
          </w:tcPr>
          <w:p w14:paraId="7D65B90A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4278BD3A" w14:textId="77777777" w:rsidR="004A59BA" w:rsidRPr="005F2D76" w:rsidRDefault="004A59BA" w:rsidP="003E6900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0" w:type="auto"/>
            <w:vAlign w:val="center"/>
          </w:tcPr>
          <w:p w14:paraId="2D003902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0" w:type="auto"/>
            <w:vAlign w:val="center"/>
          </w:tcPr>
          <w:p w14:paraId="7C97BA85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0" w:type="auto"/>
          </w:tcPr>
          <w:p w14:paraId="63DB746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0" w:type="auto"/>
            <w:vAlign w:val="center"/>
          </w:tcPr>
          <w:p w14:paraId="750C9503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</w:tcPr>
          <w:p w14:paraId="7EBD83E1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47794F3D" w14:textId="77777777" w:rsidR="004A59BA" w:rsidRPr="005F2D76" w:rsidRDefault="004A59BA" w:rsidP="003E6900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5F2D7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7E2B7E8A" w14:textId="77777777" w:rsidR="005F2D76" w:rsidRPr="005F2D76" w:rsidRDefault="005F2D76" w:rsidP="00304DB2">
      <w:pPr>
        <w:widowControl w:val="0"/>
        <w:spacing w:after="0" w:line="240" w:lineRule="auto"/>
        <w:rPr>
          <w:rFonts w:ascii="Calibri" w:eastAsia="Arial" w:hAnsi="Calibri" w:cs="Calibri"/>
          <w:sz w:val="24"/>
          <w:szCs w:val="24"/>
          <w:lang w:eastAsia="ru-RU"/>
        </w:rPr>
      </w:pPr>
    </w:p>
    <w:sectPr w:rsidR="005F2D76" w:rsidRPr="005F2D76" w:rsidSect="005F2D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3CCA7" w14:textId="77777777" w:rsidR="007B6F9E" w:rsidRDefault="007B6F9E">
      <w:pPr>
        <w:spacing w:after="0" w:line="240" w:lineRule="auto"/>
      </w:pPr>
      <w:r>
        <w:separator/>
      </w:r>
    </w:p>
  </w:endnote>
  <w:endnote w:type="continuationSeparator" w:id="0">
    <w:p w14:paraId="41B2EA7D" w14:textId="77777777" w:rsidR="007B6F9E" w:rsidRDefault="007B6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46CBB" w14:textId="77777777" w:rsidR="00AB7123" w:rsidRDefault="007B6F9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40835" w14:textId="77777777" w:rsidR="00AB7123" w:rsidRDefault="007B6F9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223D5" w14:textId="77777777" w:rsidR="00AB7123" w:rsidRDefault="007B6F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620F9" w14:textId="77777777" w:rsidR="007B6F9E" w:rsidRDefault="007B6F9E">
      <w:pPr>
        <w:spacing w:after="0" w:line="240" w:lineRule="auto"/>
      </w:pPr>
      <w:r>
        <w:separator/>
      </w:r>
    </w:p>
  </w:footnote>
  <w:footnote w:type="continuationSeparator" w:id="0">
    <w:p w14:paraId="093A18D6" w14:textId="77777777" w:rsidR="007B6F9E" w:rsidRDefault="007B6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D32C3" w14:textId="77777777" w:rsidR="00AB7123" w:rsidRDefault="007B6F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2CD" w14:textId="77777777" w:rsidR="0073280E" w:rsidRPr="00AB7123" w:rsidRDefault="007B6F9E" w:rsidP="00AB712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3"/>
      <w:docPartObj>
        <w:docPartGallery w:val="Page Numbers (Top of Page)"/>
        <w:docPartUnique/>
      </w:docPartObj>
    </w:sdtPr>
    <w:sdtEndPr/>
    <w:sdtContent>
      <w:p w14:paraId="2A211D5D" w14:textId="77777777" w:rsidR="0073280E" w:rsidRDefault="007C633A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3703FE4" w14:textId="77777777" w:rsidR="0073280E" w:rsidRDefault="007B6F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698"/>
    <w:rsid w:val="00060C01"/>
    <w:rsid w:val="00132F84"/>
    <w:rsid w:val="00304DB2"/>
    <w:rsid w:val="00461A9E"/>
    <w:rsid w:val="004A59BA"/>
    <w:rsid w:val="00506168"/>
    <w:rsid w:val="00515660"/>
    <w:rsid w:val="00590FBD"/>
    <w:rsid w:val="005F2D76"/>
    <w:rsid w:val="00602546"/>
    <w:rsid w:val="006E5F46"/>
    <w:rsid w:val="007B6F9E"/>
    <w:rsid w:val="007C633A"/>
    <w:rsid w:val="007D2EEF"/>
    <w:rsid w:val="007E5660"/>
    <w:rsid w:val="008262F7"/>
    <w:rsid w:val="008B03BA"/>
    <w:rsid w:val="008C6FEB"/>
    <w:rsid w:val="009C36BA"/>
    <w:rsid w:val="009F6DC5"/>
    <w:rsid w:val="00C06089"/>
    <w:rsid w:val="00C95030"/>
    <w:rsid w:val="00D33082"/>
    <w:rsid w:val="00EC2698"/>
    <w:rsid w:val="00F33EA6"/>
    <w:rsid w:val="00F4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991E"/>
  <w15:chartTrackingRefBased/>
  <w15:docId w15:val="{60674D5B-8898-4B1E-B5FF-472846E8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2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2D76"/>
  </w:style>
  <w:style w:type="paragraph" w:styleId="a5">
    <w:name w:val="footer"/>
    <w:basedOn w:val="a"/>
    <w:link w:val="a6"/>
    <w:uiPriority w:val="99"/>
    <w:semiHidden/>
    <w:unhideWhenUsed/>
    <w:rsid w:val="005F2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2D76"/>
  </w:style>
  <w:style w:type="table" w:customStyle="1" w:styleId="TableNormal">
    <w:name w:val="Table Normal"/>
    <w:uiPriority w:val="2"/>
    <w:semiHidden/>
    <w:unhideWhenUsed/>
    <w:qFormat/>
    <w:rsid w:val="005F2D76"/>
    <w:pPr>
      <w:spacing w:after="0" w:line="240" w:lineRule="auto"/>
    </w:pPr>
    <w:rPr>
      <w:rFonts w:ascii="Calibri" w:eastAsia="Calibri" w:hAnsi="Calibri" w:cs="Calibri"/>
      <w:sz w:val="20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78AF-6DE7-484A-9336-48E4CB7C4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9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Экономик</cp:lastModifiedBy>
  <cp:revision>12</cp:revision>
  <cp:lastPrinted>2026-10-21T08:35:00Z</cp:lastPrinted>
  <dcterms:created xsi:type="dcterms:W3CDTF">2026-10-20T13:12:00Z</dcterms:created>
  <dcterms:modified xsi:type="dcterms:W3CDTF">2026-10-23T10:08:00Z</dcterms:modified>
</cp:coreProperties>
</file>