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4A5FE" w14:textId="77777777" w:rsidR="00155D3A" w:rsidRPr="00FF532C" w:rsidRDefault="00FF532C">
      <w:pPr>
        <w:spacing w:before="720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</w:t>
      </w:r>
      <w:r w:rsidR="00AD461A" w:rsidRPr="00FF532C">
        <w:rPr>
          <w:lang w:val="ru-RU"/>
        </w:rPr>
        <w:t>ПРИЛОЖЕНИЕ</w:t>
      </w:r>
    </w:p>
    <w:p w14:paraId="3920D7F7" w14:textId="77777777" w:rsidR="00155D3A" w:rsidRPr="006947F4" w:rsidRDefault="00FF532C">
      <w:pPr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</w:t>
      </w:r>
      <w:r w:rsidR="00AD461A" w:rsidRPr="006947F4">
        <w:rPr>
          <w:lang w:val="ru-RU"/>
        </w:rPr>
        <w:t>к постановлению администрации</w:t>
      </w:r>
    </w:p>
    <w:p w14:paraId="3C09FEA4" w14:textId="77777777" w:rsidR="00155D3A" w:rsidRDefault="00FF532C">
      <w:pPr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</w:t>
      </w:r>
      <w:r w:rsidR="00AD461A" w:rsidRPr="006947F4">
        <w:rPr>
          <w:lang w:val="ru-RU"/>
        </w:rPr>
        <w:t>Кильмезского муниципального округа</w:t>
      </w:r>
    </w:p>
    <w:p w14:paraId="667AA03C" w14:textId="77777777" w:rsidR="00FF532C" w:rsidRPr="006947F4" w:rsidRDefault="00FF532C">
      <w:pPr>
        <w:jc w:val="center"/>
        <w:rPr>
          <w:lang w:val="ru-RU"/>
        </w:rPr>
      </w:pPr>
    </w:p>
    <w:p w14:paraId="096202A7" w14:textId="77777777" w:rsidR="00155D3A" w:rsidRDefault="00AD461A">
      <w:pPr>
        <w:spacing w:after="240"/>
        <w:jc w:val="center"/>
        <w:rPr>
          <w:b/>
          <w:sz w:val="26"/>
          <w:lang w:val="ru-RU"/>
        </w:rPr>
      </w:pPr>
      <w:r w:rsidRPr="00D774DF">
        <w:rPr>
          <w:b/>
          <w:sz w:val="26"/>
          <w:lang w:val="ru-RU"/>
        </w:rPr>
        <w:t>ПАСПОРТ</w:t>
      </w:r>
      <w:r w:rsidRPr="00D774DF">
        <w:rPr>
          <w:b/>
          <w:sz w:val="26"/>
          <w:lang w:val="ru-RU"/>
        </w:rPr>
        <w:br/>
        <w:t>муниципальной программы «Управление м</w:t>
      </w:r>
      <w:r w:rsidR="00F3476D">
        <w:rPr>
          <w:b/>
          <w:sz w:val="26"/>
          <w:lang w:val="ru-RU"/>
        </w:rPr>
        <w:t xml:space="preserve">униципальными финансами </w:t>
      </w:r>
      <w:r w:rsidRPr="00D774DF">
        <w:rPr>
          <w:b/>
          <w:sz w:val="26"/>
          <w:lang w:val="ru-RU"/>
        </w:rPr>
        <w:t>»</w:t>
      </w:r>
      <w:r w:rsidR="00643C67">
        <w:rPr>
          <w:b/>
          <w:sz w:val="26"/>
          <w:lang w:val="ru-RU"/>
        </w:rPr>
        <w:t>.</w:t>
      </w:r>
    </w:p>
    <w:p w14:paraId="100C86E1" w14:textId="77777777" w:rsidR="00643C67" w:rsidRPr="00D774DF" w:rsidRDefault="00643C67">
      <w:pPr>
        <w:spacing w:after="240"/>
        <w:jc w:val="center"/>
        <w:rPr>
          <w:lang w:val="ru-RU"/>
        </w:rPr>
      </w:pPr>
      <w:r>
        <w:rPr>
          <w:b/>
          <w:sz w:val="26"/>
          <w:lang w:val="ru-RU"/>
        </w:rPr>
        <w:t>1.Основные положения.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6236"/>
      </w:tblGrid>
      <w:tr w:rsidR="00155D3A" w:rsidRPr="00A04164" w14:paraId="102DBB05" w14:textId="77777777">
        <w:trPr>
          <w:jc w:val="center"/>
        </w:trPr>
        <w:tc>
          <w:tcPr>
            <w:tcW w:w="3118" w:type="dxa"/>
            <w:shd w:val="clear" w:color="auto" w:fill="D9E2F3"/>
          </w:tcPr>
          <w:p w14:paraId="4B9F20C8" w14:textId="66DEBDC4" w:rsidR="00155D3A" w:rsidRPr="00A902C5" w:rsidRDefault="00AD461A">
            <w:pPr>
              <w:spacing w:before="20" w:after="20"/>
            </w:pPr>
            <w:proofErr w:type="spellStart"/>
            <w:r w:rsidRPr="00A902C5">
              <w:rPr>
                <w:b/>
                <w:sz w:val="20"/>
              </w:rPr>
              <w:t>Наименование</w:t>
            </w:r>
            <w:proofErr w:type="spellEnd"/>
            <w:r w:rsidRPr="00A902C5">
              <w:rPr>
                <w:b/>
                <w:sz w:val="20"/>
              </w:rPr>
              <w:t xml:space="preserve"> </w:t>
            </w:r>
            <w:proofErr w:type="spellStart"/>
            <w:r w:rsidRPr="00A902C5">
              <w:rPr>
                <w:b/>
                <w:sz w:val="20"/>
              </w:rPr>
              <w:t>программы</w:t>
            </w:r>
            <w:proofErr w:type="spellEnd"/>
          </w:p>
        </w:tc>
        <w:tc>
          <w:tcPr>
            <w:tcW w:w="6236" w:type="dxa"/>
          </w:tcPr>
          <w:p w14:paraId="32B97797" w14:textId="280A8C28" w:rsidR="00155D3A" w:rsidRPr="00A902C5" w:rsidRDefault="00AD461A" w:rsidP="008D7191">
            <w:pPr>
              <w:spacing w:before="20" w:after="20"/>
              <w:rPr>
                <w:lang w:val="ru-RU"/>
              </w:rPr>
            </w:pPr>
            <w:r w:rsidRPr="00A902C5">
              <w:rPr>
                <w:sz w:val="20"/>
                <w:lang w:val="ru-RU"/>
              </w:rPr>
              <w:t>«Управление муниципальными финансами» (далее — муниципальная программа)</w:t>
            </w:r>
          </w:p>
        </w:tc>
      </w:tr>
      <w:tr w:rsidR="00155D3A" w:rsidRPr="00A04164" w14:paraId="60E51679" w14:textId="77777777">
        <w:trPr>
          <w:jc w:val="center"/>
        </w:trPr>
        <w:tc>
          <w:tcPr>
            <w:tcW w:w="3118" w:type="dxa"/>
            <w:shd w:val="clear" w:color="auto" w:fill="D9E2F3"/>
          </w:tcPr>
          <w:p w14:paraId="456C5627" w14:textId="77777777" w:rsidR="00155D3A" w:rsidRPr="00A902C5" w:rsidRDefault="00AD461A">
            <w:pPr>
              <w:spacing w:before="20" w:after="20"/>
            </w:pPr>
            <w:proofErr w:type="spellStart"/>
            <w:r w:rsidRPr="00A902C5">
              <w:rPr>
                <w:b/>
                <w:sz w:val="20"/>
              </w:rPr>
              <w:t>Ответственный</w:t>
            </w:r>
            <w:proofErr w:type="spellEnd"/>
            <w:r w:rsidRPr="00A902C5">
              <w:rPr>
                <w:b/>
                <w:sz w:val="20"/>
              </w:rPr>
              <w:t xml:space="preserve"> </w:t>
            </w:r>
            <w:proofErr w:type="spellStart"/>
            <w:r w:rsidRPr="00A902C5">
              <w:rPr>
                <w:b/>
                <w:sz w:val="20"/>
              </w:rPr>
              <w:t>исполнитель</w:t>
            </w:r>
            <w:proofErr w:type="spellEnd"/>
            <w:r w:rsidRPr="00A902C5">
              <w:rPr>
                <w:b/>
                <w:sz w:val="20"/>
              </w:rPr>
              <w:t xml:space="preserve"> </w:t>
            </w:r>
            <w:proofErr w:type="spellStart"/>
            <w:r w:rsidRPr="00A902C5">
              <w:rPr>
                <w:b/>
                <w:sz w:val="20"/>
              </w:rPr>
              <w:t>программы</w:t>
            </w:r>
            <w:proofErr w:type="spellEnd"/>
          </w:p>
        </w:tc>
        <w:tc>
          <w:tcPr>
            <w:tcW w:w="6236" w:type="dxa"/>
          </w:tcPr>
          <w:p w14:paraId="6831FDDE" w14:textId="77777777" w:rsidR="00155D3A" w:rsidRPr="00A902C5" w:rsidRDefault="00AD461A">
            <w:pPr>
              <w:spacing w:before="20" w:after="20"/>
              <w:rPr>
                <w:lang w:val="ru-RU"/>
              </w:rPr>
            </w:pPr>
            <w:r w:rsidRPr="00A902C5">
              <w:rPr>
                <w:sz w:val="20"/>
                <w:lang w:val="ru-RU"/>
              </w:rPr>
              <w:t>Финансовое управление администрации Кильмезского муниципального округа Кировской области</w:t>
            </w:r>
          </w:p>
        </w:tc>
      </w:tr>
      <w:tr w:rsidR="00155D3A" w:rsidRPr="00A04164" w14:paraId="4425B198" w14:textId="77777777">
        <w:trPr>
          <w:jc w:val="center"/>
        </w:trPr>
        <w:tc>
          <w:tcPr>
            <w:tcW w:w="3118" w:type="dxa"/>
            <w:shd w:val="clear" w:color="auto" w:fill="D9E2F3"/>
          </w:tcPr>
          <w:p w14:paraId="4F9BFE37" w14:textId="77777777" w:rsidR="00155D3A" w:rsidRPr="00A902C5" w:rsidRDefault="00AD461A">
            <w:pPr>
              <w:spacing w:before="20" w:after="20"/>
            </w:pPr>
            <w:proofErr w:type="spellStart"/>
            <w:r w:rsidRPr="00A902C5">
              <w:rPr>
                <w:b/>
                <w:sz w:val="20"/>
              </w:rPr>
              <w:t>Куратор</w:t>
            </w:r>
            <w:proofErr w:type="spellEnd"/>
            <w:r w:rsidRPr="00A902C5">
              <w:rPr>
                <w:b/>
                <w:sz w:val="20"/>
              </w:rPr>
              <w:t xml:space="preserve"> </w:t>
            </w:r>
            <w:proofErr w:type="spellStart"/>
            <w:r w:rsidRPr="00A902C5">
              <w:rPr>
                <w:b/>
                <w:sz w:val="20"/>
              </w:rPr>
              <w:t>программы</w:t>
            </w:r>
            <w:proofErr w:type="spellEnd"/>
          </w:p>
        </w:tc>
        <w:tc>
          <w:tcPr>
            <w:tcW w:w="6236" w:type="dxa"/>
          </w:tcPr>
          <w:p w14:paraId="2E747127" w14:textId="77777777" w:rsidR="00155D3A" w:rsidRPr="00A902C5" w:rsidRDefault="00AD461A" w:rsidP="008D7191">
            <w:pPr>
              <w:spacing w:before="20" w:after="20"/>
              <w:rPr>
                <w:lang w:val="ru-RU"/>
              </w:rPr>
            </w:pPr>
            <w:r w:rsidRPr="00A902C5">
              <w:rPr>
                <w:sz w:val="20"/>
                <w:lang w:val="ru-RU"/>
              </w:rPr>
              <w:t xml:space="preserve">Заместитель главы администрации Кильмезского муниципального округа </w:t>
            </w:r>
          </w:p>
        </w:tc>
      </w:tr>
      <w:tr w:rsidR="00643C67" w:rsidRPr="00A04164" w14:paraId="61CE3605" w14:textId="77777777">
        <w:trPr>
          <w:jc w:val="center"/>
        </w:trPr>
        <w:tc>
          <w:tcPr>
            <w:tcW w:w="3118" w:type="dxa"/>
            <w:shd w:val="clear" w:color="auto" w:fill="D9E2F3"/>
          </w:tcPr>
          <w:p w14:paraId="751AF88B" w14:textId="77777777" w:rsidR="00643C67" w:rsidRPr="00643C67" w:rsidRDefault="00643C67">
            <w:pPr>
              <w:spacing w:before="20" w:after="20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Период реализации муниципальной программы</w:t>
            </w:r>
          </w:p>
        </w:tc>
        <w:tc>
          <w:tcPr>
            <w:tcW w:w="6236" w:type="dxa"/>
          </w:tcPr>
          <w:p w14:paraId="26BDF504" w14:textId="77777777" w:rsidR="00643C67" w:rsidRPr="00643C67" w:rsidRDefault="00643C67" w:rsidP="00643C67">
            <w:pPr>
              <w:spacing w:before="20" w:after="20"/>
              <w:rPr>
                <w:sz w:val="20"/>
                <w:lang w:val="ru-RU"/>
              </w:rPr>
            </w:pPr>
            <w:r w:rsidRPr="00643C67">
              <w:rPr>
                <w:sz w:val="20"/>
                <w:lang w:val="ru-RU"/>
              </w:rPr>
              <w:t>2027–2031 годы. Этапы не предусматриваются.</w:t>
            </w:r>
          </w:p>
          <w:p w14:paraId="606D727E" w14:textId="77777777" w:rsidR="00643C67" w:rsidRPr="00A902C5" w:rsidRDefault="00643C67" w:rsidP="00643C67">
            <w:pPr>
              <w:spacing w:before="20" w:after="20"/>
              <w:rPr>
                <w:sz w:val="20"/>
                <w:lang w:val="ru-RU"/>
              </w:rPr>
            </w:pPr>
            <w:r w:rsidRPr="00643C67">
              <w:rPr>
                <w:sz w:val="20"/>
                <w:lang w:val="ru-RU"/>
              </w:rPr>
              <w:t>В 2027 году реализуются</w:t>
            </w:r>
            <w:r>
              <w:rPr>
                <w:sz w:val="20"/>
                <w:lang w:val="ru-RU"/>
              </w:rPr>
              <w:t xml:space="preserve">  </w:t>
            </w:r>
            <w:r w:rsidRPr="00643C67">
              <w:rPr>
                <w:sz w:val="20"/>
                <w:lang w:val="ru-RU"/>
              </w:rPr>
              <w:t>мероприятия по консолидации бюджетов поселений (этап  правопреемства)</w:t>
            </w:r>
          </w:p>
        </w:tc>
      </w:tr>
      <w:tr w:rsidR="00155D3A" w:rsidRPr="00A04164" w14:paraId="7B463C12" w14:textId="77777777">
        <w:trPr>
          <w:jc w:val="center"/>
        </w:trPr>
        <w:tc>
          <w:tcPr>
            <w:tcW w:w="3118" w:type="dxa"/>
            <w:shd w:val="clear" w:color="auto" w:fill="D9E2F3"/>
          </w:tcPr>
          <w:p w14:paraId="3EFB4D63" w14:textId="77777777" w:rsidR="00155D3A" w:rsidRPr="00A902C5" w:rsidRDefault="00AD461A">
            <w:pPr>
              <w:spacing w:before="20" w:after="20"/>
            </w:pPr>
            <w:proofErr w:type="spellStart"/>
            <w:r w:rsidRPr="00A902C5">
              <w:rPr>
                <w:b/>
                <w:sz w:val="20"/>
              </w:rPr>
              <w:t>Цель</w:t>
            </w:r>
            <w:proofErr w:type="spellEnd"/>
            <w:r w:rsidRPr="00A902C5">
              <w:rPr>
                <w:b/>
                <w:sz w:val="20"/>
              </w:rPr>
              <w:t xml:space="preserve"> </w:t>
            </w:r>
            <w:proofErr w:type="spellStart"/>
            <w:r w:rsidRPr="00A902C5">
              <w:rPr>
                <w:b/>
                <w:sz w:val="20"/>
              </w:rPr>
              <w:t>муниципальной</w:t>
            </w:r>
            <w:proofErr w:type="spellEnd"/>
            <w:r w:rsidRPr="00A902C5">
              <w:rPr>
                <w:b/>
                <w:sz w:val="20"/>
              </w:rPr>
              <w:t xml:space="preserve"> </w:t>
            </w:r>
            <w:proofErr w:type="spellStart"/>
            <w:r w:rsidRPr="00A902C5">
              <w:rPr>
                <w:b/>
                <w:sz w:val="20"/>
              </w:rPr>
              <w:t>программы</w:t>
            </w:r>
            <w:proofErr w:type="spellEnd"/>
          </w:p>
        </w:tc>
        <w:tc>
          <w:tcPr>
            <w:tcW w:w="6236" w:type="dxa"/>
          </w:tcPr>
          <w:p w14:paraId="49D49433" w14:textId="77777777" w:rsidR="00155D3A" w:rsidRPr="00A902C5" w:rsidRDefault="00AD461A" w:rsidP="00D774DF">
            <w:pPr>
              <w:spacing w:before="20" w:after="20"/>
              <w:rPr>
                <w:lang w:val="ru-RU"/>
              </w:rPr>
            </w:pPr>
            <w:r w:rsidRPr="00A902C5">
              <w:rPr>
                <w:sz w:val="20"/>
                <w:lang w:val="ru-RU"/>
              </w:rPr>
              <w:t>Обеспечение  сбалансированности и устойчивости бюджетной системы Кильмезского муниципального округа и повышение качества управления муниципальными финансами</w:t>
            </w:r>
          </w:p>
        </w:tc>
      </w:tr>
      <w:tr w:rsidR="00155D3A" w14:paraId="28DB6626" w14:textId="77777777">
        <w:trPr>
          <w:jc w:val="center"/>
        </w:trPr>
        <w:tc>
          <w:tcPr>
            <w:tcW w:w="3118" w:type="dxa"/>
            <w:shd w:val="clear" w:color="auto" w:fill="D9E2F3"/>
          </w:tcPr>
          <w:p w14:paraId="507B6CAF" w14:textId="77777777" w:rsidR="00155D3A" w:rsidRPr="00A902C5" w:rsidRDefault="00AD461A">
            <w:pPr>
              <w:spacing w:before="20" w:after="20"/>
            </w:pPr>
            <w:proofErr w:type="spellStart"/>
            <w:r w:rsidRPr="00A902C5">
              <w:rPr>
                <w:b/>
                <w:sz w:val="20"/>
              </w:rPr>
              <w:t>Задачи</w:t>
            </w:r>
            <w:proofErr w:type="spellEnd"/>
            <w:r w:rsidRPr="00A902C5">
              <w:rPr>
                <w:b/>
                <w:sz w:val="20"/>
              </w:rPr>
              <w:t xml:space="preserve"> </w:t>
            </w:r>
            <w:proofErr w:type="spellStart"/>
            <w:r w:rsidRPr="00A902C5">
              <w:rPr>
                <w:b/>
                <w:sz w:val="20"/>
              </w:rPr>
              <w:t>муниципальной</w:t>
            </w:r>
            <w:proofErr w:type="spellEnd"/>
            <w:r w:rsidRPr="00A902C5">
              <w:rPr>
                <w:b/>
                <w:sz w:val="20"/>
              </w:rPr>
              <w:t xml:space="preserve"> </w:t>
            </w:r>
            <w:proofErr w:type="spellStart"/>
            <w:r w:rsidRPr="00A902C5">
              <w:rPr>
                <w:b/>
                <w:sz w:val="20"/>
              </w:rPr>
              <w:t>программы</w:t>
            </w:r>
            <w:proofErr w:type="spellEnd"/>
          </w:p>
        </w:tc>
        <w:tc>
          <w:tcPr>
            <w:tcW w:w="6236" w:type="dxa"/>
          </w:tcPr>
          <w:p w14:paraId="2A055004" w14:textId="77777777" w:rsidR="00155D3A" w:rsidRPr="00A902C5" w:rsidRDefault="00AD461A" w:rsidP="006947F4">
            <w:pPr>
              <w:spacing w:before="20" w:after="20"/>
            </w:pPr>
            <w:r w:rsidRPr="00A902C5">
              <w:rPr>
                <w:sz w:val="20"/>
                <w:lang w:val="ru-RU"/>
              </w:rPr>
              <w:t>1. Организация бюджетного процесса, обеспечение достоверного прогнозирования доходов и принятие обеспеченных финансовыми источниками расходных обязательств.</w:t>
            </w:r>
            <w:r w:rsidRPr="00A902C5">
              <w:rPr>
                <w:sz w:val="20"/>
                <w:lang w:val="ru-RU"/>
              </w:rPr>
              <w:br/>
              <w:t>2. Обеспечение  сбалансированности и устойчивости бюджета Кильмезского муниципального округа.</w:t>
            </w:r>
            <w:r w:rsidRPr="00A902C5">
              <w:rPr>
                <w:sz w:val="20"/>
                <w:lang w:val="ru-RU"/>
              </w:rPr>
              <w:br/>
              <w:t>3. Эффективное управление муниципальным долгом,  минимизация расходов на обслуживание.</w:t>
            </w:r>
            <w:r w:rsidRPr="00A902C5">
              <w:rPr>
                <w:sz w:val="20"/>
                <w:lang w:val="ru-RU"/>
              </w:rPr>
              <w:br/>
              <w:t>4. Повышение качества финансового менеджмента главных распорядителей бюджетных средств.</w:t>
            </w:r>
            <w:r w:rsidRPr="00A902C5">
              <w:rPr>
                <w:sz w:val="20"/>
                <w:lang w:val="ru-RU"/>
              </w:rPr>
              <w:br/>
              <w:t>5. Повышение прозрачности и открытости управления муниципальными финансами.</w:t>
            </w:r>
            <w:r w:rsidRPr="00A902C5">
              <w:rPr>
                <w:sz w:val="20"/>
                <w:lang w:val="ru-RU"/>
              </w:rPr>
              <w:br/>
              <w:t>6. Обеспечение правопреемства бюджетных обязательств и долгов при преобразовании муниципального района в муниципальный округ.</w:t>
            </w:r>
            <w:r w:rsidRPr="00A902C5">
              <w:rPr>
                <w:sz w:val="20"/>
                <w:lang w:val="ru-RU"/>
              </w:rPr>
              <w:br/>
            </w:r>
            <w:r w:rsidRPr="00A902C5">
              <w:rPr>
                <w:sz w:val="20"/>
              </w:rPr>
              <w:t>7. Создание условий для стабильного и эффективного функционирования финансового органа.</w:t>
            </w:r>
          </w:p>
        </w:tc>
      </w:tr>
      <w:tr w:rsidR="00155D3A" w:rsidRPr="00A04164" w14:paraId="58E48530" w14:textId="77777777">
        <w:trPr>
          <w:jc w:val="center"/>
        </w:trPr>
        <w:tc>
          <w:tcPr>
            <w:tcW w:w="3118" w:type="dxa"/>
            <w:shd w:val="clear" w:color="auto" w:fill="D9E2F3"/>
          </w:tcPr>
          <w:p w14:paraId="03EA783B" w14:textId="77777777" w:rsidR="00155D3A" w:rsidRPr="00A902C5" w:rsidRDefault="00AD461A">
            <w:pPr>
              <w:spacing w:before="20" w:after="20"/>
              <w:rPr>
                <w:lang w:val="ru-RU"/>
              </w:rPr>
            </w:pPr>
            <w:r w:rsidRPr="00A902C5">
              <w:rPr>
                <w:b/>
                <w:sz w:val="20"/>
                <w:lang w:val="ru-RU"/>
              </w:rPr>
              <w:t>Связь с национальными целями развития Российской Федерации / государственными программами Кировской области</w:t>
            </w:r>
          </w:p>
        </w:tc>
        <w:tc>
          <w:tcPr>
            <w:tcW w:w="6236" w:type="dxa"/>
          </w:tcPr>
          <w:p w14:paraId="55131A4B" w14:textId="77777777" w:rsidR="00155D3A" w:rsidRPr="00A902C5" w:rsidRDefault="00AD461A">
            <w:pPr>
              <w:spacing w:before="20" w:after="20"/>
              <w:rPr>
                <w:lang w:val="ru-RU"/>
              </w:rPr>
            </w:pPr>
            <w:r w:rsidRPr="00A902C5">
              <w:rPr>
                <w:sz w:val="20"/>
                <w:lang w:val="ru-RU"/>
              </w:rPr>
              <w:t>Национальная цель развития Российской Федерации «Устойчивая и динамичная экономика» (Указ Президента Российской Федерации от 07.05.2024 № 309); государственная программа Кировской области «Управление государственными финансами и регулирование межбюджетных отношений», утверждённая постановлением Правительства Кировской области от 08.12.2023 № 640-П (в действующей редакции)</w:t>
            </w:r>
          </w:p>
        </w:tc>
      </w:tr>
      <w:tr w:rsidR="00155D3A" w:rsidRPr="00A04164" w14:paraId="775ECE7C" w14:textId="77777777">
        <w:trPr>
          <w:jc w:val="center"/>
        </w:trPr>
        <w:tc>
          <w:tcPr>
            <w:tcW w:w="3118" w:type="dxa"/>
            <w:shd w:val="clear" w:color="auto" w:fill="D9E2F3"/>
          </w:tcPr>
          <w:p w14:paraId="51D66963" w14:textId="77777777" w:rsidR="00155D3A" w:rsidRPr="00A902C5" w:rsidRDefault="00AD461A">
            <w:pPr>
              <w:spacing w:before="20" w:after="20"/>
            </w:pPr>
            <w:proofErr w:type="spellStart"/>
            <w:r w:rsidRPr="00A902C5">
              <w:rPr>
                <w:b/>
                <w:sz w:val="20"/>
              </w:rPr>
              <w:t>Объёмы</w:t>
            </w:r>
            <w:proofErr w:type="spellEnd"/>
            <w:r w:rsidRPr="00A902C5">
              <w:rPr>
                <w:b/>
                <w:sz w:val="20"/>
              </w:rPr>
              <w:t xml:space="preserve"> </w:t>
            </w:r>
            <w:proofErr w:type="spellStart"/>
            <w:r w:rsidRPr="00A902C5">
              <w:rPr>
                <w:b/>
                <w:sz w:val="20"/>
              </w:rPr>
              <w:t>финансового</w:t>
            </w:r>
            <w:proofErr w:type="spellEnd"/>
            <w:r w:rsidRPr="00A902C5">
              <w:rPr>
                <w:b/>
                <w:sz w:val="20"/>
              </w:rPr>
              <w:t xml:space="preserve"> </w:t>
            </w:r>
            <w:proofErr w:type="spellStart"/>
            <w:r w:rsidRPr="00A902C5">
              <w:rPr>
                <w:b/>
                <w:sz w:val="20"/>
              </w:rPr>
              <w:t>обеспечения</w:t>
            </w:r>
            <w:proofErr w:type="spellEnd"/>
            <w:r w:rsidRPr="00A902C5">
              <w:rPr>
                <w:b/>
                <w:sz w:val="20"/>
              </w:rPr>
              <w:t xml:space="preserve"> </w:t>
            </w:r>
            <w:proofErr w:type="spellStart"/>
            <w:r w:rsidRPr="00A902C5">
              <w:rPr>
                <w:b/>
                <w:sz w:val="20"/>
              </w:rPr>
              <w:t>программы</w:t>
            </w:r>
            <w:proofErr w:type="spellEnd"/>
          </w:p>
        </w:tc>
        <w:tc>
          <w:tcPr>
            <w:tcW w:w="6236" w:type="dxa"/>
          </w:tcPr>
          <w:p w14:paraId="2995EAD6" w14:textId="77777777" w:rsidR="00155D3A" w:rsidRPr="00A902C5" w:rsidRDefault="00AD461A" w:rsidP="00C20270">
            <w:pPr>
              <w:spacing w:before="20" w:after="20"/>
              <w:rPr>
                <w:lang w:val="ru-RU"/>
              </w:rPr>
            </w:pPr>
            <w:r w:rsidRPr="00A902C5">
              <w:rPr>
                <w:sz w:val="20"/>
                <w:lang w:val="ru-RU"/>
              </w:rPr>
              <w:t>Общий объём финансирования —  тыс. рублей, в том числе:</w:t>
            </w:r>
            <w:r w:rsidRPr="00A902C5">
              <w:rPr>
                <w:sz w:val="20"/>
                <w:lang w:val="ru-RU"/>
              </w:rPr>
              <w:br/>
              <w:t>• областной бюджет — _____ тыс. рублей;</w:t>
            </w:r>
            <w:r w:rsidRPr="00A902C5">
              <w:rPr>
                <w:sz w:val="20"/>
                <w:lang w:val="ru-RU"/>
              </w:rPr>
              <w:br/>
              <w:t>• бюджет Кильмезского муниципального округа — _____ тыс. рублей.</w:t>
            </w:r>
            <w:r w:rsidRPr="00A902C5">
              <w:rPr>
                <w:sz w:val="20"/>
                <w:lang w:val="ru-RU"/>
              </w:rPr>
              <w:br/>
              <w:t>Объёмы подлежат уточнению при формировании бюджета на очередной финансовый год и плановый период</w:t>
            </w:r>
          </w:p>
        </w:tc>
      </w:tr>
      <w:tr w:rsidR="00155D3A" w:rsidRPr="00A04164" w14:paraId="49C0233C" w14:textId="77777777">
        <w:trPr>
          <w:jc w:val="center"/>
        </w:trPr>
        <w:tc>
          <w:tcPr>
            <w:tcW w:w="3118" w:type="dxa"/>
            <w:shd w:val="clear" w:color="auto" w:fill="D9E2F3"/>
          </w:tcPr>
          <w:p w14:paraId="0B245479" w14:textId="77777777" w:rsidR="00155D3A" w:rsidRPr="00A902C5" w:rsidRDefault="00AD461A">
            <w:pPr>
              <w:spacing w:before="20" w:after="20"/>
            </w:pPr>
            <w:proofErr w:type="spellStart"/>
            <w:r w:rsidRPr="00A902C5">
              <w:rPr>
                <w:b/>
                <w:sz w:val="20"/>
              </w:rPr>
              <w:t>Ожидаемые</w:t>
            </w:r>
            <w:proofErr w:type="spellEnd"/>
            <w:r w:rsidRPr="00A902C5">
              <w:rPr>
                <w:b/>
                <w:sz w:val="20"/>
              </w:rPr>
              <w:t xml:space="preserve"> </w:t>
            </w:r>
            <w:proofErr w:type="spellStart"/>
            <w:r w:rsidRPr="00A902C5">
              <w:rPr>
                <w:b/>
                <w:sz w:val="20"/>
              </w:rPr>
              <w:t>результаты</w:t>
            </w:r>
            <w:proofErr w:type="spellEnd"/>
            <w:r w:rsidRPr="00A902C5">
              <w:rPr>
                <w:b/>
                <w:sz w:val="20"/>
              </w:rPr>
              <w:t xml:space="preserve"> </w:t>
            </w:r>
            <w:proofErr w:type="spellStart"/>
            <w:r w:rsidRPr="00A902C5">
              <w:rPr>
                <w:b/>
                <w:sz w:val="20"/>
              </w:rPr>
              <w:t>реализации</w:t>
            </w:r>
            <w:proofErr w:type="spellEnd"/>
            <w:r w:rsidRPr="00A902C5">
              <w:rPr>
                <w:b/>
                <w:sz w:val="20"/>
              </w:rPr>
              <w:t xml:space="preserve"> </w:t>
            </w:r>
            <w:proofErr w:type="spellStart"/>
            <w:r w:rsidRPr="00A902C5">
              <w:rPr>
                <w:b/>
                <w:sz w:val="20"/>
              </w:rPr>
              <w:t>программы</w:t>
            </w:r>
            <w:proofErr w:type="spellEnd"/>
          </w:p>
        </w:tc>
        <w:tc>
          <w:tcPr>
            <w:tcW w:w="6236" w:type="dxa"/>
          </w:tcPr>
          <w:p w14:paraId="0BC96F51" w14:textId="77777777" w:rsidR="00155D3A" w:rsidRPr="00A902C5" w:rsidRDefault="00AD461A">
            <w:pPr>
              <w:spacing w:before="20" w:after="20"/>
              <w:rPr>
                <w:lang w:val="ru-RU"/>
              </w:rPr>
            </w:pPr>
            <w:r w:rsidRPr="00A902C5">
              <w:rPr>
                <w:sz w:val="20"/>
                <w:lang w:val="ru-RU"/>
              </w:rPr>
              <w:t>• обеспечение исполнения расходных обязательств округа в полном объёме;</w:t>
            </w:r>
            <w:r w:rsidRPr="00A902C5">
              <w:rPr>
                <w:sz w:val="20"/>
                <w:lang w:val="ru-RU"/>
              </w:rPr>
              <w:br/>
              <w:t>• отсутствие просроченной кредиторской задолженности;</w:t>
            </w:r>
            <w:r w:rsidRPr="00A902C5">
              <w:rPr>
                <w:sz w:val="20"/>
                <w:lang w:val="ru-RU"/>
              </w:rPr>
              <w:br/>
              <w:t>• доля расходов бюджета, формируемых в рамках муниципальных программ, — не менее 95%;</w:t>
            </w:r>
            <w:r w:rsidRPr="00A902C5">
              <w:rPr>
                <w:sz w:val="20"/>
                <w:lang w:val="ru-RU"/>
              </w:rPr>
              <w:br/>
              <w:t xml:space="preserve">• соблюдение ограничений по объёму муниципального долга и </w:t>
            </w:r>
            <w:r w:rsidRPr="00A902C5">
              <w:rPr>
                <w:sz w:val="20"/>
                <w:lang w:val="ru-RU"/>
              </w:rPr>
              <w:lastRenderedPageBreak/>
              <w:t>дефицита бюджета, установленных Бюджетным кодексом РФ;</w:t>
            </w:r>
            <w:r w:rsidRPr="00A902C5">
              <w:rPr>
                <w:sz w:val="20"/>
                <w:lang w:val="ru-RU"/>
              </w:rPr>
              <w:br/>
              <w:t>• повышение доли ГРБС с высоким уровнем качества финансового менеджмента;</w:t>
            </w:r>
            <w:r w:rsidRPr="00A902C5">
              <w:rPr>
                <w:sz w:val="20"/>
                <w:lang w:val="ru-RU"/>
              </w:rPr>
              <w:br/>
              <w:t>• завершение консолидации бюджетов, долгов и обязательств поселений с 01.01.2027;</w:t>
            </w:r>
            <w:r w:rsidRPr="00A902C5">
              <w:rPr>
                <w:sz w:val="20"/>
                <w:lang w:val="ru-RU"/>
              </w:rPr>
              <w:br/>
              <w:t>• публикация «Бюджета для граждан» к проекту бюджета и годовому отчёту об исполнении</w:t>
            </w:r>
          </w:p>
        </w:tc>
      </w:tr>
    </w:tbl>
    <w:p w14:paraId="6B148019" w14:textId="77777777" w:rsidR="00155D3A" w:rsidRPr="00D774DF" w:rsidRDefault="00155D3A">
      <w:pPr>
        <w:rPr>
          <w:lang w:val="ru-RU"/>
        </w:rPr>
      </w:pPr>
    </w:p>
    <w:p w14:paraId="0C832DFB" w14:textId="77777777" w:rsidR="00155D3A" w:rsidRPr="00CB3D8E" w:rsidRDefault="00643C67">
      <w:pPr>
        <w:spacing w:after="120"/>
        <w:rPr>
          <w:lang w:val="ru-RU"/>
        </w:rPr>
      </w:pPr>
      <w:r>
        <w:rPr>
          <w:b/>
          <w:sz w:val="28"/>
          <w:lang w:val="ru-RU"/>
        </w:rPr>
        <w:t>2</w:t>
      </w:r>
      <w:r w:rsidR="00AD461A" w:rsidRPr="00CB3D8E">
        <w:rPr>
          <w:b/>
          <w:sz w:val="28"/>
          <w:lang w:val="ru-RU"/>
        </w:rPr>
        <w:t>. Показатели муниципальной программы</w:t>
      </w:r>
    </w:p>
    <w:p w14:paraId="1F87A311" w14:textId="77777777" w:rsidR="00155D3A" w:rsidRDefault="00AD461A">
      <w:pPr>
        <w:ind w:firstLine="709"/>
        <w:jc w:val="both"/>
      </w:pPr>
      <w:r w:rsidRPr="006947F4">
        <w:rPr>
          <w:lang w:val="ru-RU"/>
        </w:rPr>
        <w:t xml:space="preserve">Достижение цели и задач муниципальной программы оценивается через систему целевых показателей. Большинство показателей являются муниципальными индикаторами и не имеют прямой связи с показателями национальных целей — это нормальная практика для обеспечивающих программ. </w:t>
      </w:r>
      <w:proofErr w:type="spellStart"/>
      <w:r>
        <w:t>Прокси-показатели</w:t>
      </w:r>
      <w:proofErr w:type="spellEnd"/>
      <w:r>
        <w:t xml:space="preserve"> </w:t>
      </w:r>
      <w:proofErr w:type="spellStart"/>
      <w:r>
        <w:t>используются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оперативного</w:t>
      </w:r>
      <w:proofErr w:type="spellEnd"/>
      <w:r>
        <w:t xml:space="preserve"> (ежемесячного/ежеквартального) мониторинга.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77"/>
        <w:gridCol w:w="2349"/>
        <w:gridCol w:w="743"/>
        <w:gridCol w:w="851"/>
        <w:gridCol w:w="640"/>
        <w:gridCol w:w="536"/>
        <w:gridCol w:w="536"/>
        <w:gridCol w:w="536"/>
        <w:gridCol w:w="544"/>
        <w:gridCol w:w="536"/>
        <w:gridCol w:w="1469"/>
        <w:gridCol w:w="562"/>
      </w:tblGrid>
      <w:tr w:rsidR="00155D3A" w14:paraId="62D1A356" w14:textId="77777777" w:rsidTr="00251769">
        <w:trPr>
          <w:jc w:val="center"/>
        </w:trPr>
        <w:tc>
          <w:tcPr>
            <w:tcW w:w="377" w:type="dxa"/>
            <w:shd w:val="clear" w:color="auto" w:fill="D9E2F3"/>
          </w:tcPr>
          <w:p w14:paraId="31879573" w14:textId="77777777" w:rsidR="00155D3A" w:rsidRDefault="00AD461A">
            <w:pPr>
              <w:spacing w:before="20" w:after="20"/>
              <w:jc w:val="center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2349" w:type="dxa"/>
            <w:shd w:val="clear" w:color="auto" w:fill="D9E2F3"/>
          </w:tcPr>
          <w:p w14:paraId="397D2130" w14:textId="77777777" w:rsidR="00155D3A" w:rsidRDefault="00AD461A">
            <w:pPr>
              <w:spacing w:before="20" w:after="20"/>
              <w:jc w:val="center"/>
            </w:pPr>
            <w:r>
              <w:rPr>
                <w:b/>
                <w:sz w:val="16"/>
              </w:rPr>
              <w:t>Наименование показателя</w:t>
            </w:r>
          </w:p>
        </w:tc>
        <w:tc>
          <w:tcPr>
            <w:tcW w:w="743" w:type="dxa"/>
            <w:shd w:val="clear" w:color="auto" w:fill="D9E2F3"/>
          </w:tcPr>
          <w:p w14:paraId="106F0210" w14:textId="77777777" w:rsidR="00155D3A" w:rsidRDefault="00AD461A">
            <w:pPr>
              <w:spacing w:before="20" w:after="20"/>
              <w:jc w:val="center"/>
            </w:pPr>
            <w:r>
              <w:rPr>
                <w:b/>
                <w:sz w:val="16"/>
              </w:rPr>
              <w:t>Компл.</w:t>
            </w:r>
          </w:p>
        </w:tc>
        <w:tc>
          <w:tcPr>
            <w:tcW w:w="851" w:type="dxa"/>
            <w:shd w:val="clear" w:color="auto" w:fill="D9E2F3"/>
          </w:tcPr>
          <w:p w14:paraId="0DAEC834" w14:textId="77777777" w:rsidR="00155D3A" w:rsidRDefault="00AD461A">
            <w:pPr>
              <w:spacing w:before="20" w:after="20"/>
              <w:jc w:val="center"/>
            </w:pPr>
            <w:r>
              <w:rPr>
                <w:b/>
                <w:sz w:val="16"/>
              </w:rPr>
              <w:t>Признак</w:t>
            </w:r>
          </w:p>
        </w:tc>
        <w:tc>
          <w:tcPr>
            <w:tcW w:w="640" w:type="dxa"/>
            <w:shd w:val="clear" w:color="auto" w:fill="D9E2F3"/>
          </w:tcPr>
          <w:p w14:paraId="054322B3" w14:textId="77777777" w:rsidR="00155D3A" w:rsidRDefault="00AD461A">
            <w:pPr>
              <w:spacing w:before="20" w:after="20"/>
              <w:jc w:val="center"/>
            </w:pPr>
            <w:r>
              <w:rPr>
                <w:b/>
                <w:sz w:val="16"/>
              </w:rPr>
              <w:t>Ед.</w:t>
            </w:r>
          </w:p>
        </w:tc>
        <w:tc>
          <w:tcPr>
            <w:tcW w:w="536" w:type="dxa"/>
            <w:shd w:val="clear" w:color="auto" w:fill="D9E2F3"/>
          </w:tcPr>
          <w:p w14:paraId="7B96DC27" w14:textId="77777777" w:rsidR="00155D3A" w:rsidRDefault="00AD461A">
            <w:pPr>
              <w:spacing w:before="20" w:after="20"/>
              <w:jc w:val="center"/>
            </w:pPr>
            <w:r>
              <w:rPr>
                <w:b/>
                <w:sz w:val="16"/>
              </w:rPr>
              <w:t>2027</w:t>
            </w:r>
          </w:p>
        </w:tc>
        <w:tc>
          <w:tcPr>
            <w:tcW w:w="536" w:type="dxa"/>
            <w:shd w:val="clear" w:color="auto" w:fill="D9E2F3"/>
          </w:tcPr>
          <w:p w14:paraId="6588CE09" w14:textId="77777777" w:rsidR="00155D3A" w:rsidRDefault="00AD461A">
            <w:pPr>
              <w:spacing w:before="20" w:after="20"/>
              <w:jc w:val="center"/>
            </w:pPr>
            <w:r>
              <w:rPr>
                <w:b/>
                <w:sz w:val="16"/>
              </w:rPr>
              <w:t>2028</w:t>
            </w:r>
          </w:p>
        </w:tc>
        <w:tc>
          <w:tcPr>
            <w:tcW w:w="536" w:type="dxa"/>
            <w:shd w:val="clear" w:color="auto" w:fill="D9E2F3"/>
          </w:tcPr>
          <w:p w14:paraId="4C551180" w14:textId="77777777" w:rsidR="00155D3A" w:rsidRDefault="00AD461A">
            <w:pPr>
              <w:spacing w:before="20" w:after="20"/>
              <w:jc w:val="center"/>
            </w:pPr>
            <w:r>
              <w:rPr>
                <w:b/>
                <w:sz w:val="16"/>
              </w:rPr>
              <w:t>2029</w:t>
            </w:r>
          </w:p>
        </w:tc>
        <w:tc>
          <w:tcPr>
            <w:tcW w:w="544" w:type="dxa"/>
            <w:shd w:val="clear" w:color="auto" w:fill="D9E2F3"/>
          </w:tcPr>
          <w:p w14:paraId="768D3A5B" w14:textId="77777777" w:rsidR="00155D3A" w:rsidRDefault="00AD461A">
            <w:pPr>
              <w:spacing w:before="20" w:after="20"/>
              <w:jc w:val="center"/>
            </w:pPr>
            <w:r>
              <w:rPr>
                <w:b/>
                <w:sz w:val="16"/>
              </w:rPr>
              <w:t>2030</w:t>
            </w:r>
          </w:p>
        </w:tc>
        <w:tc>
          <w:tcPr>
            <w:tcW w:w="536" w:type="dxa"/>
            <w:shd w:val="clear" w:color="auto" w:fill="D9E2F3"/>
          </w:tcPr>
          <w:p w14:paraId="2304B39D" w14:textId="77777777" w:rsidR="00155D3A" w:rsidRDefault="00AD461A">
            <w:pPr>
              <w:spacing w:before="20" w:after="20"/>
              <w:jc w:val="center"/>
            </w:pPr>
            <w:r>
              <w:rPr>
                <w:b/>
                <w:sz w:val="16"/>
              </w:rPr>
              <w:t>2031</w:t>
            </w:r>
          </w:p>
        </w:tc>
        <w:tc>
          <w:tcPr>
            <w:tcW w:w="1469" w:type="dxa"/>
            <w:shd w:val="clear" w:color="auto" w:fill="D9E2F3"/>
          </w:tcPr>
          <w:p w14:paraId="066B5FF0" w14:textId="77777777" w:rsidR="00155D3A" w:rsidRDefault="00AD461A">
            <w:pPr>
              <w:spacing w:before="20" w:after="20"/>
              <w:jc w:val="center"/>
            </w:pPr>
            <w:r>
              <w:rPr>
                <w:b/>
                <w:sz w:val="16"/>
              </w:rPr>
              <w:t>Источник данных</w:t>
            </w:r>
          </w:p>
        </w:tc>
        <w:tc>
          <w:tcPr>
            <w:tcW w:w="562" w:type="dxa"/>
            <w:shd w:val="clear" w:color="auto" w:fill="D9E2F3"/>
          </w:tcPr>
          <w:p w14:paraId="604C1BC1" w14:textId="77777777" w:rsidR="00155D3A" w:rsidRDefault="00AD461A">
            <w:pPr>
              <w:spacing w:before="20" w:after="20"/>
              <w:jc w:val="center"/>
            </w:pPr>
            <w:r>
              <w:rPr>
                <w:b/>
                <w:sz w:val="16"/>
              </w:rPr>
              <w:t>Нац. цели</w:t>
            </w:r>
          </w:p>
        </w:tc>
      </w:tr>
      <w:tr w:rsidR="00155D3A" w14:paraId="26160A1A" w14:textId="77777777" w:rsidTr="00251769">
        <w:trPr>
          <w:jc w:val="center"/>
        </w:trPr>
        <w:tc>
          <w:tcPr>
            <w:tcW w:w="377" w:type="dxa"/>
          </w:tcPr>
          <w:p w14:paraId="1F740D7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349" w:type="dxa"/>
          </w:tcPr>
          <w:p w14:paraId="42360F76" w14:textId="77777777"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6"/>
                <w:lang w:val="ru-RU"/>
              </w:rPr>
              <w:t>Отношение дефицита местного бюджета к доходам без учёта безвозмездных поступлений</w:t>
            </w:r>
          </w:p>
        </w:tc>
        <w:tc>
          <w:tcPr>
            <w:tcW w:w="743" w:type="dxa"/>
          </w:tcPr>
          <w:p w14:paraId="2EFBEB4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851" w:type="dxa"/>
          </w:tcPr>
          <w:p w14:paraId="117E9CC0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убыв.</w:t>
            </w:r>
          </w:p>
        </w:tc>
        <w:tc>
          <w:tcPr>
            <w:tcW w:w="640" w:type="dxa"/>
          </w:tcPr>
          <w:p w14:paraId="415038EF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%</w:t>
            </w:r>
          </w:p>
        </w:tc>
        <w:tc>
          <w:tcPr>
            <w:tcW w:w="536" w:type="dxa"/>
          </w:tcPr>
          <w:p w14:paraId="3DA4F1BB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≤10</w:t>
            </w:r>
          </w:p>
        </w:tc>
        <w:tc>
          <w:tcPr>
            <w:tcW w:w="536" w:type="dxa"/>
          </w:tcPr>
          <w:p w14:paraId="7BDA62A7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≤10</w:t>
            </w:r>
          </w:p>
        </w:tc>
        <w:tc>
          <w:tcPr>
            <w:tcW w:w="536" w:type="dxa"/>
          </w:tcPr>
          <w:p w14:paraId="0407AB11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≤10</w:t>
            </w:r>
          </w:p>
        </w:tc>
        <w:tc>
          <w:tcPr>
            <w:tcW w:w="544" w:type="dxa"/>
          </w:tcPr>
          <w:p w14:paraId="353A4B2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≤10</w:t>
            </w:r>
          </w:p>
        </w:tc>
        <w:tc>
          <w:tcPr>
            <w:tcW w:w="536" w:type="dxa"/>
          </w:tcPr>
          <w:p w14:paraId="18629FF8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≤10</w:t>
            </w:r>
          </w:p>
        </w:tc>
        <w:tc>
          <w:tcPr>
            <w:tcW w:w="1469" w:type="dxa"/>
          </w:tcPr>
          <w:p w14:paraId="1A9F9D6D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БК РФ</w:t>
            </w:r>
          </w:p>
        </w:tc>
        <w:tc>
          <w:tcPr>
            <w:tcW w:w="562" w:type="dxa"/>
          </w:tcPr>
          <w:p w14:paraId="78671824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нет</w:t>
            </w:r>
          </w:p>
        </w:tc>
      </w:tr>
      <w:tr w:rsidR="00155D3A" w14:paraId="7C9DB321" w14:textId="77777777" w:rsidTr="00251769">
        <w:trPr>
          <w:jc w:val="center"/>
        </w:trPr>
        <w:tc>
          <w:tcPr>
            <w:tcW w:w="377" w:type="dxa"/>
          </w:tcPr>
          <w:p w14:paraId="368E4603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349" w:type="dxa"/>
          </w:tcPr>
          <w:p w14:paraId="0B20AE45" w14:textId="77777777"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6"/>
                <w:lang w:val="ru-RU"/>
              </w:rPr>
              <w:t>Доля расходов в рамках муниципальных программ (без субвенций)</w:t>
            </w:r>
          </w:p>
        </w:tc>
        <w:tc>
          <w:tcPr>
            <w:tcW w:w="743" w:type="dxa"/>
          </w:tcPr>
          <w:p w14:paraId="7FCA43F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851" w:type="dxa"/>
          </w:tcPr>
          <w:p w14:paraId="0D9F2039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возр.</w:t>
            </w:r>
          </w:p>
        </w:tc>
        <w:tc>
          <w:tcPr>
            <w:tcW w:w="640" w:type="dxa"/>
          </w:tcPr>
          <w:p w14:paraId="2CA3DFF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%</w:t>
            </w:r>
          </w:p>
        </w:tc>
        <w:tc>
          <w:tcPr>
            <w:tcW w:w="536" w:type="dxa"/>
          </w:tcPr>
          <w:p w14:paraId="25D47FA5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≥95</w:t>
            </w:r>
          </w:p>
        </w:tc>
        <w:tc>
          <w:tcPr>
            <w:tcW w:w="536" w:type="dxa"/>
          </w:tcPr>
          <w:p w14:paraId="6431A026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≥95</w:t>
            </w:r>
          </w:p>
        </w:tc>
        <w:tc>
          <w:tcPr>
            <w:tcW w:w="536" w:type="dxa"/>
          </w:tcPr>
          <w:p w14:paraId="5ED9CF62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≥95</w:t>
            </w:r>
          </w:p>
        </w:tc>
        <w:tc>
          <w:tcPr>
            <w:tcW w:w="544" w:type="dxa"/>
          </w:tcPr>
          <w:p w14:paraId="64F5CCE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≥95</w:t>
            </w:r>
          </w:p>
        </w:tc>
        <w:tc>
          <w:tcPr>
            <w:tcW w:w="536" w:type="dxa"/>
          </w:tcPr>
          <w:p w14:paraId="44C37045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≥95</w:t>
            </w:r>
          </w:p>
        </w:tc>
        <w:tc>
          <w:tcPr>
            <w:tcW w:w="1469" w:type="dxa"/>
          </w:tcPr>
          <w:p w14:paraId="18B6EE8C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Отчёт об исп. бюджета</w:t>
            </w:r>
          </w:p>
        </w:tc>
        <w:tc>
          <w:tcPr>
            <w:tcW w:w="562" w:type="dxa"/>
          </w:tcPr>
          <w:p w14:paraId="3CEA1E6B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нет</w:t>
            </w:r>
          </w:p>
        </w:tc>
      </w:tr>
      <w:tr w:rsidR="00155D3A" w14:paraId="6C29B5C9" w14:textId="77777777" w:rsidTr="00251769">
        <w:trPr>
          <w:jc w:val="center"/>
        </w:trPr>
        <w:tc>
          <w:tcPr>
            <w:tcW w:w="377" w:type="dxa"/>
          </w:tcPr>
          <w:p w14:paraId="48EDE509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349" w:type="dxa"/>
          </w:tcPr>
          <w:p w14:paraId="69786169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Отсутствие просроченной кредиторской задолженности</w:t>
            </w:r>
          </w:p>
        </w:tc>
        <w:tc>
          <w:tcPr>
            <w:tcW w:w="743" w:type="dxa"/>
          </w:tcPr>
          <w:p w14:paraId="4A3DDC80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1,3</w:t>
            </w:r>
          </w:p>
        </w:tc>
        <w:tc>
          <w:tcPr>
            <w:tcW w:w="851" w:type="dxa"/>
          </w:tcPr>
          <w:p w14:paraId="4240EECB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640" w:type="dxa"/>
          </w:tcPr>
          <w:p w14:paraId="5015C8D9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да/нет</w:t>
            </w:r>
          </w:p>
        </w:tc>
        <w:tc>
          <w:tcPr>
            <w:tcW w:w="536" w:type="dxa"/>
          </w:tcPr>
          <w:p w14:paraId="6EC70445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36" w:type="dxa"/>
          </w:tcPr>
          <w:p w14:paraId="63FBCA4B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36" w:type="dxa"/>
          </w:tcPr>
          <w:p w14:paraId="4D8C8992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44" w:type="dxa"/>
          </w:tcPr>
          <w:p w14:paraId="23867637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36" w:type="dxa"/>
          </w:tcPr>
          <w:p w14:paraId="7871DD17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1469" w:type="dxa"/>
          </w:tcPr>
          <w:p w14:paraId="433BB5A3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Отчёт об исп. бюджета</w:t>
            </w:r>
          </w:p>
        </w:tc>
        <w:tc>
          <w:tcPr>
            <w:tcW w:w="562" w:type="dxa"/>
          </w:tcPr>
          <w:p w14:paraId="64B418D6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нет</w:t>
            </w:r>
          </w:p>
        </w:tc>
      </w:tr>
      <w:tr w:rsidR="00155D3A" w14:paraId="2812F8ED" w14:textId="77777777" w:rsidTr="00251769">
        <w:trPr>
          <w:jc w:val="center"/>
        </w:trPr>
        <w:tc>
          <w:tcPr>
            <w:tcW w:w="377" w:type="dxa"/>
          </w:tcPr>
          <w:p w14:paraId="172FDD61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349" w:type="dxa"/>
          </w:tcPr>
          <w:p w14:paraId="224C815F" w14:textId="77777777"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6"/>
                <w:lang w:val="ru-RU"/>
              </w:rPr>
              <w:t>Отношение муниципального долга к доходам без безвозмездных поступлений</w:t>
            </w:r>
          </w:p>
        </w:tc>
        <w:tc>
          <w:tcPr>
            <w:tcW w:w="743" w:type="dxa"/>
          </w:tcPr>
          <w:p w14:paraId="6C0BD6A7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851" w:type="dxa"/>
          </w:tcPr>
          <w:p w14:paraId="1D36A6E7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убыв.</w:t>
            </w:r>
          </w:p>
        </w:tc>
        <w:tc>
          <w:tcPr>
            <w:tcW w:w="640" w:type="dxa"/>
          </w:tcPr>
          <w:p w14:paraId="54ADA47D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%</w:t>
            </w:r>
          </w:p>
        </w:tc>
        <w:tc>
          <w:tcPr>
            <w:tcW w:w="536" w:type="dxa"/>
          </w:tcPr>
          <w:p w14:paraId="248C2E92" w14:textId="77777777" w:rsidR="00155D3A" w:rsidRPr="00FF4F67" w:rsidRDefault="00AD461A" w:rsidP="00FF4F67">
            <w:pPr>
              <w:spacing w:before="20" w:after="20"/>
              <w:jc w:val="center"/>
              <w:rPr>
                <w:lang w:val="ru-RU"/>
              </w:rPr>
            </w:pPr>
            <w:r>
              <w:rPr>
                <w:sz w:val="16"/>
              </w:rPr>
              <w:t>≤</w:t>
            </w:r>
            <w:r w:rsidR="00FF4F67">
              <w:rPr>
                <w:sz w:val="16"/>
                <w:lang w:val="ru-RU"/>
              </w:rPr>
              <w:t>50</w:t>
            </w:r>
          </w:p>
        </w:tc>
        <w:tc>
          <w:tcPr>
            <w:tcW w:w="536" w:type="dxa"/>
          </w:tcPr>
          <w:p w14:paraId="30E364BE" w14:textId="77777777" w:rsidR="00155D3A" w:rsidRPr="00FF4F67" w:rsidRDefault="00AD461A" w:rsidP="00FF4F67">
            <w:pPr>
              <w:spacing w:before="20" w:after="20"/>
              <w:jc w:val="center"/>
              <w:rPr>
                <w:lang w:val="ru-RU"/>
              </w:rPr>
            </w:pPr>
            <w:r>
              <w:rPr>
                <w:sz w:val="16"/>
              </w:rPr>
              <w:t>≤</w:t>
            </w:r>
            <w:r w:rsidR="00FF4F67">
              <w:rPr>
                <w:sz w:val="16"/>
                <w:lang w:val="ru-RU"/>
              </w:rPr>
              <w:t>50</w:t>
            </w:r>
          </w:p>
        </w:tc>
        <w:tc>
          <w:tcPr>
            <w:tcW w:w="536" w:type="dxa"/>
          </w:tcPr>
          <w:p w14:paraId="1E9C8E5D" w14:textId="77777777" w:rsidR="00155D3A" w:rsidRPr="00FF4F67" w:rsidRDefault="00AD461A" w:rsidP="00FF4F67">
            <w:pPr>
              <w:spacing w:before="20" w:after="20"/>
              <w:jc w:val="center"/>
              <w:rPr>
                <w:lang w:val="ru-RU"/>
              </w:rPr>
            </w:pPr>
            <w:r>
              <w:rPr>
                <w:sz w:val="16"/>
              </w:rPr>
              <w:t>≤</w:t>
            </w:r>
            <w:r w:rsidR="00FF4F67">
              <w:rPr>
                <w:sz w:val="16"/>
                <w:lang w:val="ru-RU"/>
              </w:rPr>
              <w:t>50</w:t>
            </w:r>
          </w:p>
        </w:tc>
        <w:tc>
          <w:tcPr>
            <w:tcW w:w="544" w:type="dxa"/>
          </w:tcPr>
          <w:p w14:paraId="770E483E" w14:textId="77777777" w:rsidR="00155D3A" w:rsidRPr="00FF4F67" w:rsidRDefault="00AD461A" w:rsidP="00FF4F67">
            <w:pPr>
              <w:spacing w:before="20" w:after="20"/>
              <w:jc w:val="center"/>
              <w:rPr>
                <w:lang w:val="ru-RU"/>
              </w:rPr>
            </w:pPr>
            <w:r>
              <w:rPr>
                <w:sz w:val="16"/>
              </w:rPr>
              <w:t>≤</w:t>
            </w:r>
            <w:r w:rsidR="00FF4F67">
              <w:rPr>
                <w:sz w:val="16"/>
                <w:lang w:val="ru-RU"/>
              </w:rPr>
              <w:t>50</w:t>
            </w:r>
          </w:p>
        </w:tc>
        <w:tc>
          <w:tcPr>
            <w:tcW w:w="536" w:type="dxa"/>
          </w:tcPr>
          <w:p w14:paraId="79F67725" w14:textId="77777777" w:rsidR="00155D3A" w:rsidRDefault="00AD461A" w:rsidP="00FF4F67">
            <w:pPr>
              <w:spacing w:before="20" w:after="20"/>
              <w:jc w:val="center"/>
            </w:pPr>
            <w:r>
              <w:rPr>
                <w:sz w:val="16"/>
              </w:rPr>
              <w:t>≤</w:t>
            </w:r>
            <w:r w:rsidR="00FF4F67">
              <w:rPr>
                <w:sz w:val="16"/>
                <w:lang w:val="ru-RU"/>
              </w:rPr>
              <w:t>5</w:t>
            </w:r>
            <w:r>
              <w:rPr>
                <w:sz w:val="16"/>
              </w:rPr>
              <w:t>0</w:t>
            </w:r>
          </w:p>
        </w:tc>
        <w:tc>
          <w:tcPr>
            <w:tcW w:w="1469" w:type="dxa"/>
          </w:tcPr>
          <w:p w14:paraId="7F45B3C2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Долговая книга</w:t>
            </w:r>
          </w:p>
        </w:tc>
        <w:tc>
          <w:tcPr>
            <w:tcW w:w="562" w:type="dxa"/>
          </w:tcPr>
          <w:p w14:paraId="300E1A48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нет</w:t>
            </w:r>
          </w:p>
        </w:tc>
      </w:tr>
      <w:tr w:rsidR="00155D3A" w14:paraId="3F4AFD74" w14:textId="77777777" w:rsidTr="00251769">
        <w:trPr>
          <w:jc w:val="center"/>
        </w:trPr>
        <w:tc>
          <w:tcPr>
            <w:tcW w:w="377" w:type="dxa"/>
          </w:tcPr>
          <w:p w14:paraId="7AE45B7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349" w:type="dxa"/>
          </w:tcPr>
          <w:p w14:paraId="25969783" w14:textId="77777777" w:rsidR="00155D3A" w:rsidRPr="006947F4" w:rsidRDefault="00AD461A">
            <w:pPr>
              <w:spacing w:before="20" w:after="20"/>
              <w:rPr>
                <w:lang w:val="ru-RU"/>
              </w:rPr>
            </w:pPr>
            <w:r w:rsidRPr="00251769">
              <w:rPr>
                <w:sz w:val="16"/>
                <w:highlight w:val="yellow"/>
                <w:lang w:val="ru-RU"/>
              </w:rPr>
              <w:t>Отношение расходов на обслуживание</w:t>
            </w:r>
            <w:r w:rsidRPr="006947F4">
              <w:rPr>
                <w:sz w:val="16"/>
                <w:lang w:val="ru-RU"/>
              </w:rPr>
              <w:t xml:space="preserve"> долга к расходам бюджета</w:t>
            </w:r>
          </w:p>
        </w:tc>
        <w:tc>
          <w:tcPr>
            <w:tcW w:w="743" w:type="dxa"/>
          </w:tcPr>
          <w:p w14:paraId="1D3F52FC" w14:textId="77777777" w:rsidR="00155D3A" w:rsidRDefault="00AD461A">
            <w:pPr>
              <w:spacing w:before="20" w:after="20"/>
              <w:jc w:val="center"/>
            </w:pPr>
            <w:r w:rsidRPr="00251769">
              <w:rPr>
                <w:sz w:val="16"/>
                <w:highlight w:val="yellow"/>
              </w:rPr>
              <w:t>2</w:t>
            </w:r>
          </w:p>
        </w:tc>
        <w:tc>
          <w:tcPr>
            <w:tcW w:w="851" w:type="dxa"/>
          </w:tcPr>
          <w:p w14:paraId="215F5195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убыв.</w:t>
            </w:r>
          </w:p>
        </w:tc>
        <w:tc>
          <w:tcPr>
            <w:tcW w:w="640" w:type="dxa"/>
          </w:tcPr>
          <w:p w14:paraId="60C99845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%</w:t>
            </w:r>
          </w:p>
        </w:tc>
        <w:tc>
          <w:tcPr>
            <w:tcW w:w="536" w:type="dxa"/>
          </w:tcPr>
          <w:p w14:paraId="30E3726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≤15</w:t>
            </w:r>
          </w:p>
        </w:tc>
        <w:tc>
          <w:tcPr>
            <w:tcW w:w="536" w:type="dxa"/>
          </w:tcPr>
          <w:p w14:paraId="20A96D88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≤15</w:t>
            </w:r>
          </w:p>
        </w:tc>
        <w:tc>
          <w:tcPr>
            <w:tcW w:w="536" w:type="dxa"/>
          </w:tcPr>
          <w:p w14:paraId="1EDBBB26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≤15</w:t>
            </w:r>
          </w:p>
        </w:tc>
        <w:tc>
          <w:tcPr>
            <w:tcW w:w="544" w:type="dxa"/>
          </w:tcPr>
          <w:p w14:paraId="6EA751E1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≤15</w:t>
            </w:r>
          </w:p>
        </w:tc>
        <w:tc>
          <w:tcPr>
            <w:tcW w:w="536" w:type="dxa"/>
          </w:tcPr>
          <w:p w14:paraId="23FD23F8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≤15</w:t>
            </w:r>
          </w:p>
        </w:tc>
        <w:tc>
          <w:tcPr>
            <w:tcW w:w="1469" w:type="dxa"/>
          </w:tcPr>
          <w:p w14:paraId="4159A50E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Долговая книга</w:t>
            </w:r>
          </w:p>
        </w:tc>
        <w:tc>
          <w:tcPr>
            <w:tcW w:w="562" w:type="dxa"/>
          </w:tcPr>
          <w:p w14:paraId="271DDA43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нет</w:t>
            </w:r>
          </w:p>
        </w:tc>
      </w:tr>
      <w:tr w:rsidR="00155D3A" w14:paraId="4BE7651D" w14:textId="77777777" w:rsidTr="00251769">
        <w:trPr>
          <w:jc w:val="center"/>
        </w:trPr>
        <w:tc>
          <w:tcPr>
            <w:tcW w:w="377" w:type="dxa"/>
          </w:tcPr>
          <w:p w14:paraId="3AEA1F10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2349" w:type="dxa"/>
          </w:tcPr>
          <w:p w14:paraId="42B66D13" w14:textId="77777777"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6"/>
                <w:lang w:val="ru-RU"/>
              </w:rPr>
              <w:t>Отсутствие просроченной задолженности по долгу</w:t>
            </w:r>
          </w:p>
        </w:tc>
        <w:tc>
          <w:tcPr>
            <w:tcW w:w="743" w:type="dxa"/>
          </w:tcPr>
          <w:p w14:paraId="6B833795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851" w:type="dxa"/>
          </w:tcPr>
          <w:p w14:paraId="23F84C7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640" w:type="dxa"/>
          </w:tcPr>
          <w:p w14:paraId="079B068B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да/нет</w:t>
            </w:r>
          </w:p>
        </w:tc>
        <w:tc>
          <w:tcPr>
            <w:tcW w:w="536" w:type="dxa"/>
          </w:tcPr>
          <w:p w14:paraId="6156BFA3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36" w:type="dxa"/>
          </w:tcPr>
          <w:p w14:paraId="5802B272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36" w:type="dxa"/>
          </w:tcPr>
          <w:p w14:paraId="7A849E45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44" w:type="dxa"/>
          </w:tcPr>
          <w:p w14:paraId="4CB8BB9F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36" w:type="dxa"/>
          </w:tcPr>
          <w:p w14:paraId="660294A8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1469" w:type="dxa"/>
          </w:tcPr>
          <w:p w14:paraId="0C0DDF54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Долговая книга</w:t>
            </w:r>
          </w:p>
        </w:tc>
        <w:tc>
          <w:tcPr>
            <w:tcW w:w="562" w:type="dxa"/>
          </w:tcPr>
          <w:p w14:paraId="0B3D5B62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нет</w:t>
            </w:r>
          </w:p>
        </w:tc>
      </w:tr>
      <w:tr w:rsidR="00155D3A" w14:paraId="74D3A841" w14:textId="77777777" w:rsidTr="00251769">
        <w:trPr>
          <w:jc w:val="center"/>
        </w:trPr>
        <w:tc>
          <w:tcPr>
            <w:tcW w:w="377" w:type="dxa"/>
          </w:tcPr>
          <w:p w14:paraId="071EF151" w14:textId="77777777" w:rsidR="00155D3A" w:rsidRPr="00251769" w:rsidRDefault="00251769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2349" w:type="dxa"/>
          </w:tcPr>
          <w:p w14:paraId="491C537E" w14:textId="77777777"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6"/>
                <w:lang w:val="ru-RU"/>
              </w:rPr>
              <w:t>Доля выявленных нарушений, устранённых в срок</w:t>
            </w:r>
          </w:p>
        </w:tc>
        <w:tc>
          <w:tcPr>
            <w:tcW w:w="743" w:type="dxa"/>
          </w:tcPr>
          <w:p w14:paraId="5EBBE2E9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1" w:type="dxa"/>
          </w:tcPr>
          <w:p w14:paraId="68FCF230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возр.</w:t>
            </w:r>
          </w:p>
        </w:tc>
        <w:tc>
          <w:tcPr>
            <w:tcW w:w="640" w:type="dxa"/>
          </w:tcPr>
          <w:p w14:paraId="4AE40AB5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%</w:t>
            </w:r>
          </w:p>
        </w:tc>
        <w:tc>
          <w:tcPr>
            <w:tcW w:w="536" w:type="dxa"/>
          </w:tcPr>
          <w:p w14:paraId="297B917B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≥80</w:t>
            </w:r>
          </w:p>
        </w:tc>
        <w:tc>
          <w:tcPr>
            <w:tcW w:w="536" w:type="dxa"/>
          </w:tcPr>
          <w:p w14:paraId="0488D95B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≥85</w:t>
            </w:r>
          </w:p>
        </w:tc>
        <w:tc>
          <w:tcPr>
            <w:tcW w:w="536" w:type="dxa"/>
          </w:tcPr>
          <w:p w14:paraId="110717FB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≥85</w:t>
            </w:r>
          </w:p>
        </w:tc>
        <w:tc>
          <w:tcPr>
            <w:tcW w:w="544" w:type="dxa"/>
          </w:tcPr>
          <w:p w14:paraId="582FBA32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≥90</w:t>
            </w:r>
          </w:p>
        </w:tc>
        <w:tc>
          <w:tcPr>
            <w:tcW w:w="536" w:type="dxa"/>
          </w:tcPr>
          <w:p w14:paraId="3A06EAFA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≥90</w:t>
            </w:r>
          </w:p>
        </w:tc>
        <w:tc>
          <w:tcPr>
            <w:tcW w:w="1469" w:type="dxa"/>
          </w:tcPr>
          <w:p w14:paraId="3671585B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Реестр нарушений</w:t>
            </w:r>
          </w:p>
        </w:tc>
        <w:tc>
          <w:tcPr>
            <w:tcW w:w="562" w:type="dxa"/>
          </w:tcPr>
          <w:p w14:paraId="3557653D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нет</w:t>
            </w:r>
          </w:p>
        </w:tc>
      </w:tr>
      <w:tr w:rsidR="00155D3A" w14:paraId="5B0BB90E" w14:textId="77777777" w:rsidTr="00251769">
        <w:trPr>
          <w:jc w:val="center"/>
        </w:trPr>
        <w:tc>
          <w:tcPr>
            <w:tcW w:w="377" w:type="dxa"/>
          </w:tcPr>
          <w:p w14:paraId="76EAB04F" w14:textId="77777777" w:rsidR="00155D3A" w:rsidRPr="00251769" w:rsidRDefault="00251769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251769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2349" w:type="dxa"/>
          </w:tcPr>
          <w:p w14:paraId="247AB9B7" w14:textId="77777777"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6"/>
                <w:lang w:val="ru-RU"/>
              </w:rPr>
              <w:t>Наличие «Бюджета для граждан» (к проекту и отчёту)</w:t>
            </w:r>
          </w:p>
        </w:tc>
        <w:tc>
          <w:tcPr>
            <w:tcW w:w="743" w:type="dxa"/>
          </w:tcPr>
          <w:p w14:paraId="1333746E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851" w:type="dxa"/>
          </w:tcPr>
          <w:p w14:paraId="3806565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640" w:type="dxa"/>
          </w:tcPr>
          <w:p w14:paraId="662BDC50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да/нет</w:t>
            </w:r>
          </w:p>
        </w:tc>
        <w:tc>
          <w:tcPr>
            <w:tcW w:w="536" w:type="dxa"/>
          </w:tcPr>
          <w:p w14:paraId="3BAFE18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36" w:type="dxa"/>
          </w:tcPr>
          <w:p w14:paraId="656C94B2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36" w:type="dxa"/>
          </w:tcPr>
          <w:p w14:paraId="11914C88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44" w:type="dxa"/>
          </w:tcPr>
          <w:p w14:paraId="0E31A50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36" w:type="dxa"/>
          </w:tcPr>
          <w:p w14:paraId="21957436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1469" w:type="dxa"/>
          </w:tcPr>
          <w:p w14:paraId="7D97ED97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Официальный сайт</w:t>
            </w:r>
          </w:p>
        </w:tc>
        <w:tc>
          <w:tcPr>
            <w:tcW w:w="562" w:type="dxa"/>
          </w:tcPr>
          <w:p w14:paraId="4882BFFA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нет</w:t>
            </w:r>
          </w:p>
        </w:tc>
      </w:tr>
      <w:tr w:rsidR="00155D3A" w14:paraId="2F9F71DE" w14:textId="77777777" w:rsidTr="00251769">
        <w:trPr>
          <w:jc w:val="center"/>
        </w:trPr>
        <w:tc>
          <w:tcPr>
            <w:tcW w:w="377" w:type="dxa"/>
          </w:tcPr>
          <w:p w14:paraId="6BC722C1" w14:textId="77777777" w:rsidR="00155D3A" w:rsidRPr="00251769" w:rsidRDefault="00251769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251769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2349" w:type="dxa"/>
          </w:tcPr>
          <w:p w14:paraId="518D29B1" w14:textId="77777777"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6"/>
                <w:lang w:val="ru-RU"/>
              </w:rPr>
              <w:t>Доля обязательной информации, размещённой на сайте и Едином портале</w:t>
            </w:r>
          </w:p>
        </w:tc>
        <w:tc>
          <w:tcPr>
            <w:tcW w:w="743" w:type="dxa"/>
          </w:tcPr>
          <w:p w14:paraId="2F855494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851" w:type="dxa"/>
          </w:tcPr>
          <w:p w14:paraId="290A6D1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возр.</w:t>
            </w:r>
          </w:p>
        </w:tc>
        <w:tc>
          <w:tcPr>
            <w:tcW w:w="640" w:type="dxa"/>
          </w:tcPr>
          <w:p w14:paraId="10089F9F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%</w:t>
            </w:r>
          </w:p>
        </w:tc>
        <w:tc>
          <w:tcPr>
            <w:tcW w:w="536" w:type="dxa"/>
          </w:tcPr>
          <w:p w14:paraId="35E03F13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≥95</w:t>
            </w:r>
          </w:p>
        </w:tc>
        <w:tc>
          <w:tcPr>
            <w:tcW w:w="536" w:type="dxa"/>
          </w:tcPr>
          <w:p w14:paraId="76E08B19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≥97</w:t>
            </w:r>
          </w:p>
        </w:tc>
        <w:tc>
          <w:tcPr>
            <w:tcW w:w="536" w:type="dxa"/>
          </w:tcPr>
          <w:p w14:paraId="1F453E10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≥97</w:t>
            </w:r>
          </w:p>
        </w:tc>
        <w:tc>
          <w:tcPr>
            <w:tcW w:w="544" w:type="dxa"/>
          </w:tcPr>
          <w:p w14:paraId="3E6AA894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≥100</w:t>
            </w:r>
          </w:p>
        </w:tc>
        <w:tc>
          <w:tcPr>
            <w:tcW w:w="536" w:type="dxa"/>
          </w:tcPr>
          <w:p w14:paraId="1CD21B85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100</w:t>
            </w:r>
          </w:p>
        </w:tc>
        <w:tc>
          <w:tcPr>
            <w:tcW w:w="1469" w:type="dxa"/>
          </w:tcPr>
          <w:p w14:paraId="43768A6B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Мониторинг публикаций</w:t>
            </w:r>
          </w:p>
        </w:tc>
        <w:tc>
          <w:tcPr>
            <w:tcW w:w="562" w:type="dxa"/>
          </w:tcPr>
          <w:p w14:paraId="35A90130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нет</w:t>
            </w:r>
          </w:p>
        </w:tc>
      </w:tr>
      <w:tr w:rsidR="00155D3A" w14:paraId="575DA9A5" w14:textId="77777777" w:rsidTr="00251769">
        <w:trPr>
          <w:jc w:val="center"/>
        </w:trPr>
        <w:tc>
          <w:tcPr>
            <w:tcW w:w="377" w:type="dxa"/>
          </w:tcPr>
          <w:p w14:paraId="12E02CEA" w14:textId="77777777" w:rsidR="00155D3A" w:rsidRPr="00643C67" w:rsidRDefault="00AD461A" w:rsidP="00643C67">
            <w:pPr>
              <w:spacing w:before="20" w:after="20"/>
              <w:jc w:val="center"/>
              <w:rPr>
                <w:lang w:val="ru-RU"/>
              </w:rPr>
            </w:pPr>
            <w:r>
              <w:rPr>
                <w:sz w:val="16"/>
              </w:rPr>
              <w:t>1</w:t>
            </w:r>
            <w:r w:rsidR="00643C67">
              <w:rPr>
                <w:sz w:val="16"/>
                <w:lang w:val="ru-RU"/>
              </w:rPr>
              <w:t>0</w:t>
            </w:r>
          </w:p>
        </w:tc>
        <w:tc>
          <w:tcPr>
            <w:tcW w:w="2349" w:type="dxa"/>
          </w:tcPr>
          <w:p w14:paraId="3D27C9A0" w14:textId="77777777"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6"/>
                <w:lang w:val="ru-RU"/>
              </w:rPr>
              <w:t>Наличие передаточного акта, согласованного со всеми поселениями</w:t>
            </w:r>
          </w:p>
        </w:tc>
        <w:tc>
          <w:tcPr>
            <w:tcW w:w="743" w:type="dxa"/>
          </w:tcPr>
          <w:p w14:paraId="3A6ED6F1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51" w:type="dxa"/>
          </w:tcPr>
          <w:p w14:paraId="4938B0E5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640" w:type="dxa"/>
          </w:tcPr>
          <w:p w14:paraId="1EE716C3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да/нет</w:t>
            </w:r>
          </w:p>
        </w:tc>
        <w:tc>
          <w:tcPr>
            <w:tcW w:w="536" w:type="dxa"/>
          </w:tcPr>
          <w:p w14:paraId="2260FAF4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36" w:type="dxa"/>
          </w:tcPr>
          <w:p w14:paraId="7D881A62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536" w:type="dxa"/>
          </w:tcPr>
          <w:p w14:paraId="69692732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544" w:type="dxa"/>
          </w:tcPr>
          <w:p w14:paraId="0211A446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536" w:type="dxa"/>
          </w:tcPr>
          <w:p w14:paraId="79D7D59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1469" w:type="dxa"/>
          </w:tcPr>
          <w:p w14:paraId="682ACD1D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Передаточный акт</w:t>
            </w:r>
          </w:p>
        </w:tc>
        <w:tc>
          <w:tcPr>
            <w:tcW w:w="562" w:type="dxa"/>
          </w:tcPr>
          <w:p w14:paraId="4D0BC3A7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нет</w:t>
            </w:r>
          </w:p>
        </w:tc>
      </w:tr>
      <w:tr w:rsidR="00155D3A" w14:paraId="39F9F90A" w14:textId="77777777" w:rsidTr="00251769">
        <w:trPr>
          <w:jc w:val="center"/>
        </w:trPr>
        <w:tc>
          <w:tcPr>
            <w:tcW w:w="377" w:type="dxa"/>
          </w:tcPr>
          <w:p w14:paraId="3F41FFD3" w14:textId="77777777" w:rsidR="00155D3A" w:rsidRPr="00643C67" w:rsidRDefault="00AD461A" w:rsidP="00643C67">
            <w:pPr>
              <w:spacing w:before="20" w:after="20"/>
              <w:jc w:val="center"/>
              <w:rPr>
                <w:lang w:val="ru-RU"/>
              </w:rPr>
            </w:pPr>
            <w:r>
              <w:rPr>
                <w:sz w:val="16"/>
              </w:rPr>
              <w:t>1</w:t>
            </w:r>
            <w:r w:rsidR="00643C67">
              <w:rPr>
                <w:sz w:val="16"/>
                <w:lang w:val="ru-RU"/>
              </w:rPr>
              <w:t>1</w:t>
            </w:r>
          </w:p>
        </w:tc>
        <w:tc>
          <w:tcPr>
            <w:tcW w:w="2349" w:type="dxa"/>
          </w:tcPr>
          <w:p w14:paraId="6200162B" w14:textId="77777777"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6"/>
                <w:lang w:val="ru-RU"/>
              </w:rPr>
              <w:t>Доля перечисленных остатков средств с лицевых счетов поселений</w:t>
            </w:r>
          </w:p>
        </w:tc>
        <w:tc>
          <w:tcPr>
            <w:tcW w:w="743" w:type="dxa"/>
          </w:tcPr>
          <w:p w14:paraId="385F6BA1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51" w:type="dxa"/>
          </w:tcPr>
          <w:p w14:paraId="3FB0CA91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возр.</w:t>
            </w:r>
          </w:p>
        </w:tc>
        <w:tc>
          <w:tcPr>
            <w:tcW w:w="640" w:type="dxa"/>
          </w:tcPr>
          <w:p w14:paraId="7C57F6A9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%</w:t>
            </w:r>
          </w:p>
        </w:tc>
        <w:tc>
          <w:tcPr>
            <w:tcW w:w="536" w:type="dxa"/>
          </w:tcPr>
          <w:p w14:paraId="559EB75E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100</w:t>
            </w:r>
          </w:p>
        </w:tc>
        <w:tc>
          <w:tcPr>
            <w:tcW w:w="536" w:type="dxa"/>
          </w:tcPr>
          <w:p w14:paraId="44ED624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536" w:type="dxa"/>
          </w:tcPr>
          <w:p w14:paraId="61E0CC95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544" w:type="dxa"/>
          </w:tcPr>
          <w:p w14:paraId="08155B35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536" w:type="dxa"/>
          </w:tcPr>
          <w:p w14:paraId="3658A306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1469" w:type="dxa"/>
          </w:tcPr>
          <w:p w14:paraId="0172DB73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Выписки Казначейства</w:t>
            </w:r>
          </w:p>
        </w:tc>
        <w:tc>
          <w:tcPr>
            <w:tcW w:w="562" w:type="dxa"/>
          </w:tcPr>
          <w:p w14:paraId="2E597C15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нет</w:t>
            </w:r>
          </w:p>
        </w:tc>
      </w:tr>
      <w:tr w:rsidR="00155D3A" w14:paraId="2237DD16" w14:textId="77777777" w:rsidTr="00251769">
        <w:trPr>
          <w:jc w:val="center"/>
        </w:trPr>
        <w:tc>
          <w:tcPr>
            <w:tcW w:w="377" w:type="dxa"/>
          </w:tcPr>
          <w:p w14:paraId="45D3B795" w14:textId="77777777" w:rsidR="00155D3A" w:rsidRPr="00643C67" w:rsidRDefault="00AD461A" w:rsidP="00643C67">
            <w:pPr>
              <w:spacing w:before="20" w:after="20"/>
              <w:jc w:val="center"/>
              <w:rPr>
                <w:lang w:val="ru-RU"/>
              </w:rPr>
            </w:pPr>
            <w:r>
              <w:rPr>
                <w:sz w:val="16"/>
              </w:rPr>
              <w:t>1</w:t>
            </w:r>
            <w:r w:rsidR="00643C67">
              <w:rPr>
                <w:sz w:val="16"/>
                <w:lang w:val="ru-RU"/>
              </w:rPr>
              <w:t>2</w:t>
            </w:r>
          </w:p>
        </w:tc>
        <w:tc>
          <w:tcPr>
            <w:tcW w:w="2349" w:type="dxa"/>
          </w:tcPr>
          <w:p w14:paraId="6636A119" w14:textId="77777777"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6"/>
                <w:lang w:val="ru-RU"/>
              </w:rPr>
              <w:t>Доля закрытых лицевых счетов поселений</w:t>
            </w:r>
          </w:p>
        </w:tc>
        <w:tc>
          <w:tcPr>
            <w:tcW w:w="743" w:type="dxa"/>
          </w:tcPr>
          <w:p w14:paraId="58CF3158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51" w:type="dxa"/>
          </w:tcPr>
          <w:p w14:paraId="1FA4E113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возр.</w:t>
            </w:r>
          </w:p>
        </w:tc>
        <w:tc>
          <w:tcPr>
            <w:tcW w:w="640" w:type="dxa"/>
          </w:tcPr>
          <w:p w14:paraId="135B6328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%</w:t>
            </w:r>
          </w:p>
        </w:tc>
        <w:tc>
          <w:tcPr>
            <w:tcW w:w="536" w:type="dxa"/>
          </w:tcPr>
          <w:p w14:paraId="33F7B36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100</w:t>
            </w:r>
          </w:p>
        </w:tc>
        <w:tc>
          <w:tcPr>
            <w:tcW w:w="536" w:type="dxa"/>
          </w:tcPr>
          <w:p w14:paraId="40AB116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536" w:type="dxa"/>
          </w:tcPr>
          <w:p w14:paraId="7DC8383E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544" w:type="dxa"/>
          </w:tcPr>
          <w:p w14:paraId="0522A4D4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536" w:type="dxa"/>
          </w:tcPr>
          <w:p w14:paraId="1D1A07B3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1469" w:type="dxa"/>
          </w:tcPr>
          <w:p w14:paraId="0AA617BA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Уведомления Казначейства</w:t>
            </w:r>
          </w:p>
        </w:tc>
        <w:tc>
          <w:tcPr>
            <w:tcW w:w="562" w:type="dxa"/>
          </w:tcPr>
          <w:p w14:paraId="20E8E8CE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нет</w:t>
            </w:r>
          </w:p>
        </w:tc>
      </w:tr>
      <w:tr w:rsidR="00155D3A" w14:paraId="0F37D6E9" w14:textId="77777777" w:rsidTr="00251769">
        <w:trPr>
          <w:jc w:val="center"/>
        </w:trPr>
        <w:tc>
          <w:tcPr>
            <w:tcW w:w="377" w:type="dxa"/>
          </w:tcPr>
          <w:p w14:paraId="54295BF3" w14:textId="77777777" w:rsidR="00155D3A" w:rsidRPr="00643C67" w:rsidRDefault="00AD461A" w:rsidP="00643C67">
            <w:pPr>
              <w:spacing w:before="20" w:after="20"/>
              <w:jc w:val="center"/>
              <w:rPr>
                <w:lang w:val="ru-RU"/>
              </w:rPr>
            </w:pPr>
            <w:r>
              <w:rPr>
                <w:sz w:val="16"/>
              </w:rPr>
              <w:t>1</w:t>
            </w:r>
            <w:r w:rsidR="00643C67">
              <w:rPr>
                <w:sz w:val="16"/>
                <w:lang w:val="ru-RU"/>
              </w:rPr>
              <w:t>3</w:t>
            </w:r>
          </w:p>
        </w:tc>
        <w:tc>
          <w:tcPr>
            <w:tcW w:w="2349" w:type="dxa"/>
          </w:tcPr>
          <w:p w14:paraId="51B953A4" w14:textId="77777777"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6"/>
                <w:lang w:val="ru-RU"/>
              </w:rPr>
              <w:t>Наличие отчёта о результатах правопреемства</w:t>
            </w:r>
          </w:p>
        </w:tc>
        <w:tc>
          <w:tcPr>
            <w:tcW w:w="743" w:type="dxa"/>
          </w:tcPr>
          <w:p w14:paraId="4DCA96AA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51" w:type="dxa"/>
          </w:tcPr>
          <w:p w14:paraId="7002DAA9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640" w:type="dxa"/>
          </w:tcPr>
          <w:p w14:paraId="388B7C9B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да/нет</w:t>
            </w:r>
          </w:p>
        </w:tc>
        <w:tc>
          <w:tcPr>
            <w:tcW w:w="536" w:type="dxa"/>
          </w:tcPr>
          <w:p w14:paraId="5A381FD9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36" w:type="dxa"/>
          </w:tcPr>
          <w:p w14:paraId="362AA3FF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536" w:type="dxa"/>
          </w:tcPr>
          <w:p w14:paraId="1CE23126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544" w:type="dxa"/>
          </w:tcPr>
          <w:p w14:paraId="2C844B88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536" w:type="dxa"/>
          </w:tcPr>
          <w:p w14:paraId="6A527A3E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1469" w:type="dxa"/>
          </w:tcPr>
          <w:p w14:paraId="7928948E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Информационный отчёт</w:t>
            </w:r>
          </w:p>
        </w:tc>
        <w:tc>
          <w:tcPr>
            <w:tcW w:w="562" w:type="dxa"/>
          </w:tcPr>
          <w:p w14:paraId="24D80B57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нет</w:t>
            </w:r>
          </w:p>
        </w:tc>
      </w:tr>
      <w:tr w:rsidR="00155D3A" w14:paraId="416B18E1" w14:textId="77777777" w:rsidTr="00251769">
        <w:trPr>
          <w:jc w:val="center"/>
        </w:trPr>
        <w:tc>
          <w:tcPr>
            <w:tcW w:w="377" w:type="dxa"/>
          </w:tcPr>
          <w:p w14:paraId="6C3C5500" w14:textId="77777777" w:rsidR="00155D3A" w:rsidRPr="00643C67" w:rsidRDefault="00AD461A" w:rsidP="00643C67">
            <w:pPr>
              <w:spacing w:before="20" w:after="20"/>
              <w:jc w:val="center"/>
              <w:rPr>
                <w:lang w:val="ru-RU"/>
              </w:rPr>
            </w:pPr>
            <w:r>
              <w:rPr>
                <w:sz w:val="16"/>
              </w:rPr>
              <w:t>1</w:t>
            </w:r>
            <w:r w:rsidR="00643C67">
              <w:rPr>
                <w:sz w:val="16"/>
                <w:lang w:val="ru-RU"/>
              </w:rPr>
              <w:t>4</w:t>
            </w:r>
          </w:p>
        </w:tc>
        <w:tc>
          <w:tcPr>
            <w:tcW w:w="2349" w:type="dxa"/>
          </w:tcPr>
          <w:p w14:paraId="6195CF38" w14:textId="77777777"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6"/>
                <w:lang w:val="ru-RU"/>
              </w:rPr>
              <w:t>Доля ГРБС с высоким уровнем качества финансового менеджмента</w:t>
            </w:r>
          </w:p>
        </w:tc>
        <w:tc>
          <w:tcPr>
            <w:tcW w:w="743" w:type="dxa"/>
          </w:tcPr>
          <w:p w14:paraId="4B3B78AD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1,3</w:t>
            </w:r>
          </w:p>
        </w:tc>
        <w:tc>
          <w:tcPr>
            <w:tcW w:w="851" w:type="dxa"/>
          </w:tcPr>
          <w:p w14:paraId="43915CD0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возр.</w:t>
            </w:r>
          </w:p>
        </w:tc>
        <w:tc>
          <w:tcPr>
            <w:tcW w:w="640" w:type="dxa"/>
          </w:tcPr>
          <w:p w14:paraId="3AA27AD8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%</w:t>
            </w:r>
          </w:p>
        </w:tc>
        <w:tc>
          <w:tcPr>
            <w:tcW w:w="536" w:type="dxa"/>
          </w:tcPr>
          <w:p w14:paraId="064F7DCC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≥80</w:t>
            </w:r>
          </w:p>
        </w:tc>
        <w:tc>
          <w:tcPr>
            <w:tcW w:w="536" w:type="dxa"/>
          </w:tcPr>
          <w:p w14:paraId="3299BFF8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≥83</w:t>
            </w:r>
          </w:p>
        </w:tc>
        <w:tc>
          <w:tcPr>
            <w:tcW w:w="536" w:type="dxa"/>
          </w:tcPr>
          <w:p w14:paraId="4F666429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≥85</w:t>
            </w:r>
          </w:p>
        </w:tc>
        <w:tc>
          <w:tcPr>
            <w:tcW w:w="544" w:type="dxa"/>
          </w:tcPr>
          <w:p w14:paraId="261D5548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≥88</w:t>
            </w:r>
          </w:p>
        </w:tc>
        <w:tc>
          <w:tcPr>
            <w:tcW w:w="536" w:type="dxa"/>
          </w:tcPr>
          <w:p w14:paraId="4E5D8392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≥90</w:t>
            </w:r>
          </w:p>
        </w:tc>
        <w:tc>
          <w:tcPr>
            <w:tcW w:w="1469" w:type="dxa"/>
          </w:tcPr>
          <w:p w14:paraId="748D5EC3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Оценка качества ФМ</w:t>
            </w:r>
          </w:p>
        </w:tc>
        <w:tc>
          <w:tcPr>
            <w:tcW w:w="562" w:type="dxa"/>
          </w:tcPr>
          <w:p w14:paraId="6E79602A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нет</w:t>
            </w:r>
          </w:p>
        </w:tc>
      </w:tr>
      <w:tr w:rsidR="00155D3A" w14:paraId="528CEE42" w14:textId="77777777" w:rsidTr="00251769">
        <w:trPr>
          <w:jc w:val="center"/>
        </w:trPr>
        <w:tc>
          <w:tcPr>
            <w:tcW w:w="377" w:type="dxa"/>
          </w:tcPr>
          <w:p w14:paraId="44A63FB0" w14:textId="77777777" w:rsidR="00155D3A" w:rsidRPr="00643C67" w:rsidRDefault="00AD461A" w:rsidP="00643C67">
            <w:pPr>
              <w:spacing w:before="20" w:after="20"/>
              <w:jc w:val="center"/>
              <w:rPr>
                <w:lang w:val="ru-RU"/>
              </w:rPr>
            </w:pPr>
            <w:r>
              <w:rPr>
                <w:sz w:val="16"/>
              </w:rPr>
              <w:t>1</w:t>
            </w:r>
            <w:r w:rsidR="00643C67">
              <w:rPr>
                <w:sz w:val="16"/>
                <w:lang w:val="ru-RU"/>
              </w:rPr>
              <w:t>5</w:t>
            </w:r>
          </w:p>
        </w:tc>
        <w:tc>
          <w:tcPr>
            <w:tcW w:w="2349" w:type="dxa"/>
          </w:tcPr>
          <w:p w14:paraId="38E61582" w14:textId="77777777"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6"/>
                <w:lang w:val="ru-RU"/>
              </w:rPr>
              <w:t>Соблюдение норматива расходов на содержание ОМСУ</w:t>
            </w:r>
          </w:p>
        </w:tc>
        <w:tc>
          <w:tcPr>
            <w:tcW w:w="743" w:type="dxa"/>
          </w:tcPr>
          <w:p w14:paraId="6DD3FC82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851" w:type="dxa"/>
          </w:tcPr>
          <w:p w14:paraId="788AF0B9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640" w:type="dxa"/>
          </w:tcPr>
          <w:p w14:paraId="0541DFD3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да/нет</w:t>
            </w:r>
          </w:p>
        </w:tc>
        <w:tc>
          <w:tcPr>
            <w:tcW w:w="536" w:type="dxa"/>
          </w:tcPr>
          <w:p w14:paraId="4B344372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36" w:type="dxa"/>
          </w:tcPr>
          <w:p w14:paraId="2F0C432F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36" w:type="dxa"/>
          </w:tcPr>
          <w:p w14:paraId="047A2297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44" w:type="dxa"/>
          </w:tcPr>
          <w:p w14:paraId="5C8DBD64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536" w:type="dxa"/>
          </w:tcPr>
          <w:p w14:paraId="44A78A8E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да</w:t>
            </w:r>
          </w:p>
        </w:tc>
        <w:tc>
          <w:tcPr>
            <w:tcW w:w="1469" w:type="dxa"/>
          </w:tcPr>
          <w:p w14:paraId="6A7B52A2" w14:textId="77777777" w:rsidR="00155D3A" w:rsidRDefault="00AD461A">
            <w:pPr>
              <w:spacing w:before="20" w:after="20"/>
            </w:pPr>
            <w:r>
              <w:rPr>
                <w:sz w:val="16"/>
              </w:rPr>
              <w:t>Справка о соблюдении</w:t>
            </w:r>
          </w:p>
        </w:tc>
        <w:tc>
          <w:tcPr>
            <w:tcW w:w="562" w:type="dxa"/>
          </w:tcPr>
          <w:p w14:paraId="181E0405" w14:textId="77777777" w:rsidR="00155D3A" w:rsidRDefault="00AD461A">
            <w:pPr>
              <w:spacing w:before="20" w:after="20"/>
              <w:jc w:val="center"/>
            </w:pPr>
            <w:r>
              <w:rPr>
                <w:sz w:val="16"/>
              </w:rPr>
              <w:t>нет</w:t>
            </w:r>
          </w:p>
        </w:tc>
      </w:tr>
    </w:tbl>
    <w:p w14:paraId="039D4DE5" w14:textId="77777777" w:rsidR="00643C67" w:rsidRDefault="00643C67">
      <w:pPr>
        <w:spacing w:before="240" w:after="120"/>
        <w:rPr>
          <w:b/>
          <w:lang w:val="ru-RU"/>
        </w:rPr>
      </w:pPr>
    </w:p>
    <w:p w14:paraId="44C1FD98" w14:textId="77777777" w:rsidR="00155D3A" w:rsidRPr="00643C67" w:rsidRDefault="00643C67">
      <w:pPr>
        <w:spacing w:before="240" w:after="120"/>
        <w:rPr>
          <w:lang w:val="ru-RU"/>
        </w:rPr>
      </w:pPr>
      <w:r w:rsidRPr="00643C67">
        <w:rPr>
          <w:b/>
          <w:lang w:val="ru-RU"/>
        </w:rPr>
        <w:t>2</w:t>
      </w:r>
      <w:r>
        <w:rPr>
          <w:b/>
          <w:lang w:val="ru-RU"/>
        </w:rPr>
        <w:t>.</w:t>
      </w:r>
      <w:r w:rsidR="00AD461A" w:rsidRPr="00643C67">
        <w:rPr>
          <w:b/>
          <w:lang w:val="ru-RU"/>
        </w:rPr>
        <w:t>1. Прокси-показатели муниципальной программы</w:t>
      </w:r>
    </w:p>
    <w:p w14:paraId="612A7AEC" w14:textId="77777777" w:rsidR="00155D3A" w:rsidRPr="006947F4" w:rsidRDefault="00AD461A">
      <w:pPr>
        <w:ind w:firstLine="709"/>
        <w:jc w:val="both"/>
        <w:rPr>
          <w:lang w:val="ru-RU"/>
        </w:rPr>
      </w:pPr>
      <w:r w:rsidRPr="006947F4">
        <w:rPr>
          <w:lang w:val="ru-RU"/>
        </w:rPr>
        <w:t>Прокси-показатели</w:t>
      </w:r>
      <w:r w:rsidR="004B488C">
        <w:rPr>
          <w:lang w:val="ru-RU"/>
        </w:rPr>
        <w:t xml:space="preserve"> не</w:t>
      </w:r>
      <w:r w:rsidRPr="006947F4">
        <w:rPr>
          <w:lang w:val="ru-RU"/>
        </w:rPr>
        <w:t xml:space="preserve"> используются</w:t>
      </w:r>
      <w:r w:rsidR="004B488C">
        <w:rPr>
          <w:lang w:val="ru-RU"/>
        </w:rPr>
        <w:t>.</w:t>
      </w:r>
      <w:r w:rsidRPr="006947F4">
        <w:rPr>
          <w:lang w:val="ru-RU"/>
        </w:rPr>
        <w:t xml:space="preserve"> </w:t>
      </w:r>
    </w:p>
    <w:p w14:paraId="35BA8D3F" w14:textId="77777777" w:rsidR="00155D3A" w:rsidRPr="004B488C" w:rsidRDefault="00155D3A">
      <w:pPr>
        <w:rPr>
          <w:lang w:val="ru-RU"/>
        </w:rPr>
      </w:pPr>
    </w:p>
    <w:p w14:paraId="50C977BD" w14:textId="77777777" w:rsidR="00155D3A" w:rsidRPr="004B488C" w:rsidRDefault="00643C67">
      <w:pPr>
        <w:spacing w:after="120"/>
        <w:rPr>
          <w:lang w:val="ru-RU"/>
        </w:rPr>
      </w:pPr>
      <w:r>
        <w:rPr>
          <w:b/>
          <w:sz w:val="28"/>
          <w:lang w:val="ru-RU"/>
        </w:rPr>
        <w:lastRenderedPageBreak/>
        <w:t>3</w:t>
      </w:r>
      <w:r w:rsidR="00AD461A" w:rsidRPr="004B488C">
        <w:rPr>
          <w:b/>
          <w:sz w:val="28"/>
          <w:lang w:val="ru-RU"/>
        </w:rPr>
        <w:t>. Финансовое обеспечение муниципальной программы</w:t>
      </w:r>
    </w:p>
    <w:p w14:paraId="5C035CEF" w14:textId="77777777" w:rsidR="00155D3A" w:rsidRPr="006947F4" w:rsidRDefault="00AD461A">
      <w:pPr>
        <w:ind w:firstLine="709"/>
        <w:jc w:val="both"/>
        <w:rPr>
          <w:lang w:val="ru-RU"/>
        </w:rPr>
      </w:pPr>
      <w:r w:rsidRPr="006947F4">
        <w:rPr>
          <w:lang w:val="ru-RU"/>
        </w:rPr>
        <w:t>Финансовое обеспечение муниципальной программы осуществляется за счёт средств бюджета Кильмезского муниципального округа и межбюджетных трансфертов из областного бюджета. Объёмы финансирования подлежат ежегодному уточнению при формировании бюджета на очередной финансовый год и плановый период.</w:t>
      </w:r>
    </w:p>
    <w:p w14:paraId="08111D69" w14:textId="77777777" w:rsidR="00155D3A" w:rsidRPr="00D84094" w:rsidRDefault="00D84094">
      <w:pPr>
        <w:spacing w:before="120"/>
        <w:jc w:val="both"/>
        <w:rPr>
          <w:sz w:val="20"/>
          <w:szCs w:val="20"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</w:t>
      </w:r>
      <w:proofErr w:type="spellStart"/>
      <w:r w:rsidRPr="00D84094">
        <w:rPr>
          <w:sz w:val="20"/>
          <w:szCs w:val="20"/>
          <w:lang w:val="ru-RU"/>
        </w:rPr>
        <w:t>Тыс.рублей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272"/>
        <w:gridCol w:w="2607"/>
        <w:gridCol w:w="936"/>
        <w:gridCol w:w="992"/>
        <w:gridCol w:w="992"/>
        <w:gridCol w:w="992"/>
        <w:gridCol w:w="993"/>
        <w:gridCol w:w="866"/>
      </w:tblGrid>
      <w:tr w:rsidR="00DA1FB6" w14:paraId="31FF3879" w14:textId="77777777" w:rsidTr="00687742">
        <w:trPr>
          <w:jc w:val="center"/>
        </w:trPr>
        <w:tc>
          <w:tcPr>
            <w:tcW w:w="1272" w:type="dxa"/>
            <w:shd w:val="clear" w:color="auto" w:fill="D9E2F3"/>
          </w:tcPr>
          <w:p w14:paraId="13A1FDCB" w14:textId="77777777" w:rsidR="00DA1FB6" w:rsidRPr="00CF76F4" w:rsidRDefault="00DA1FB6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МП</w:t>
            </w:r>
          </w:p>
        </w:tc>
        <w:tc>
          <w:tcPr>
            <w:tcW w:w="2607" w:type="dxa"/>
            <w:shd w:val="clear" w:color="auto" w:fill="D9E2F3"/>
          </w:tcPr>
          <w:p w14:paraId="48921483" w14:textId="77777777" w:rsidR="00DA1FB6" w:rsidRDefault="00DA1FB6">
            <w:pPr>
              <w:spacing w:before="20" w:after="20"/>
              <w:jc w:val="center"/>
            </w:pPr>
            <w:proofErr w:type="spellStart"/>
            <w:r>
              <w:rPr>
                <w:b/>
                <w:sz w:val="18"/>
              </w:rPr>
              <w:t>Наименование</w:t>
            </w:r>
            <w:proofErr w:type="spellEnd"/>
          </w:p>
        </w:tc>
        <w:tc>
          <w:tcPr>
            <w:tcW w:w="936" w:type="dxa"/>
            <w:shd w:val="clear" w:color="auto" w:fill="D9E2F3"/>
          </w:tcPr>
          <w:p w14:paraId="2729AF2C" w14:textId="77777777" w:rsidR="00DA1FB6" w:rsidRPr="00FE64FA" w:rsidRDefault="00FE64FA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FE64FA">
              <w:rPr>
                <w:b/>
                <w:sz w:val="18"/>
                <w:szCs w:val="18"/>
                <w:lang w:val="ru-RU"/>
              </w:rPr>
              <w:t>2027</w:t>
            </w:r>
            <w:r>
              <w:rPr>
                <w:b/>
                <w:sz w:val="18"/>
                <w:szCs w:val="18"/>
                <w:lang w:val="ru-RU"/>
              </w:rPr>
              <w:t>г</w:t>
            </w:r>
          </w:p>
        </w:tc>
        <w:tc>
          <w:tcPr>
            <w:tcW w:w="992" w:type="dxa"/>
            <w:shd w:val="clear" w:color="auto" w:fill="D9E2F3"/>
          </w:tcPr>
          <w:p w14:paraId="0531ECB3" w14:textId="77777777" w:rsidR="00DA1FB6" w:rsidRPr="00DA1FB6" w:rsidRDefault="00DA1FB6" w:rsidP="00FE64FA">
            <w:pPr>
              <w:spacing w:before="20" w:after="20"/>
              <w:jc w:val="center"/>
              <w:rPr>
                <w:b/>
                <w:sz w:val="18"/>
                <w:lang w:val="ru-RU"/>
              </w:rPr>
            </w:pPr>
            <w:r>
              <w:rPr>
                <w:b/>
                <w:sz w:val="18"/>
                <w:lang w:val="ru-RU"/>
              </w:rPr>
              <w:t>202</w:t>
            </w:r>
            <w:r w:rsidR="00FE64FA">
              <w:rPr>
                <w:b/>
                <w:sz w:val="18"/>
                <w:lang w:val="ru-RU"/>
              </w:rPr>
              <w:t>8г</w:t>
            </w:r>
          </w:p>
        </w:tc>
        <w:tc>
          <w:tcPr>
            <w:tcW w:w="992" w:type="dxa"/>
            <w:shd w:val="clear" w:color="auto" w:fill="D9E2F3"/>
          </w:tcPr>
          <w:p w14:paraId="67524DF7" w14:textId="77777777" w:rsidR="00DA1FB6" w:rsidRPr="00FE64FA" w:rsidRDefault="00DA1FB6" w:rsidP="00FE64FA">
            <w:pPr>
              <w:spacing w:before="20" w:after="20"/>
              <w:jc w:val="center"/>
              <w:rPr>
                <w:lang w:val="ru-RU"/>
              </w:rPr>
            </w:pPr>
            <w:r>
              <w:rPr>
                <w:b/>
                <w:sz w:val="18"/>
              </w:rPr>
              <w:t>202</w:t>
            </w:r>
            <w:r w:rsidR="00FE64FA">
              <w:rPr>
                <w:b/>
                <w:sz w:val="18"/>
                <w:lang w:val="ru-RU"/>
              </w:rPr>
              <w:t>9г</w:t>
            </w:r>
          </w:p>
        </w:tc>
        <w:tc>
          <w:tcPr>
            <w:tcW w:w="992" w:type="dxa"/>
            <w:shd w:val="clear" w:color="auto" w:fill="D9E2F3"/>
          </w:tcPr>
          <w:p w14:paraId="5B85ECBF" w14:textId="77777777" w:rsidR="00DA1FB6" w:rsidRPr="00FE64FA" w:rsidRDefault="00DA1FB6" w:rsidP="00FE64FA">
            <w:pPr>
              <w:spacing w:before="20" w:after="20"/>
              <w:jc w:val="center"/>
              <w:rPr>
                <w:lang w:val="ru-RU"/>
              </w:rPr>
            </w:pPr>
            <w:r>
              <w:rPr>
                <w:b/>
                <w:sz w:val="18"/>
              </w:rPr>
              <w:t>20</w:t>
            </w:r>
            <w:r w:rsidR="00FE64FA">
              <w:rPr>
                <w:b/>
                <w:sz w:val="18"/>
                <w:lang w:val="ru-RU"/>
              </w:rPr>
              <w:t>30г</w:t>
            </w:r>
          </w:p>
        </w:tc>
        <w:tc>
          <w:tcPr>
            <w:tcW w:w="993" w:type="dxa"/>
            <w:shd w:val="clear" w:color="auto" w:fill="D9E2F3"/>
          </w:tcPr>
          <w:p w14:paraId="3BD84A6E" w14:textId="77777777" w:rsidR="00DA1FB6" w:rsidRPr="00FE64FA" w:rsidRDefault="00DA1FB6" w:rsidP="00FE64FA">
            <w:pPr>
              <w:spacing w:before="20" w:after="20"/>
              <w:jc w:val="center"/>
              <w:rPr>
                <w:lang w:val="ru-RU"/>
              </w:rPr>
            </w:pPr>
            <w:r>
              <w:rPr>
                <w:b/>
                <w:sz w:val="18"/>
              </w:rPr>
              <w:t>203</w:t>
            </w:r>
            <w:r w:rsidR="00FE64FA">
              <w:rPr>
                <w:b/>
                <w:sz w:val="18"/>
                <w:lang w:val="ru-RU"/>
              </w:rPr>
              <w:t>1г</w:t>
            </w:r>
          </w:p>
        </w:tc>
        <w:tc>
          <w:tcPr>
            <w:tcW w:w="850" w:type="dxa"/>
            <w:shd w:val="clear" w:color="auto" w:fill="D9E2F3"/>
          </w:tcPr>
          <w:p w14:paraId="73AC3F24" w14:textId="77777777" w:rsidR="00DA1FB6" w:rsidRPr="00FE64FA" w:rsidRDefault="00FE64FA">
            <w:pPr>
              <w:spacing w:before="20" w:after="20"/>
              <w:jc w:val="center"/>
              <w:rPr>
                <w:lang w:val="ru-RU"/>
              </w:rPr>
            </w:pPr>
            <w:r>
              <w:rPr>
                <w:b/>
                <w:sz w:val="18"/>
                <w:lang w:val="ru-RU"/>
              </w:rPr>
              <w:t>2027-</w:t>
            </w:r>
            <w:r w:rsidR="00DA1FB6">
              <w:rPr>
                <w:b/>
                <w:sz w:val="18"/>
              </w:rPr>
              <w:t>2031</w:t>
            </w:r>
            <w:proofErr w:type="spellStart"/>
            <w:r>
              <w:rPr>
                <w:b/>
                <w:sz w:val="18"/>
                <w:lang w:val="ru-RU"/>
              </w:rPr>
              <w:t>гг</w:t>
            </w:r>
            <w:proofErr w:type="spellEnd"/>
          </w:p>
        </w:tc>
      </w:tr>
      <w:tr w:rsidR="00427F40" w14:paraId="72624637" w14:textId="77777777" w:rsidTr="00687742">
        <w:trPr>
          <w:jc w:val="center"/>
        </w:trPr>
        <w:tc>
          <w:tcPr>
            <w:tcW w:w="1272" w:type="dxa"/>
          </w:tcPr>
          <w:p w14:paraId="27263F1E" w14:textId="77777777" w:rsidR="00427F40" w:rsidRDefault="00427F40" w:rsidP="00427F40">
            <w:pPr>
              <w:spacing w:before="20" w:after="20"/>
            </w:pPr>
            <w:r>
              <w:rPr>
                <w:sz w:val="18"/>
              </w:rPr>
              <w:t>1</w:t>
            </w:r>
          </w:p>
        </w:tc>
        <w:tc>
          <w:tcPr>
            <w:tcW w:w="2607" w:type="dxa"/>
          </w:tcPr>
          <w:p w14:paraId="01502E7B" w14:textId="77777777" w:rsidR="00427F40" w:rsidRPr="00427F40" w:rsidRDefault="00427F40" w:rsidP="00427F40">
            <w:pPr>
              <w:spacing w:before="20" w:after="20"/>
              <w:rPr>
                <w:sz w:val="16"/>
                <w:szCs w:val="16"/>
                <w:lang w:val="ru-RU"/>
              </w:rPr>
            </w:pPr>
            <w:proofErr w:type="spellStart"/>
            <w:r w:rsidRPr="00CF76F4">
              <w:rPr>
                <w:sz w:val="16"/>
                <w:szCs w:val="16"/>
              </w:rPr>
              <w:t>Упра</w:t>
            </w:r>
            <w:r>
              <w:rPr>
                <w:sz w:val="16"/>
                <w:szCs w:val="16"/>
              </w:rPr>
              <w:t>вление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муниципальными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финансами</w:t>
            </w:r>
            <w:proofErr w:type="spellEnd"/>
            <w:r>
              <w:rPr>
                <w:sz w:val="16"/>
                <w:szCs w:val="16"/>
                <w:lang w:val="ru-RU"/>
              </w:rPr>
              <w:t>, всего</w:t>
            </w:r>
          </w:p>
        </w:tc>
        <w:tc>
          <w:tcPr>
            <w:tcW w:w="936" w:type="dxa"/>
          </w:tcPr>
          <w:p w14:paraId="7C13CA38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9082,4</w:t>
            </w:r>
          </w:p>
        </w:tc>
        <w:tc>
          <w:tcPr>
            <w:tcW w:w="992" w:type="dxa"/>
          </w:tcPr>
          <w:p w14:paraId="1E41C6A0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9166,6</w:t>
            </w:r>
          </w:p>
        </w:tc>
        <w:tc>
          <w:tcPr>
            <w:tcW w:w="992" w:type="dxa"/>
          </w:tcPr>
          <w:p w14:paraId="5C6DA5F0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9166,6</w:t>
            </w:r>
          </w:p>
        </w:tc>
        <w:tc>
          <w:tcPr>
            <w:tcW w:w="992" w:type="dxa"/>
          </w:tcPr>
          <w:p w14:paraId="7583E2C4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9166,6</w:t>
            </w:r>
          </w:p>
        </w:tc>
        <w:tc>
          <w:tcPr>
            <w:tcW w:w="993" w:type="dxa"/>
          </w:tcPr>
          <w:p w14:paraId="5F9F7FB3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9166,6</w:t>
            </w:r>
          </w:p>
        </w:tc>
        <w:tc>
          <w:tcPr>
            <w:tcW w:w="850" w:type="dxa"/>
          </w:tcPr>
          <w:p w14:paraId="04F2D1AB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45748,8</w:t>
            </w:r>
          </w:p>
        </w:tc>
      </w:tr>
      <w:tr w:rsidR="00427F40" w:rsidRPr="00427F40" w14:paraId="753A4BF5" w14:textId="77777777" w:rsidTr="00687742">
        <w:trPr>
          <w:jc w:val="center"/>
        </w:trPr>
        <w:tc>
          <w:tcPr>
            <w:tcW w:w="1272" w:type="dxa"/>
          </w:tcPr>
          <w:p w14:paraId="3F2C958E" w14:textId="77777777" w:rsidR="00427F40" w:rsidRDefault="00427F40" w:rsidP="00427F40"/>
        </w:tc>
        <w:tc>
          <w:tcPr>
            <w:tcW w:w="2607" w:type="dxa"/>
          </w:tcPr>
          <w:p w14:paraId="2C723FE1" w14:textId="77777777" w:rsidR="00427F40" w:rsidRPr="00DE115E" w:rsidRDefault="00427F40" w:rsidP="00427F40">
            <w:pPr>
              <w:spacing w:before="20" w:after="20"/>
              <w:rPr>
                <w:sz w:val="18"/>
                <w:lang w:val="ru-RU"/>
              </w:rPr>
            </w:pPr>
            <w:r w:rsidRPr="00DE115E">
              <w:rPr>
                <w:sz w:val="18"/>
                <w:lang w:val="ru-RU"/>
              </w:rPr>
              <w:t>в т.ч. областной бюджет</w:t>
            </w:r>
          </w:p>
        </w:tc>
        <w:tc>
          <w:tcPr>
            <w:tcW w:w="936" w:type="dxa"/>
          </w:tcPr>
          <w:p w14:paraId="360965AB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4258,8</w:t>
            </w:r>
          </w:p>
        </w:tc>
        <w:tc>
          <w:tcPr>
            <w:tcW w:w="992" w:type="dxa"/>
          </w:tcPr>
          <w:p w14:paraId="218E1D2D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4634,8</w:t>
            </w:r>
          </w:p>
        </w:tc>
        <w:tc>
          <w:tcPr>
            <w:tcW w:w="992" w:type="dxa"/>
          </w:tcPr>
          <w:p w14:paraId="640208D5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4634,8</w:t>
            </w:r>
          </w:p>
        </w:tc>
        <w:tc>
          <w:tcPr>
            <w:tcW w:w="992" w:type="dxa"/>
          </w:tcPr>
          <w:p w14:paraId="3D19CA24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4634,8</w:t>
            </w:r>
          </w:p>
        </w:tc>
        <w:tc>
          <w:tcPr>
            <w:tcW w:w="993" w:type="dxa"/>
          </w:tcPr>
          <w:p w14:paraId="216C9D19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4634,8</w:t>
            </w:r>
          </w:p>
        </w:tc>
        <w:tc>
          <w:tcPr>
            <w:tcW w:w="850" w:type="dxa"/>
          </w:tcPr>
          <w:p w14:paraId="5ED38FA3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22798,0</w:t>
            </w:r>
          </w:p>
        </w:tc>
      </w:tr>
      <w:tr w:rsidR="00427F40" w14:paraId="70FB3076" w14:textId="77777777" w:rsidTr="00687742">
        <w:trPr>
          <w:jc w:val="center"/>
        </w:trPr>
        <w:tc>
          <w:tcPr>
            <w:tcW w:w="1272" w:type="dxa"/>
          </w:tcPr>
          <w:p w14:paraId="5880FDD9" w14:textId="77777777" w:rsidR="00427F40" w:rsidRPr="00427F40" w:rsidRDefault="00427F40" w:rsidP="00427F40">
            <w:pPr>
              <w:rPr>
                <w:lang w:val="ru-RU"/>
              </w:rPr>
            </w:pPr>
          </w:p>
        </w:tc>
        <w:tc>
          <w:tcPr>
            <w:tcW w:w="2607" w:type="dxa"/>
          </w:tcPr>
          <w:p w14:paraId="679753CF" w14:textId="77777777" w:rsidR="00427F40" w:rsidRPr="00DE115E" w:rsidRDefault="00427F40" w:rsidP="00427F40">
            <w:pPr>
              <w:spacing w:before="20" w:after="2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        </w:t>
            </w:r>
            <w:r w:rsidRPr="00DE115E">
              <w:rPr>
                <w:sz w:val="18"/>
                <w:lang w:val="ru-RU"/>
              </w:rPr>
              <w:t>местный бюджет</w:t>
            </w:r>
          </w:p>
        </w:tc>
        <w:tc>
          <w:tcPr>
            <w:tcW w:w="936" w:type="dxa"/>
          </w:tcPr>
          <w:p w14:paraId="33770E35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4823,6</w:t>
            </w:r>
          </w:p>
        </w:tc>
        <w:tc>
          <w:tcPr>
            <w:tcW w:w="992" w:type="dxa"/>
          </w:tcPr>
          <w:p w14:paraId="7968D134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4531,8</w:t>
            </w:r>
          </w:p>
        </w:tc>
        <w:tc>
          <w:tcPr>
            <w:tcW w:w="992" w:type="dxa"/>
          </w:tcPr>
          <w:p w14:paraId="452EC2CF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4531,8</w:t>
            </w:r>
          </w:p>
        </w:tc>
        <w:tc>
          <w:tcPr>
            <w:tcW w:w="992" w:type="dxa"/>
          </w:tcPr>
          <w:p w14:paraId="2DF4500C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4531,8</w:t>
            </w:r>
          </w:p>
        </w:tc>
        <w:tc>
          <w:tcPr>
            <w:tcW w:w="993" w:type="dxa"/>
          </w:tcPr>
          <w:p w14:paraId="10AFB5D4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4531,8</w:t>
            </w:r>
          </w:p>
        </w:tc>
        <w:tc>
          <w:tcPr>
            <w:tcW w:w="850" w:type="dxa"/>
          </w:tcPr>
          <w:p w14:paraId="3FDF34D9" w14:textId="77777777" w:rsidR="00427F40" w:rsidRPr="00705F0B" w:rsidRDefault="00427F40" w:rsidP="00427F40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22950,8</w:t>
            </w:r>
          </w:p>
        </w:tc>
      </w:tr>
    </w:tbl>
    <w:p w14:paraId="6F7F1194" w14:textId="77777777" w:rsidR="0059696A" w:rsidRPr="006947F4" w:rsidRDefault="0059696A">
      <w:pPr>
        <w:rPr>
          <w:lang w:val="ru-RU"/>
        </w:rPr>
      </w:pPr>
    </w:p>
    <w:sectPr w:rsidR="0059696A" w:rsidRPr="006947F4" w:rsidSect="00FF532C">
      <w:pgSz w:w="12240" w:h="15840"/>
      <w:pgMar w:top="0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6234"/>
    <w:rsid w:val="0015074B"/>
    <w:rsid w:val="0015089B"/>
    <w:rsid w:val="00155D3A"/>
    <w:rsid w:val="001B264A"/>
    <w:rsid w:val="001D18EE"/>
    <w:rsid w:val="001D7B6C"/>
    <w:rsid w:val="001F52BD"/>
    <w:rsid w:val="00251769"/>
    <w:rsid w:val="0029639D"/>
    <w:rsid w:val="003144D4"/>
    <w:rsid w:val="00326F90"/>
    <w:rsid w:val="003F5460"/>
    <w:rsid w:val="00427F40"/>
    <w:rsid w:val="004B488C"/>
    <w:rsid w:val="004D6985"/>
    <w:rsid w:val="004E229D"/>
    <w:rsid w:val="005650B9"/>
    <w:rsid w:val="0059696A"/>
    <w:rsid w:val="00643C67"/>
    <w:rsid w:val="00687742"/>
    <w:rsid w:val="006947F4"/>
    <w:rsid w:val="008423D8"/>
    <w:rsid w:val="008D7191"/>
    <w:rsid w:val="00911EFA"/>
    <w:rsid w:val="009573E7"/>
    <w:rsid w:val="009A34B8"/>
    <w:rsid w:val="00A04164"/>
    <w:rsid w:val="00A902C5"/>
    <w:rsid w:val="00AA1D8D"/>
    <w:rsid w:val="00AA3B90"/>
    <w:rsid w:val="00AD461A"/>
    <w:rsid w:val="00B47730"/>
    <w:rsid w:val="00B53EDA"/>
    <w:rsid w:val="00BA47AD"/>
    <w:rsid w:val="00C20270"/>
    <w:rsid w:val="00C45C10"/>
    <w:rsid w:val="00CB0664"/>
    <w:rsid w:val="00CB3D8E"/>
    <w:rsid w:val="00CF76F4"/>
    <w:rsid w:val="00D774DF"/>
    <w:rsid w:val="00D84094"/>
    <w:rsid w:val="00DA1FB6"/>
    <w:rsid w:val="00F3476D"/>
    <w:rsid w:val="00FC693F"/>
    <w:rsid w:val="00FE64FA"/>
    <w:rsid w:val="00FF4F67"/>
    <w:rsid w:val="00FF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82A7A2"/>
  <w14:defaultImageDpi w14:val="300"/>
  <w15:docId w15:val="{DF26D362-95F6-4A47-BF94-31C69939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742ECA-F0AC-4D39-9B76-7575C59F1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3</Pages>
  <Words>938</Words>
  <Characters>5352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31</cp:revision>
  <cp:lastPrinted>2026-10-22T13:56:00Z</cp:lastPrinted>
  <dcterms:created xsi:type="dcterms:W3CDTF">2026-10-08T13:40:00Z</dcterms:created>
  <dcterms:modified xsi:type="dcterms:W3CDTF">2026-10-22T13:56:00Z</dcterms:modified>
  <cp:category/>
</cp:coreProperties>
</file>