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6BCCF" w14:textId="20895CC2" w:rsidR="00FC1E23"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КИЛЬМЕЗСКОГО РАЙОНА</w:t>
      </w:r>
    </w:p>
    <w:p w14:paraId="4594ECFC" w14:textId="3DBB4D6E" w:rsidR="00E92A62" w:rsidRPr="00804EE2" w:rsidRDefault="00E92A62"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КИРОВСКОЙ ОБЛАСТИ</w:t>
      </w:r>
    </w:p>
    <w:p w14:paraId="4F629A04" w14:textId="77777777" w:rsidR="00804EE2" w:rsidRPr="00804EE2" w:rsidRDefault="00804EE2" w:rsidP="00804EE2">
      <w:pPr>
        <w:spacing w:after="0" w:line="240" w:lineRule="auto"/>
        <w:jc w:val="center"/>
        <w:rPr>
          <w:rFonts w:ascii="Times New Roman" w:hAnsi="Times New Roman" w:cs="Times New Roman"/>
          <w:b/>
          <w:sz w:val="28"/>
          <w:szCs w:val="28"/>
        </w:rPr>
      </w:pPr>
    </w:p>
    <w:p w14:paraId="0000C7C7" w14:textId="39601B2A" w:rsidR="00FC1E23" w:rsidRDefault="00B15311" w:rsidP="00FC1E2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14:paraId="3F1D31E4" w14:textId="262DDEE5" w:rsidR="002561A7" w:rsidRPr="00CE61B7" w:rsidRDefault="00E02E51" w:rsidP="00CE61B7">
      <w:pPr>
        <w:spacing w:after="0" w:line="240" w:lineRule="auto"/>
        <w:rPr>
          <w:rFonts w:ascii="Times New Roman" w:hAnsi="Times New Roman" w:cs="Times New Roman"/>
          <w:bCs/>
          <w:sz w:val="28"/>
          <w:szCs w:val="28"/>
        </w:rPr>
      </w:pPr>
      <w:r>
        <w:rPr>
          <w:rFonts w:ascii="Times New Roman" w:hAnsi="Times New Roman" w:cs="Times New Roman"/>
          <w:bCs/>
          <w:sz w:val="28"/>
          <w:szCs w:val="28"/>
        </w:rPr>
        <w:t>07.07</w:t>
      </w:r>
      <w:r w:rsidR="00032607">
        <w:rPr>
          <w:rFonts w:ascii="Times New Roman" w:hAnsi="Times New Roman" w:cs="Times New Roman"/>
          <w:bCs/>
          <w:sz w:val="28"/>
          <w:szCs w:val="28"/>
        </w:rPr>
        <w:t>.2026</w:t>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CE61B7">
        <w:rPr>
          <w:rFonts w:ascii="Times New Roman" w:hAnsi="Times New Roman" w:cs="Times New Roman"/>
          <w:bCs/>
          <w:sz w:val="28"/>
          <w:szCs w:val="28"/>
        </w:rPr>
        <w:tab/>
      </w:r>
      <w:r w:rsidR="002561A7">
        <w:rPr>
          <w:rFonts w:ascii="Times New Roman" w:hAnsi="Times New Roman" w:cs="Times New Roman"/>
          <w:bCs/>
          <w:sz w:val="28"/>
          <w:szCs w:val="28"/>
        </w:rPr>
        <w:t xml:space="preserve">№ </w:t>
      </w:r>
      <w:r w:rsidR="00A8613F">
        <w:rPr>
          <w:rFonts w:ascii="Times New Roman" w:hAnsi="Times New Roman" w:cs="Times New Roman"/>
          <w:bCs/>
          <w:sz w:val="28"/>
          <w:szCs w:val="28"/>
        </w:rPr>
        <w:t>2</w:t>
      </w:r>
      <w:r>
        <w:rPr>
          <w:rFonts w:ascii="Times New Roman" w:hAnsi="Times New Roman" w:cs="Times New Roman"/>
          <w:bCs/>
          <w:sz w:val="28"/>
          <w:szCs w:val="28"/>
        </w:rPr>
        <w:t>31</w:t>
      </w:r>
    </w:p>
    <w:p w14:paraId="46B64009" w14:textId="77777777" w:rsidR="002561A7" w:rsidRPr="002561A7" w:rsidRDefault="002561A7" w:rsidP="00CE61B7">
      <w:pPr>
        <w:spacing w:after="0"/>
        <w:jc w:val="center"/>
        <w:rPr>
          <w:rFonts w:ascii="Times New Roman" w:hAnsi="Times New Roman" w:cs="Times New Roman"/>
          <w:sz w:val="28"/>
          <w:szCs w:val="28"/>
        </w:rPr>
      </w:pPr>
      <w:r w:rsidRPr="002561A7">
        <w:rPr>
          <w:rFonts w:ascii="Times New Roman" w:hAnsi="Times New Roman" w:cs="Times New Roman"/>
          <w:sz w:val="28"/>
          <w:szCs w:val="28"/>
        </w:rPr>
        <w:t>пгт Кильмезь</w:t>
      </w:r>
    </w:p>
    <w:p w14:paraId="04F12876" w14:textId="7BC5E054" w:rsidR="00E02E51" w:rsidRPr="00E02E51" w:rsidRDefault="00E02E51" w:rsidP="00E02E51">
      <w:pPr>
        <w:pStyle w:val="af"/>
        <w:spacing w:before="480"/>
        <w:jc w:val="center"/>
        <w:rPr>
          <w:b/>
          <w:bCs/>
          <w:sz w:val="28"/>
          <w:szCs w:val="28"/>
        </w:rPr>
      </w:pPr>
      <w:r w:rsidRPr="00E02E51">
        <w:rPr>
          <w:b/>
          <w:bCs/>
          <w:sz w:val="28"/>
          <w:szCs w:val="28"/>
        </w:rPr>
        <w:t>О внесении изменений в постановление администрации</w:t>
      </w:r>
    </w:p>
    <w:p w14:paraId="3E4A8437" w14:textId="0F930045" w:rsidR="00E02E51" w:rsidRPr="00E02E51" w:rsidRDefault="00E02E51" w:rsidP="00E02E51">
      <w:pPr>
        <w:pStyle w:val="af"/>
        <w:jc w:val="center"/>
        <w:rPr>
          <w:b/>
          <w:bCs/>
          <w:sz w:val="28"/>
          <w:szCs w:val="28"/>
        </w:rPr>
      </w:pPr>
      <w:r w:rsidRPr="00E02E51">
        <w:rPr>
          <w:b/>
          <w:bCs/>
          <w:sz w:val="28"/>
          <w:szCs w:val="28"/>
        </w:rPr>
        <w:t>Кильмезского района от 30.10.2024 № 469</w:t>
      </w:r>
    </w:p>
    <w:p w14:paraId="4BBF0766" w14:textId="6AAB5610" w:rsidR="00E02E51" w:rsidRPr="00E02E51" w:rsidRDefault="00E02E51" w:rsidP="00E02E51">
      <w:pPr>
        <w:pStyle w:val="af"/>
        <w:spacing w:before="480" w:line="360" w:lineRule="auto"/>
        <w:jc w:val="both"/>
        <w:rPr>
          <w:sz w:val="28"/>
          <w:szCs w:val="28"/>
        </w:rPr>
      </w:pPr>
      <w:r>
        <w:rPr>
          <w:sz w:val="28"/>
          <w:szCs w:val="28"/>
        </w:rPr>
        <w:tab/>
      </w:r>
      <w:r w:rsidRPr="00E02E51">
        <w:rPr>
          <w:sz w:val="28"/>
          <w:szCs w:val="28"/>
        </w:rPr>
        <w:t xml:space="preserve">Во исполнение постановления Правительства Кировской области от 07.10.2022 № 548-П (с изменениями от 29.05.2026 № 248-П) </w:t>
      </w:r>
      <w:r>
        <w:rPr>
          <w:sz w:val="28"/>
          <w:szCs w:val="28"/>
        </w:rPr>
        <w:t>«</w:t>
      </w:r>
      <w:r w:rsidRPr="00E02E51">
        <w:rPr>
          <w:sz w:val="28"/>
          <w:szCs w:val="28"/>
        </w:rPr>
        <w:t>О дополнительной социальной поддержке отдельных категорий граждан</w:t>
      </w:r>
      <w:r>
        <w:rPr>
          <w:sz w:val="28"/>
          <w:szCs w:val="28"/>
        </w:rPr>
        <w:t>»,</w:t>
      </w:r>
      <w:r w:rsidRPr="00E02E51">
        <w:rPr>
          <w:sz w:val="28"/>
          <w:szCs w:val="28"/>
        </w:rPr>
        <w:t xml:space="preserve"> администрация Кильмезского района ПОСТАНОВЛЯЕТ:</w:t>
      </w:r>
    </w:p>
    <w:p w14:paraId="7A8BB096" w14:textId="4A1199C0" w:rsidR="00E02E51" w:rsidRPr="00E02E51" w:rsidRDefault="00E02E51" w:rsidP="00E02E51">
      <w:pPr>
        <w:pStyle w:val="af"/>
        <w:spacing w:line="360" w:lineRule="auto"/>
        <w:jc w:val="both"/>
        <w:rPr>
          <w:sz w:val="28"/>
          <w:szCs w:val="28"/>
        </w:rPr>
      </w:pPr>
      <w:r>
        <w:rPr>
          <w:sz w:val="28"/>
          <w:szCs w:val="28"/>
        </w:rPr>
        <w:tab/>
      </w:r>
      <w:r w:rsidRPr="00E02E51">
        <w:rPr>
          <w:sz w:val="28"/>
          <w:szCs w:val="28"/>
        </w:rPr>
        <w:t>Внести в постановление администрации Кильмезского района от 30.10.2024 № 469 «О дополнительной социальной поддержке отдельных категорий граждан, связанной с бесплатным проездом на автомобильном транспорте общего пользования (кроме такси) на муниципальных маршрутах регулярных перевозок на территории Кильмезского района Кировской области» следующие изменения:</w:t>
      </w:r>
    </w:p>
    <w:p w14:paraId="5C027735" w14:textId="73129CFE" w:rsidR="00E02E51" w:rsidRPr="00E02E51" w:rsidRDefault="00E02E51" w:rsidP="00E02E51">
      <w:pPr>
        <w:pStyle w:val="af"/>
        <w:spacing w:line="360" w:lineRule="auto"/>
        <w:jc w:val="both"/>
        <w:rPr>
          <w:sz w:val="28"/>
          <w:szCs w:val="28"/>
        </w:rPr>
      </w:pPr>
      <w:r>
        <w:rPr>
          <w:sz w:val="28"/>
          <w:szCs w:val="28"/>
        </w:rPr>
        <w:tab/>
      </w:r>
      <w:r w:rsidRPr="00E02E51">
        <w:rPr>
          <w:sz w:val="28"/>
          <w:szCs w:val="28"/>
        </w:rPr>
        <w:t>1.</w:t>
      </w:r>
      <w:r>
        <w:rPr>
          <w:sz w:val="28"/>
          <w:szCs w:val="28"/>
        </w:rPr>
        <w:t xml:space="preserve"> </w:t>
      </w:r>
      <w:r w:rsidRPr="00E02E51">
        <w:rPr>
          <w:sz w:val="28"/>
          <w:szCs w:val="28"/>
        </w:rPr>
        <w:t>В пункте 2:</w:t>
      </w:r>
    </w:p>
    <w:p w14:paraId="65A40AE3" w14:textId="2C1DA3E7" w:rsidR="00E02E51" w:rsidRPr="00E02E51" w:rsidRDefault="00E02E51" w:rsidP="00E02E51">
      <w:pPr>
        <w:pStyle w:val="af"/>
        <w:spacing w:line="360" w:lineRule="auto"/>
        <w:jc w:val="both"/>
        <w:rPr>
          <w:sz w:val="28"/>
          <w:szCs w:val="28"/>
        </w:rPr>
      </w:pPr>
      <w:r>
        <w:rPr>
          <w:sz w:val="28"/>
          <w:szCs w:val="28"/>
        </w:rPr>
        <w:tab/>
      </w:r>
      <w:r w:rsidRPr="00E02E51">
        <w:rPr>
          <w:sz w:val="28"/>
          <w:szCs w:val="28"/>
        </w:rPr>
        <w:t>1.1. Подпункты 2.1 и 2.2 изложить в следующей редакции:</w:t>
      </w:r>
    </w:p>
    <w:p w14:paraId="6142901D" w14:textId="0825907D" w:rsidR="00E02E51" w:rsidRPr="00E02E51" w:rsidRDefault="00E02E51" w:rsidP="00E02E51">
      <w:pPr>
        <w:pStyle w:val="af"/>
        <w:spacing w:line="360" w:lineRule="auto"/>
        <w:jc w:val="both"/>
        <w:rPr>
          <w:sz w:val="28"/>
          <w:szCs w:val="28"/>
        </w:rPr>
      </w:pPr>
      <w:r>
        <w:rPr>
          <w:sz w:val="28"/>
          <w:szCs w:val="28"/>
        </w:rPr>
        <w:tab/>
      </w:r>
      <w:r w:rsidRPr="00E02E51">
        <w:rPr>
          <w:sz w:val="28"/>
          <w:szCs w:val="28"/>
        </w:rPr>
        <w:t>«2.1. Для целей настоящего постановления под участниками специальной военной операции понимаются:</w:t>
      </w:r>
    </w:p>
    <w:p w14:paraId="519F86B8" w14:textId="2424CE66" w:rsidR="00E02E51" w:rsidRPr="00E02E51" w:rsidRDefault="00E02E51" w:rsidP="00E02E51">
      <w:pPr>
        <w:pStyle w:val="af"/>
        <w:spacing w:line="360" w:lineRule="auto"/>
        <w:jc w:val="both"/>
        <w:rPr>
          <w:sz w:val="28"/>
          <w:szCs w:val="28"/>
        </w:rPr>
      </w:pPr>
      <w:r>
        <w:rPr>
          <w:sz w:val="28"/>
          <w:szCs w:val="28"/>
        </w:rPr>
        <w:tab/>
      </w:r>
      <w:r w:rsidRPr="00E02E51">
        <w:rPr>
          <w:sz w:val="28"/>
          <w:szCs w:val="28"/>
        </w:rPr>
        <w:t>лица, принимающие (принимавшие) участие (содействующие (содействовавшие) выполнению задач) в специальной военной операции;</w:t>
      </w:r>
    </w:p>
    <w:p w14:paraId="7000270B" w14:textId="330EE15E" w:rsidR="00E02E51" w:rsidRPr="00E02E51" w:rsidRDefault="00E02E51" w:rsidP="00E02E51">
      <w:pPr>
        <w:pStyle w:val="af"/>
        <w:spacing w:line="360" w:lineRule="auto"/>
        <w:jc w:val="both"/>
        <w:rPr>
          <w:sz w:val="28"/>
          <w:szCs w:val="28"/>
        </w:rPr>
      </w:pPr>
      <w:r>
        <w:rPr>
          <w:sz w:val="28"/>
          <w:szCs w:val="28"/>
        </w:rPr>
        <w:tab/>
      </w:r>
      <w:r w:rsidRPr="00E02E51">
        <w:rPr>
          <w:sz w:val="28"/>
          <w:szCs w:val="28"/>
        </w:rPr>
        <w:t>лица, находящиеся (находившиеся) на военной службе (службе) в войсках национальной гвардии Российской Федерации и принимающие (принимавшие) участие в специальной военной операции;</w:t>
      </w:r>
    </w:p>
    <w:p w14:paraId="50E6C7E8" w14:textId="5CE8A378" w:rsidR="00E02E51" w:rsidRPr="00E02E51" w:rsidRDefault="00E02E51" w:rsidP="00E02E51">
      <w:pPr>
        <w:pStyle w:val="af"/>
        <w:spacing w:line="360" w:lineRule="auto"/>
        <w:jc w:val="both"/>
        <w:rPr>
          <w:sz w:val="28"/>
          <w:szCs w:val="28"/>
        </w:rPr>
      </w:pPr>
      <w:r>
        <w:rPr>
          <w:sz w:val="28"/>
          <w:szCs w:val="28"/>
        </w:rPr>
        <w:tab/>
      </w:r>
      <w:r w:rsidRPr="00E02E51">
        <w:rPr>
          <w:sz w:val="28"/>
          <w:szCs w:val="28"/>
        </w:rPr>
        <w:t xml:space="preserve">сотрудники органов внутренних дел Российской Федерации, Следственного комитета Российской Федерации, Управления Федеральной </w:t>
      </w:r>
      <w:r w:rsidRPr="00E02E51">
        <w:rPr>
          <w:sz w:val="28"/>
          <w:szCs w:val="28"/>
        </w:rPr>
        <w:lastRenderedPageBreak/>
        <w:t>службы исполнения наказаний по Кировской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а также военнослужащие органов Федеральной службы безопасности Российской Федерации, направляемые (направлявшиеся) в служебную командировку на срок не менее трех месяцев либо выполняющие (выполнявшие) возложенные на них задачи не менее трех месяцев на территориях Донецкой Народной Республики, Луганской Народной Республики, Запорожской области, Херсонской области и Украины в период проведения специальной военной операции;</w:t>
      </w:r>
    </w:p>
    <w:p w14:paraId="408FF350" w14:textId="63D42801" w:rsidR="00E02E51" w:rsidRPr="00E02E51" w:rsidRDefault="00E02E51" w:rsidP="00E02E51">
      <w:pPr>
        <w:pStyle w:val="af"/>
        <w:spacing w:line="360" w:lineRule="auto"/>
        <w:jc w:val="both"/>
        <w:rPr>
          <w:sz w:val="28"/>
          <w:szCs w:val="28"/>
        </w:rPr>
      </w:pPr>
      <w:r>
        <w:rPr>
          <w:sz w:val="28"/>
          <w:szCs w:val="28"/>
        </w:rPr>
        <w:tab/>
      </w:r>
      <w:r w:rsidRPr="00E02E51">
        <w:rPr>
          <w:sz w:val="28"/>
          <w:szCs w:val="28"/>
        </w:rPr>
        <w:t>лица, выполняющие (выполнявшие)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14:paraId="6D760A58" w14:textId="5D0FA067" w:rsidR="00E02E51" w:rsidRPr="00E02E51" w:rsidRDefault="00E02E51" w:rsidP="00E02E51">
      <w:pPr>
        <w:pStyle w:val="af"/>
        <w:spacing w:line="360" w:lineRule="auto"/>
        <w:jc w:val="both"/>
        <w:rPr>
          <w:sz w:val="28"/>
          <w:szCs w:val="28"/>
        </w:rPr>
      </w:pPr>
      <w:r>
        <w:rPr>
          <w:sz w:val="28"/>
          <w:szCs w:val="28"/>
        </w:rPr>
        <w:tab/>
      </w:r>
      <w:r w:rsidRPr="00E02E51">
        <w:rPr>
          <w:sz w:val="28"/>
          <w:szCs w:val="28"/>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w:t>
      </w:r>
    </w:p>
    <w:p w14:paraId="6477BA58" w14:textId="24387C63" w:rsidR="00E02E51" w:rsidRPr="00E02E51" w:rsidRDefault="00E02E51" w:rsidP="00E02E51">
      <w:pPr>
        <w:pStyle w:val="af"/>
        <w:spacing w:line="360" w:lineRule="auto"/>
        <w:jc w:val="both"/>
        <w:rPr>
          <w:sz w:val="28"/>
          <w:szCs w:val="28"/>
        </w:rPr>
      </w:pPr>
      <w:r>
        <w:rPr>
          <w:sz w:val="28"/>
          <w:szCs w:val="28"/>
        </w:rPr>
        <w:tab/>
      </w:r>
      <w:r w:rsidRPr="00E02E51">
        <w:rPr>
          <w:sz w:val="28"/>
          <w:szCs w:val="28"/>
        </w:rPr>
        <w:t xml:space="preserve">иные лица, имеющие 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участнику специальной военной операции по форме, установленной постановлением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w:t>
      </w:r>
      <w:r w:rsidRPr="00E02E51">
        <w:rPr>
          <w:sz w:val="28"/>
          <w:szCs w:val="28"/>
        </w:rPr>
        <w:lastRenderedPageBreak/>
        <w:t>Украины, Донецкой Народной Республики, Луганской Народной Республики, Запорожской области и Херсонской области", а также лица, в отношении которых имеются документы (сведения) Министерства обороны Российской Федерации, подтверждающие факт участия в специальной военной операции.</w:t>
      </w:r>
    </w:p>
    <w:p w14:paraId="60349CDB" w14:textId="3B897ACA" w:rsidR="00E02E51" w:rsidRPr="00E02E51" w:rsidRDefault="00E02E51" w:rsidP="00E02E51">
      <w:pPr>
        <w:pStyle w:val="af"/>
        <w:spacing w:line="360" w:lineRule="auto"/>
        <w:jc w:val="both"/>
        <w:rPr>
          <w:sz w:val="28"/>
          <w:szCs w:val="28"/>
        </w:rPr>
      </w:pPr>
      <w:r>
        <w:rPr>
          <w:sz w:val="28"/>
          <w:szCs w:val="28"/>
        </w:rPr>
        <w:tab/>
      </w:r>
      <w:r w:rsidRPr="00E02E51">
        <w:rPr>
          <w:sz w:val="28"/>
          <w:szCs w:val="28"/>
        </w:rPr>
        <w:t>2.2. Для целей предоставления дополнительных мер социальной поддержки, указанных в пунктах 1 настоящего постановления, а также для целей заключения социального военного контракта под ребенком участника специальной военной операции понимается:</w:t>
      </w:r>
    </w:p>
    <w:p w14:paraId="5D72640F" w14:textId="2608B61C" w:rsidR="00E02E51" w:rsidRPr="00E02E51" w:rsidRDefault="00E02E51" w:rsidP="00E02E51">
      <w:pPr>
        <w:pStyle w:val="af"/>
        <w:spacing w:line="360" w:lineRule="auto"/>
        <w:jc w:val="both"/>
        <w:rPr>
          <w:sz w:val="28"/>
          <w:szCs w:val="28"/>
        </w:rPr>
      </w:pPr>
      <w:r>
        <w:rPr>
          <w:sz w:val="28"/>
          <w:szCs w:val="28"/>
        </w:rPr>
        <w:tab/>
      </w:r>
      <w:r w:rsidRPr="00E02E51">
        <w:rPr>
          <w:sz w:val="28"/>
          <w:szCs w:val="28"/>
        </w:rPr>
        <w:t>лицо, отцом (матерью), усыновителем, опекуном или попечителем которого является участник специальной военной операции, в том числе в случае рождения после гибели (смерти) участника специальной военной операции и установления отцовства в соответствии с пунктом 2 статьи 48 Семейного кодекса Российской Федерации;</w:t>
      </w:r>
    </w:p>
    <w:p w14:paraId="08757FE0" w14:textId="373F2956" w:rsidR="00E02E51" w:rsidRPr="00E02E51" w:rsidRDefault="00E02E51" w:rsidP="00E02E51">
      <w:pPr>
        <w:pStyle w:val="af"/>
        <w:spacing w:line="360" w:lineRule="auto"/>
        <w:jc w:val="both"/>
        <w:rPr>
          <w:sz w:val="28"/>
          <w:szCs w:val="28"/>
        </w:rPr>
      </w:pPr>
      <w:r>
        <w:rPr>
          <w:sz w:val="28"/>
          <w:szCs w:val="28"/>
        </w:rPr>
        <w:tab/>
      </w:r>
      <w:r w:rsidRPr="00E02E51">
        <w:rPr>
          <w:sz w:val="28"/>
          <w:szCs w:val="28"/>
        </w:rPr>
        <w:t>совместно проживающий (проживавший - в случае гибели (смерти) участника специальной военной операции) с участником специальной военной операции ребенок его супруги (супруга), не усыновленный участником специальной военной операции или не находящийся (не находившийся - в случае гибели (смерти) участника специальной военной операции) под его опекой (попечительством);</w:t>
      </w:r>
    </w:p>
    <w:p w14:paraId="1EB7617C" w14:textId="03440E06" w:rsidR="00E02E51" w:rsidRPr="00E02E51" w:rsidRDefault="00E02E51" w:rsidP="00E02E51">
      <w:pPr>
        <w:pStyle w:val="af"/>
        <w:spacing w:line="360" w:lineRule="auto"/>
        <w:jc w:val="both"/>
        <w:rPr>
          <w:sz w:val="28"/>
          <w:szCs w:val="28"/>
        </w:rPr>
      </w:pPr>
      <w:r>
        <w:rPr>
          <w:sz w:val="28"/>
          <w:szCs w:val="28"/>
        </w:rPr>
        <w:tab/>
      </w:r>
      <w:r w:rsidRPr="00E02E51">
        <w:rPr>
          <w:sz w:val="28"/>
          <w:szCs w:val="28"/>
        </w:rPr>
        <w:t>ребенок, находящийся на иждивении участника специальной военной операции либо находившийся на иждивении участника специальной военной операции на дату его гибели (смерти)</w:t>
      </w:r>
      <w:r>
        <w:rPr>
          <w:sz w:val="28"/>
          <w:szCs w:val="28"/>
        </w:rPr>
        <w:t>»</w:t>
      </w:r>
      <w:r w:rsidRPr="00E02E51">
        <w:rPr>
          <w:sz w:val="28"/>
          <w:szCs w:val="28"/>
        </w:rPr>
        <w:t>.</w:t>
      </w:r>
    </w:p>
    <w:p w14:paraId="7C2392DB" w14:textId="6A0593D5" w:rsidR="00E02E51" w:rsidRPr="00E02E51" w:rsidRDefault="00E02E51" w:rsidP="00E02E51">
      <w:pPr>
        <w:pStyle w:val="af"/>
        <w:spacing w:line="360" w:lineRule="auto"/>
        <w:jc w:val="both"/>
        <w:rPr>
          <w:sz w:val="28"/>
          <w:szCs w:val="28"/>
        </w:rPr>
      </w:pPr>
      <w:r>
        <w:rPr>
          <w:sz w:val="28"/>
          <w:szCs w:val="28"/>
        </w:rPr>
        <w:tab/>
      </w:r>
      <w:r w:rsidRPr="00E02E51">
        <w:rPr>
          <w:sz w:val="28"/>
          <w:szCs w:val="28"/>
        </w:rPr>
        <w:t>2.</w:t>
      </w:r>
      <w:r>
        <w:rPr>
          <w:sz w:val="28"/>
          <w:szCs w:val="28"/>
        </w:rPr>
        <w:t xml:space="preserve"> </w:t>
      </w:r>
      <w:r w:rsidRPr="00E02E51">
        <w:rPr>
          <w:sz w:val="28"/>
          <w:szCs w:val="28"/>
        </w:rPr>
        <w:t>Настоящее постановление вступает в силу со дня его официального опубликования и распространяется на правоотношения, возникшие с 15.05.2026.</w:t>
      </w:r>
    </w:p>
    <w:p w14:paraId="6774DD6F" w14:textId="77777777" w:rsidR="00E02E51" w:rsidRDefault="00E02E51" w:rsidP="00E02E51">
      <w:pPr>
        <w:pStyle w:val="af"/>
        <w:spacing w:before="480"/>
        <w:jc w:val="both"/>
        <w:rPr>
          <w:sz w:val="28"/>
          <w:szCs w:val="28"/>
        </w:rPr>
      </w:pPr>
      <w:r>
        <w:rPr>
          <w:sz w:val="28"/>
          <w:szCs w:val="28"/>
        </w:rPr>
        <w:t>И.о. г</w:t>
      </w:r>
      <w:r w:rsidR="00032607" w:rsidRPr="00032607">
        <w:rPr>
          <w:sz w:val="28"/>
          <w:szCs w:val="28"/>
        </w:rPr>
        <w:t>лав</w:t>
      </w:r>
      <w:r>
        <w:rPr>
          <w:sz w:val="28"/>
          <w:szCs w:val="28"/>
        </w:rPr>
        <w:t>ы администрации</w:t>
      </w:r>
    </w:p>
    <w:p w14:paraId="4FC2C630" w14:textId="0E0C5E48" w:rsidR="00032607" w:rsidRDefault="00032607" w:rsidP="00E02E51">
      <w:pPr>
        <w:pStyle w:val="af"/>
        <w:jc w:val="both"/>
        <w:rPr>
          <w:sz w:val="28"/>
          <w:szCs w:val="28"/>
        </w:rPr>
      </w:pPr>
      <w:r w:rsidRPr="00032607">
        <w:rPr>
          <w:sz w:val="28"/>
          <w:szCs w:val="28"/>
        </w:rPr>
        <w:t>Кильмезского района</w:t>
      </w:r>
      <w:r w:rsidR="00CE61B7">
        <w:rPr>
          <w:sz w:val="28"/>
          <w:szCs w:val="28"/>
        </w:rPr>
        <w:tab/>
      </w:r>
      <w:r w:rsidR="00CE61B7">
        <w:rPr>
          <w:sz w:val="28"/>
          <w:szCs w:val="28"/>
        </w:rPr>
        <w:tab/>
      </w:r>
      <w:r w:rsidR="00CE61B7">
        <w:rPr>
          <w:sz w:val="28"/>
          <w:szCs w:val="28"/>
        </w:rPr>
        <w:tab/>
      </w:r>
      <w:r w:rsidR="00CE61B7">
        <w:rPr>
          <w:sz w:val="28"/>
          <w:szCs w:val="28"/>
        </w:rPr>
        <w:tab/>
      </w:r>
      <w:r w:rsidR="00CE61B7">
        <w:rPr>
          <w:sz w:val="28"/>
          <w:szCs w:val="28"/>
        </w:rPr>
        <w:tab/>
      </w:r>
      <w:r w:rsidR="00CE61B7">
        <w:rPr>
          <w:sz w:val="28"/>
          <w:szCs w:val="28"/>
        </w:rPr>
        <w:tab/>
      </w:r>
      <w:r w:rsidR="00E02E51">
        <w:rPr>
          <w:sz w:val="28"/>
          <w:szCs w:val="28"/>
        </w:rPr>
        <w:tab/>
        <w:t>Т.Н. Чучалина</w:t>
      </w:r>
    </w:p>
    <w:p w14:paraId="5FB58F8F" w14:textId="77777777" w:rsidR="00E02E51" w:rsidRDefault="00E02E51" w:rsidP="00933767">
      <w:pPr>
        <w:spacing w:before="120"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br w:type="page"/>
      </w:r>
    </w:p>
    <w:p w14:paraId="72DDF449" w14:textId="4865571F" w:rsidR="00E02E51" w:rsidRDefault="00E02E51" w:rsidP="00933767">
      <w:pPr>
        <w:spacing w:before="120"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lastRenderedPageBreak/>
        <w:t>ПОДГОТОВЛЕНО:</w:t>
      </w:r>
    </w:p>
    <w:p w14:paraId="7ABF7B72" w14:textId="77777777" w:rsidR="00E02E51" w:rsidRPr="00E02E51" w:rsidRDefault="00E02E51" w:rsidP="00E02E51">
      <w:pPr>
        <w:pStyle w:val="af"/>
        <w:spacing w:before="120"/>
        <w:rPr>
          <w:sz w:val="28"/>
          <w:szCs w:val="28"/>
        </w:rPr>
      </w:pPr>
      <w:r w:rsidRPr="00E02E51">
        <w:rPr>
          <w:sz w:val="28"/>
          <w:szCs w:val="28"/>
        </w:rPr>
        <w:t xml:space="preserve">Главный специалист по </w:t>
      </w:r>
    </w:p>
    <w:p w14:paraId="4F0982A1" w14:textId="5DD702FA" w:rsidR="00032607" w:rsidRPr="00032607" w:rsidRDefault="00E02E51" w:rsidP="00E02E51">
      <w:pPr>
        <w:pStyle w:val="af"/>
        <w:rPr>
          <w:sz w:val="28"/>
          <w:szCs w:val="28"/>
        </w:rPr>
      </w:pPr>
      <w:r>
        <w:rPr>
          <w:sz w:val="28"/>
          <w:szCs w:val="28"/>
        </w:rPr>
        <w:t>ж</w:t>
      </w:r>
      <w:r w:rsidRPr="00E02E51">
        <w:rPr>
          <w:sz w:val="28"/>
          <w:szCs w:val="28"/>
        </w:rPr>
        <w:t>изнеобеспечению</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E02E51">
        <w:rPr>
          <w:sz w:val="28"/>
          <w:szCs w:val="28"/>
        </w:rPr>
        <w:t xml:space="preserve">О.Л. Ромашова      </w:t>
      </w:r>
      <w:r w:rsidR="00A8613F">
        <w:rPr>
          <w:sz w:val="28"/>
          <w:szCs w:val="28"/>
        </w:rPr>
        <w:tab/>
      </w:r>
      <w:r w:rsidR="00A8613F">
        <w:rPr>
          <w:sz w:val="28"/>
          <w:szCs w:val="28"/>
        </w:rPr>
        <w:tab/>
      </w:r>
      <w:r w:rsidR="00A8613F">
        <w:rPr>
          <w:sz w:val="28"/>
          <w:szCs w:val="28"/>
        </w:rPr>
        <w:tab/>
      </w:r>
      <w:r w:rsidR="00A8613F">
        <w:rPr>
          <w:sz w:val="28"/>
          <w:szCs w:val="28"/>
        </w:rPr>
        <w:tab/>
      </w:r>
      <w:r w:rsidR="00A8613F">
        <w:rPr>
          <w:sz w:val="28"/>
          <w:szCs w:val="28"/>
        </w:rPr>
        <w:tab/>
      </w:r>
      <w:r w:rsidR="00A8613F">
        <w:rPr>
          <w:sz w:val="28"/>
          <w:szCs w:val="28"/>
        </w:rPr>
        <w:tab/>
      </w:r>
      <w:r>
        <w:rPr>
          <w:sz w:val="28"/>
          <w:szCs w:val="28"/>
        </w:rPr>
        <w:t>07.07</w:t>
      </w:r>
      <w:r w:rsidR="00032607">
        <w:rPr>
          <w:sz w:val="28"/>
          <w:szCs w:val="28"/>
        </w:rPr>
        <w:t>.2026</w:t>
      </w:r>
    </w:p>
    <w:p w14:paraId="3AE5456A" w14:textId="641A69F9" w:rsidR="00032607" w:rsidRDefault="00032607" w:rsidP="00933767">
      <w:pPr>
        <w:pStyle w:val="af"/>
        <w:rPr>
          <w:sz w:val="28"/>
          <w:szCs w:val="28"/>
        </w:rPr>
      </w:pPr>
      <w:r w:rsidRPr="00032607">
        <w:rPr>
          <w:sz w:val="28"/>
          <w:szCs w:val="28"/>
        </w:rPr>
        <w:t>СОГЛАСОВАНО:</w:t>
      </w:r>
    </w:p>
    <w:p w14:paraId="714F4061" w14:textId="77777777" w:rsidR="00933767" w:rsidRPr="00933767" w:rsidRDefault="00933767" w:rsidP="00933767">
      <w:pPr>
        <w:pStyle w:val="af"/>
        <w:spacing w:before="120"/>
        <w:rPr>
          <w:sz w:val="28"/>
          <w:szCs w:val="28"/>
        </w:rPr>
      </w:pPr>
      <w:r w:rsidRPr="00933767">
        <w:rPr>
          <w:sz w:val="28"/>
          <w:szCs w:val="28"/>
        </w:rPr>
        <w:t>Заместитель главы администрации</w:t>
      </w:r>
    </w:p>
    <w:p w14:paraId="0865BAD5" w14:textId="77777777" w:rsidR="00933767" w:rsidRPr="00933767" w:rsidRDefault="00933767" w:rsidP="00933767">
      <w:pPr>
        <w:pStyle w:val="af"/>
        <w:rPr>
          <w:sz w:val="28"/>
          <w:szCs w:val="28"/>
        </w:rPr>
      </w:pPr>
      <w:r w:rsidRPr="00933767">
        <w:rPr>
          <w:sz w:val="28"/>
          <w:szCs w:val="28"/>
        </w:rPr>
        <w:t>района, заведующий отделом</w:t>
      </w:r>
    </w:p>
    <w:p w14:paraId="41BD3EF1" w14:textId="77777777" w:rsidR="00933767" w:rsidRPr="00933767" w:rsidRDefault="00933767" w:rsidP="00933767">
      <w:pPr>
        <w:pStyle w:val="af"/>
        <w:rPr>
          <w:sz w:val="28"/>
          <w:szCs w:val="28"/>
        </w:rPr>
      </w:pPr>
      <w:r w:rsidRPr="00933767">
        <w:rPr>
          <w:sz w:val="28"/>
          <w:szCs w:val="28"/>
        </w:rPr>
        <w:t>ЖКХ, жизнеобеспечения</w:t>
      </w:r>
    </w:p>
    <w:p w14:paraId="45B169E3" w14:textId="4761FA2F" w:rsidR="00032607" w:rsidRPr="00032607" w:rsidRDefault="00933767" w:rsidP="00933767">
      <w:pPr>
        <w:pStyle w:val="af"/>
        <w:rPr>
          <w:sz w:val="28"/>
          <w:szCs w:val="28"/>
        </w:rPr>
      </w:pPr>
      <w:r w:rsidRPr="00933767">
        <w:rPr>
          <w:sz w:val="28"/>
          <w:szCs w:val="28"/>
        </w:rPr>
        <w:t>строительства и архитектуры</w:t>
      </w:r>
      <w:r w:rsidRPr="00933767">
        <w:rPr>
          <w:sz w:val="28"/>
          <w:szCs w:val="28"/>
        </w:rPr>
        <w:tab/>
      </w:r>
      <w:r w:rsidRPr="00933767">
        <w:rPr>
          <w:sz w:val="28"/>
          <w:szCs w:val="28"/>
        </w:rPr>
        <w:tab/>
      </w:r>
      <w:r w:rsidRPr="00933767">
        <w:rPr>
          <w:sz w:val="28"/>
          <w:szCs w:val="28"/>
        </w:rPr>
        <w:tab/>
      </w:r>
      <w:r w:rsidRPr="00933767">
        <w:rPr>
          <w:sz w:val="28"/>
          <w:szCs w:val="28"/>
        </w:rPr>
        <w:tab/>
      </w:r>
      <w:r w:rsidRPr="00933767">
        <w:rPr>
          <w:sz w:val="28"/>
          <w:szCs w:val="28"/>
        </w:rPr>
        <w:tab/>
      </w:r>
      <w:r w:rsidRPr="00933767">
        <w:rPr>
          <w:sz w:val="28"/>
          <w:szCs w:val="28"/>
        </w:rPr>
        <w:tab/>
        <w:t xml:space="preserve">А.В. Петров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02E51">
        <w:rPr>
          <w:sz w:val="28"/>
          <w:szCs w:val="28"/>
        </w:rPr>
        <w:t>07.07.</w:t>
      </w:r>
      <w:r w:rsidR="00032607">
        <w:rPr>
          <w:sz w:val="28"/>
          <w:szCs w:val="28"/>
        </w:rPr>
        <w:t>2026</w:t>
      </w:r>
    </w:p>
    <w:p w14:paraId="7FD1FC93" w14:textId="173054AB" w:rsidR="00032607" w:rsidRPr="00032607" w:rsidRDefault="00032607" w:rsidP="00E02E51">
      <w:pPr>
        <w:pStyle w:val="af"/>
        <w:spacing w:before="120"/>
        <w:rPr>
          <w:bCs/>
          <w:sz w:val="28"/>
          <w:szCs w:val="28"/>
        </w:rPr>
      </w:pPr>
      <w:r>
        <w:rPr>
          <w:bCs/>
          <w:sz w:val="28"/>
          <w:szCs w:val="28"/>
        </w:rPr>
        <w:t>ПРАВОВАЯ ЭКСПЕРТИЗА ПРОВЕДЕНА:</w:t>
      </w:r>
    </w:p>
    <w:p w14:paraId="318AB5B4" w14:textId="0B77F2CD" w:rsidR="00032607" w:rsidRPr="00032607" w:rsidRDefault="00032607" w:rsidP="00CE61B7">
      <w:pPr>
        <w:pStyle w:val="af"/>
        <w:spacing w:before="120"/>
        <w:rPr>
          <w:sz w:val="28"/>
          <w:szCs w:val="28"/>
        </w:rPr>
      </w:pPr>
      <w:r w:rsidRPr="00032607">
        <w:rPr>
          <w:sz w:val="28"/>
          <w:szCs w:val="28"/>
        </w:rPr>
        <w:t>Консультант по правовым вопросам</w:t>
      </w:r>
      <w:r w:rsidR="00CE61B7">
        <w:rPr>
          <w:sz w:val="28"/>
          <w:szCs w:val="28"/>
        </w:rPr>
        <w:tab/>
      </w:r>
      <w:r w:rsidR="00CE61B7">
        <w:rPr>
          <w:sz w:val="28"/>
          <w:szCs w:val="28"/>
        </w:rPr>
        <w:tab/>
      </w:r>
      <w:r w:rsidR="00CE61B7">
        <w:rPr>
          <w:sz w:val="28"/>
          <w:szCs w:val="28"/>
        </w:rPr>
        <w:tab/>
      </w:r>
      <w:r w:rsidR="00CE61B7">
        <w:rPr>
          <w:sz w:val="28"/>
          <w:szCs w:val="28"/>
        </w:rPr>
        <w:tab/>
      </w:r>
      <w:r w:rsidRPr="00032607">
        <w:rPr>
          <w:sz w:val="28"/>
          <w:szCs w:val="28"/>
        </w:rPr>
        <w:t>В.Е.</w:t>
      </w:r>
      <w:r>
        <w:rPr>
          <w:sz w:val="28"/>
          <w:szCs w:val="28"/>
        </w:rPr>
        <w:t xml:space="preserve"> </w:t>
      </w:r>
      <w:r w:rsidRPr="00032607">
        <w:rPr>
          <w:sz w:val="28"/>
          <w:szCs w:val="28"/>
        </w:rPr>
        <w:t>Комарова</w:t>
      </w:r>
    </w:p>
    <w:p w14:paraId="6F253744" w14:textId="7277C102" w:rsidR="00032607" w:rsidRPr="00032607" w:rsidRDefault="00E02E51" w:rsidP="00A8613F">
      <w:pPr>
        <w:pStyle w:val="af"/>
        <w:jc w:val="center"/>
        <w:rPr>
          <w:sz w:val="28"/>
          <w:szCs w:val="28"/>
        </w:rPr>
      </w:pPr>
      <w:r>
        <w:rPr>
          <w:sz w:val="28"/>
          <w:szCs w:val="28"/>
        </w:rPr>
        <w:t>07.07</w:t>
      </w:r>
      <w:r w:rsidR="00032607">
        <w:rPr>
          <w:sz w:val="28"/>
          <w:szCs w:val="28"/>
        </w:rPr>
        <w:t>2026</w:t>
      </w:r>
    </w:p>
    <w:p w14:paraId="4E02E951" w14:textId="77777777" w:rsidR="00A8613F" w:rsidRPr="00A8613F" w:rsidRDefault="00A8613F" w:rsidP="00A8613F">
      <w:pPr>
        <w:pStyle w:val="af"/>
        <w:spacing w:before="120"/>
        <w:rPr>
          <w:sz w:val="28"/>
          <w:szCs w:val="28"/>
        </w:rPr>
      </w:pPr>
      <w:r w:rsidRPr="00A8613F">
        <w:rPr>
          <w:sz w:val="28"/>
          <w:szCs w:val="28"/>
        </w:rPr>
        <w:t>ЛИНГВИСТИЧЕСКАЯ ЭКСПЕРТИЗА ПРОВЕДЕНА:</w:t>
      </w:r>
    </w:p>
    <w:p w14:paraId="60BDB8E4" w14:textId="77777777" w:rsidR="00A8613F" w:rsidRPr="00A8613F" w:rsidRDefault="00A8613F" w:rsidP="00933767">
      <w:pPr>
        <w:pStyle w:val="af"/>
        <w:spacing w:before="120"/>
        <w:rPr>
          <w:sz w:val="28"/>
          <w:szCs w:val="28"/>
        </w:rPr>
      </w:pPr>
      <w:r w:rsidRPr="00A8613F">
        <w:rPr>
          <w:sz w:val="28"/>
          <w:szCs w:val="28"/>
        </w:rPr>
        <w:t>Управляющий делами</w:t>
      </w:r>
    </w:p>
    <w:p w14:paraId="696AF551" w14:textId="77777777" w:rsidR="00A8613F" w:rsidRPr="00A8613F" w:rsidRDefault="00A8613F" w:rsidP="00A8613F">
      <w:pPr>
        <w:pStyle w:val="af"/>
        <w:rPr>
          <w:sz w:val="28"/>
          <w:szCs w:val="28"/>
        </w:rPr>
      </w:pPr>
      <w:r w:rsidRPr="00A8613F">
        <w:rPr>
          <w:sz w:val="28"/>
          <w:szCs w:val="28"/>
        </w:rPr>
        <w:t>администрации района, заведующий</w:t>
      </w:r>
    </w:p>
    <w:p w14:paraId="4752133F" w14:textId="77777777" w:rsidR="00A8613F" w:rsidRPr="00A8613F" w:rsidRDefault="00A8613F" w:rsidP="00A8613F">
      <w:pPr>
        <w:pStyle w:val="af"/>
        <w:rPr>
          <w:sz w:val="28"/>
          <w:szCs w:val="28"/>
        </w:rPr>
      </w:pPr>
      <w:r w:rsidRPr="00A8613F">
        <w:rPr>
          <w:sz w:val="28"/>
          <w:szCs w:val="28"/>
        </w:rPr>
        <w:t>отделом организационной</w:t>
      </w:r>
    </w:p>
    <w:p w14:paraId="32B9242A" w14:textId="77777777" w:rsidR="00A8613F" w:rsidRPr="00A8613F" w:rsidRDefault="00A8613F" w:rsidP="00A8613F">
      <w:pPr>
        <w:pStyle w:val="af"/>
        <w:rPr>
          <w:sz w:val="28"/>
          <w:szCs w:val="28"/>
        </w:rPr>
      </w:pPr>
      <w:r w:rsidRPr="00A8613F">
        <w:rPr>
          <w:sz w:val="28"/>
          <w:szCs w:val="28"/>
        </w:rPr>
        <w:t>и кадровой работы</w:t>
      </w:r>
      <w:r w:rsidRPr="00A8613F">
        <w:rPr>
          <w:sz w:val="28"/>
          <w:szCs w:val="28"/>
        </w:rPr>
        <w:tab/>
      </w:r>
      <w:r w:rsidRPr="00A8613F">
        <w:rPr>
          <w:sz w:val="28"/>
          <w:szCs w:val="28"/>
        </w:rPr>
        <w:tab/>
      </w:r>
      <w:r w:rsidRPr="00A8613F">
        <w:rPr>
          <w:sz w:val="28"/>
          <w:szCs w:val="28"/>
        </w:rPr>
        <w:tab/>
      </w:r>
      <w:r w:rsidRPr="00A8613F">
        <w:rPr>
          <w:sz w:val="28"/>
          <w:szCs w:val="28"/>
        </w:rPr>
        <w:tab/>
      </w:r>
      <w:r w:rsidRPr="00A8613F">
        <w:rPr>
          <w:sz w:val="28"/>
          <w:szCs w:val="28"/>
        </w:rPr>
        <w:tab/>
      </w:r>
      <w:r w:rsidRPr="00A8613F">
        <w:rPr>
          <w:sz w:val="28"/>
          <w:szCs w:val="28"/>
        </w:rPr>
        <w:tab/>
      </w:r>
      <w:r w:rsidRPr="00A8613F">
        <w:rPr>
          <w:sz w:val="28"/>
          <w:szCs w:val="28"/>
        </w:rPr>
        <w:tab/>
        <w:t>М.Н. Дрягина</w:t>
      </w:r>
    </w:p>
    <w:p w14:paraId="610F77C2" w14:textId="750FCAC7" w:rsidR="00A8613F" w:rsidRDefault="00A8613F" w:rsidP="00A8613F">
      <w:pPr>
        <w:pStyle w:val="af"/>
        <w:rPr>
          <w:sz w:val="28"/>
          <w:szCs w:val="28"/>
        </w:rPr>
      </w:pPr>
      <w:r w:rsidRPr="00A8613F">
        <w:rPr>
          <w:sz w:val="28"/>
          <w:szCs w:val="28"/>
        </w:rPr>
        <w:tab/>
      </w:r>
      <w:r w:rsidRPr="00A8613F">
        <w:rPr>
          <w:sz w:val="28"/>
          <w:szCs w:val="28"/>
        </w:rPr>
        <w:tab/>
      </w:r>
      <w:r w:rsidRPr="00A8613F">
        <w:rPr>
          <w:sz w:val="28"/>
          <w:szCs w:val="28"/>
        </w:rPr>
        <w:tab/>
      </w:r>
      <w:r w:rsidRPr="00A8613F">
        <w:rPr>
          <w:sz w:val="28"/>
          <w:szCs w:val="28"/>
        </w:rPr>
        <w:tab/>
      </w:r>
      <w:r w:rsidRPr="00A8613F">
        <w:rPr>
          <w:sz w:val="28"/>
          <w:szCs w:val="28"/>
        </w:rPr>
        <w:tab/>
      </w:r>
      <w:r>
        <w:rPr>
          <w:sz w:val="28"/>
          <w:szCs w:val="28"/>
        </w:rPr>
        <w:tab/>
      </w:r>
      <w:r w:rsidR="00E02E51">
        <w:rPr>
          <w:sz w:val="28"/>
          <w:szCs w:val="28"/>
        </w:rPr>
        <w:t>07.07</w:t>
      </w:r>
      <w:r w:rsidRPr="00A8613F">
        <w:rPr>
          <w:sz w:val="28"/>
          <w:szCs w:val="28"/>
        </w:rPr>
        <w:t>.2026</w:t>
      </w:r>
    </w:p>
    <w:p w14:paraId="42BBF1BD" w14:textId="1C6D3D5E" w:rsidR="00137031" w:rsidRDefault="00933767" w:rsidP="00933767">
      <w:pPr>
        <w:spacing w:before="240" w:after="0"/>
        <w:rPr>
          <w:rFonts w:ascii="Times New Roman" w:eastAsia="Times New Roman" w:hAnsi="Times New Roman" w:cs="Times New Roman"/>
          <w:kern w:val="0"/>
          <w:sz w:val="28"/>
          <w:szCs w:val="28"/>
          <w:lang w:eastAsia="ru-RU"/>
          <w14:ligatures w14:val="none"/>
        </w:rPr>
      </w:pPr>
      <w:r w:rsidRPr="00933767">
        <w:rPr>
          <w:rFonts w:ascii="Times New Roman" w:eastAsia="Times New Roman" w:hAnsi="Times New Roman" w:cs="Times New Roman"/>
          <w:kern w:val="0"/>
          <w:sz w:val="28"/>
          <w:szCs w:val="28"/>
          <w:lang w:eastAsia="ru-RU"/>
          <w14:ligatures w14:val="none"/>
        </w:rPr>
        <w:t>Разослать: Администрация-1, ЖКХ-1</w:t>
      </w:r>
      <w:r>
        <w:rPr>
          <w:rFonts w:ascii="Times New Roman" w:eastAsia="Times New Roman" w:hAnsi="Times New Roman" w:cs="Times New Roman"/>
          <w:kern w:val="0"/>
          <w:sz w:val="28"/>
          <w:szCs w:val="28"/>
          <w:lang w:eastAsia="ru-RU"/>
          <w14:ligatures w14:val="none"/>
        </w:rPr>
        <w:t xml:space="preserve">. </w:t>
      </w:r>
      <w:r w:rsidRPr="00933767">
        <w:rPr>
          <w:rFonts w:ascii="Times New Roman" w:eastAsia="Times New Roman" w:hAnsi="Times New Roman" w:cs="Times New Roman"/>
          <w:kern w:val="0"/>
          <w:sz w:val="28"/>
          <w:szCs w:val="28"/>
          <w:lang w:eastAsia="ru-RU"/>
          <w14:ligatures w14:val="none"/>
        </w:rPr>
        <w:t>Итого: 2 экз.</w:t>
      </w:r>
    </w:p>
    <w:sectPr w:rsidR="00137031" w:rsidSect="0046173E">
      <w:headerReference w:type="first" r:id="rId8"/>
      <w:pgSz w:w="11906" w:h="16838" w:code="9"/>
      <w:pgMar w:top="1418" w:right="851" w:bottom="1134" w:left="1559" w:header="45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5EEE" w14:textId="77777777" w:rsidR="004758F8" w:rsidRDefault="004758F8" w:rsidP="00804EE2">
      <w:pPr>
        <w:spacing w:after="0" w:line="240" w:lineRule="auto"/>
      </w:pPr>
      <w:r>
        <w:separator/>
      </w:r>
    </w:p>
  </w:endnote>
  <w:endnote w:type="continuationSeparator" w:id="0">
    <w:p w14:paraId="4F17F0FC" w14:textId="77777777" w:rsidR="004758F8" w:rsidRDefault="004758F8" w:rsidP="0080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75BD" w14:textId="77777777" w:rsidR="004758F8" w:rsidRDefault="004758F8" w:rsidP="00804EE2">
      <w:pPr>
        <w:spacing w:after="0" w:line="240" w:lineRule="auto"/>
      </w:pPr>
      <w:r>
        <w:separator/>
      </w:r>
    </w:p>
  </w:footnote>
  <w:footnote w:type="continuationSeparator" w:id="0">
    <w:p w14:paraId="31A876D9" w14:textId="77777777" w:rsidR="004758F8" w:rsidRDefault="004758F8" w:rsidP="0080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07B5" w14:textId="166F5E17" w:rsidR="00804EE2" w:rsidRDefault="00804EE2" w:rsidP="00CE61B7">
    <w:pPr>
      <w:pStyle w:val="af0"/>
      <w:jc w:val="center"/>
    </w:pPr>
    <w:r>
      <w:rPr>
        <w:noProof/>
        <w:lang w:val="x-none"/>
      </w:rPr>
      <w:drawing>
        <wp:inline distT="0" distB="0" distL="0" distR="0" wp14:anchorId="15256E0E" wp14:editId="31DD870C">
          <wp:extent cx="537142" cy="72000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142" cy="720000"/>
                  </a:xfrm>
                  <a:prstGeom prst="rect">
                    <a:avLst/>
                  </a:prstGeom>
                  <a:noFill/>
                  <a:ln>
                    <a:noFill/>
                  </a:ln>
                </pic:spPr>
              </pic:pic>
            </a:graphicData>
          </a:graphic>
        </wp:inline>
      </w:drawing>
    </w:r>
  </w:p>
  <w:p w14:paraId="54688BE0" w14:textId="77777777" w:rsidR="00804EE2" w:rsidRPr="00804EE2" w:rsidRDefault="00804EE2" w:rsidP="00804EE2">
    <w:pPr>
      <w:pStyle w:val="af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2CA7"/>
    <w:multiLevelType w:val="hybridMultilevel"/>
    <w:tmpl w:val="CBFE5920"/>
    <w:lvl w:ilvl="0" w:tplc="9A380356">
      <w:start w:val="1"/>
      <w:numFmt w:val="decimal"/>
      <w:lvlText w:val="%1."/>
      <w:lvlJc w:val="left"/>
      <w:pPr>
        <w:tabs>
          <w:tab w:val="num" w:pos="720"/>
        </w:tabs>
        <w:ind w:left="720" w:hanging="360"/>
      </w:pPr>
      <w:rPr>
        <w:b/>
        <w:bC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6D3103"/>
    <w:multiLevelType w:val="hybridMultilevel"/>
    <w:tmpl w:val="FB6C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AE7133"/>
    <w:multiLevelType w:val="hybridMultilevel"/>
    <w:tmpl w:val="CF50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C3AAB"/>
    <w:multiLevelType w:val="hybridMultilevel"/>
    <w:tmpl w:val="BA46BBD8"/>
    <w:lvl w:ilvl="0" w:tplc="70840066">
      <w:start w:val="1"/>
      <w:numFmt w:val="decimal"/>
      <w:lvlText w:val="%1."/>
      <w:lvlJc w:val="left"/>
      <w:pPr>
        <w:ind w:left="405" w:hanging="360"/>
      </w:pPr>
      <w:rPr>
        <w:rFonts w:ascii="Times New Roman" w:eastAsia="Times New Roman" w:hAnsi="Times New Roman" w:cs="Times New Roman" w:hint="default"/>
        <w:sz w:val="2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34572654"/>
    <w:multiLevelType w:val="hybridMultilevel"/>
    <w:tmpl w:val="D8BAE956"/>
    <w:lvl w:ilvl="0" w:tplc="E5323E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8C10C1E"/>
    <w:multiLevelType w:val="hybridMultilevel"/>
    <w:tmpl w:val="F2DC8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C7AE7"/>
    <w:multiLevelType w:val="multilevel"/>
    <w:tmpl w:val="9432D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F8270C"/>
    <w:multiLevelType w:val="hybridMultilevel"/>
    <w:tmpl w:val="CBF4D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20"/>
        </w:tabs>
        <w:ind w:left="1020" w:hanging="360"/>
      </w:pPr>
    </w:lvl>
    <w:lvl w:ilvl="2" w:tplc="04190005">
      <w:start w:val="1"/>
      <w:numFmt w:val="decimal"/>
      <w:lvlText w:val="%3."/>
      <w:lvlJc w:val="left"/>
      <w:pPr>
        <w:tabs>
          <w:tab w:val="num" w:pos="1740"/>
        </w:tabs>
        <w:ind w:left="1740" w:hanging="360"/>
      </w:pPr>
    </w:lvl>
    <w:lvl w:ilvl="3" w:tplc="04190001">
      <w:start w:val="1"/>
      <w:numFmt w:val="decimal"/>
      <w:lvlText w:val="%4."/>
      <w:lvlJc w:val="left"/>
      <w:pPr>
        <w:tabs>
          <w:tab w:val="num" w:pos="2460"/>
        </w:tabs>
        <w:ind w:left="2460" w:hanging="360"/>
      </w:pPr>
    </w:lvl>
    <w:lvl w:ilvl="4" w:tplc="04190003">
      <w:start w:val="1"/>
      <w:numFmt w:val="decimal"/>
      <w:lvlText w:val="%5."/>
      <w:lvlJc w:val="left"/>
      <w:pPr>
        <w:tabs>
          <w:tab w:val="num" w:pos="3180"/>
        </w:tabs>
        <w:ind w:left="3180" w:hanging="360"/>
      </w:pPr>
    </w:lvl>
    <w:lvl w:ilvl="5" w:tplc="04190005">
      <w:start w:val="1"/>
      <w:numFmt w:val="decimal"/>
      <w:lvlText w:val="%6."/>
      <w:lvlJc w:val="left"/>
      <w:pPr>
        <w:tabs>
          <w:tab w:val="num" w:pos="3900"/>
        </w:tabs>
        <w:ind w:left="3900" w:hanging="360"/>
      </w:pPr>
    </w:lvl>
    <w:lvl w:ilvl="6" w:tplc="04190001">
      <w:start w:val="1"/>
      <w:numFmt w:val="decimal"/>
      <w:lvlText w:val="%7."/>
      <w:lvlJc w:val="left"/>
      <w:pPr>
        <w:tabs>
          <w:tab w:val="num" w:pos="4620"/>
        </w:tabs>
        <w:ind w:left="4620" w:hanging="360"/>
      </w:pPr>
    </w:lvl>
    <w:lvl w:ilvl="7" w:tplc="04190003">
      <w:start w:val="1"/>
      <w:numFmt w:val="decimal"/>
      <w:lvlText w:val="%8."/>
      <w:lvlJc w:val="left"/>
      <w:pPr>
        <w:tabs>
          <w:tab w:val="num" w:pos="5340"/>
        </w:tabs>
        <w:ind w:left="5340" w:hanging="360"/>
      </w:pPr>
    </w:lvl>
    <w:lvl w:ilvl="8" w:tplc="04190005">
      <w:start w:val="1"/>
      <w:numFmt w:val="decimal"/>
      <w:lvlText w:val="%9."/>
      <w:lvlJc w:val="left"/>
      <w:pPr>
        <w:tabs>
          <w:tab w:val="num" w:pos="6060"/>
        </w:tabs>
        <w:ind w:left="6060" w:hanging="360"/>
      </w:pPr>
    </w:lvl>
  </w:abstractNum>
  <w:abstractNum w:abstractNumId="8" w15:restartNumberingAfterBreak="0">
    <w:nsid w:val="4E696AC2"/>
    <w:multiLevelType w:val="hybridMultilevel"/>
    <w:tmpl w:val="C7A236D0"/>
    <w:lvl w:ilvl="0" w:tplc="01520A6A">
      <w:start w:val="1"/>
      <w:numFmt w:val="decimal"/>
      <w:suff w:val="space"/>
      <w:lvlText w:val="%1."/>
      <w:lvlJc w:val="left"/>
      <w:pPr>
        <w:ind w:left="227" w:hanging="227"/>
      </w:pPr>
      <w:rPr>
        <w:rFonts w:eastAsia="Times New Roman"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9" w15:restartNumberingAfterBreak="0">
    <w:nsid w:val="590F6E72"/>
    <w:multiLevelType w:val="hybridMultilevel"/>
    <w:tmpl w:val="72E67402"/>
    <w:lvl w:ilvl="0" w:tplc="4044FA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F201122"/>
    <w:multiLevelType w:val="hybridMultilevel"/>
    <w:tmpl w:val="CD78F3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2126B6C"/>
    <w:multiLevelType w:val="hybridMultilevel"/>
    <w:tmpl w:val="31D8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ABE2BAA"/>
    <w:multiLevelType w:val="hybridMultilevel"/>
    <w:tmpl w:val="D18C5D2A"/>
    <w:lvl w:ilvl="0" w:tplc="75BE7A00">
      <w:start w:val="1"/>
      <w:numFmt w:val="decimal"/>
      <w:lvlText w:val="%1."/>
      <w:lvlJc w:val="left"/>
      <w:pPr>
        <w:ind w:left="1365" w:hanging="6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7DE46A7C"/>
    <w:multiLevelType w:val="hybridMultilevel"/>
    <w:tmpl w:val="EB20D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1214068">
    <w:abstractNumId w:val="3"/>
  </w:num>
  <w:num w:numId="2" w16cid:durableId="399137057">
    <w:abstractNumId w:val="8"/>
  </w:num>
  <w:num w:numId="3" w16cid:durableId="414909849">
    <w:abstractNumId w:val="5"/>
  </w:num>
  <w:num w:numId="4" w16cid:durableId="200416636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2425007">
    <w:abstractNumId w:val="7"/>
  </w:num>
  <w:num w:numId="6" w16cid:durableId="8781317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8411158">
    <w:abstractNumId w:val="11"/>
  </w:num>
  <w:num w:numId="8" w16cid:durableId="1919250386">
    <w:abstractNumId w:val="13"/>
  </w:num>
  <w:num w:numId="9" w16cid:durableId="1270701823">
    <w:abstractNumId w:val="9"/>
  </w:num>
  <w:num w:numId="10" w16cid:durableId="1755198856">
    <w:abstractNumId w:val="12"/>
  </w:num>
  <w:num w:numId="11" w16cid:durableId="390614443">
    <w:abstractNumId w:val="4"/>
  </w:num>
  <w:num w:numId="12" w16cid:durableId="1960145317">
    <w:abstractNumId w:val="6"/>
  </w:num>
  <w:num w:numId="13" w16cid:durableId="358312748">
    <w:abstractNumId w:val="1"/>
  </w:num>
  <w:num w:numId="14" w16cid:durableId="93020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9A8"/>
    <w:rsid w:val="00017EFB"/>
    <w:rsid w:val="00021FD6"/>
    <w:rsid w:val="00023564"/>
    <w:rsid w:val="00032607"/>
    <w:rsid w:val="0003274C"/>
    <w:rsid w:val="00033DC2"/>
    <w:rsid w:val="00045349"/>
    <w:rsid w:val="00053C32"/>
    <w:rsid w:val="000619B8"/>
    <w:rsid w:val="00064ADD"/>
    <w:rsid w:val="000A63E3"/>
    <w:rsid w:val="000B3DD7"/>
    <w:rsid w:val="000B3FDC"/>
    <w:rsid w:val="000C576D"/>
    <w:rsid w:val="000C5C67"/>
    <w:rsid w:val="001302BE"/>
    <w:rsid w:val="0013393F"/>
    <w:rsid w:val="00137031"/>
    <w:rsid w:val="001542A5"/>
    <w:rsid w:val="001731C2"/>
    <w:rsid w:val="0019014F"/>
    <w:rsid w:val="001957C1"/>
    <w:rsid w:val="001A06EC"/>
    <w:rsid w:val="001C39E8"/>
    <w:rsid w:val="001C4119"/>
    <w:rsid w:val="001D6638"/>
    <w:rsid w:val="001E76C6"/>
    <w:rsid w:val="002011F9"/>
    <w:rsid w:val="00205635"/>
    <w:rsid w:val="00211416"/>
    <w:rsid w:val="00221326"/>
    <w:rsid w:val="00224958"/>
    <w:rsid w:val="00224CC2"/>
    <w:rsid w:val="0022516D"/>
    <w:rsid w:val="0023046C"/>
    <w:rsid w:val="0023322E"/>
    <w:rsid w:val="002357D8"/>
    <w:rsid w:val="00250435"/>
    <w:rsid w:val="002561A7"/>
    <w:rsid w:val="00263164"/>
    <w:rsid w:val="002666C9"/>
    <w:rsid w:val="00267CEE"/>
    <w:rsid w:val="00277366"/>
    <w:rsid w:val="00281FB3"/>
    <w:rsid w:val="00296BA2"/>
    <w:rsid w:val="002A1772"/>
    <w:rsid w:val="002A1C6C"/>
    <w:rsid w:val="002A612F"/>
    <w:rsid w:val="002B06E6"/>
    <w:rsid w:val="002B1CC3"/>
    <w:rsid w:val="002B34A1"/>
    <w:rsid w:val="002B3AA9"/>
    <w:rsid w:val="00300B24"/>
    <w:rsid w:val="00303051"/>
    <w:rsid w:val="0030500E"/>
    <w:rsid w:val="00307F7F"/>
    <w:rsid w:val="003125E3"/>
    <w:rsid w:val="00317D4B"/>
    <w:rsid w:val="003258D4"/>
    <w:rsid w:val="00330A2F"/>
    <w:rsid w:val="00330B3B"/>
    <w:rsid w:val="003413ED"/>
    <w:rsid w:val="003530CC"/>
    <w:rsid w:val="0035501F"/>
    <w:rsid w:val="003675A1"/>
    <w:rsid w:val="0037602B"/>
    <w:rsid w:val="00384526"/>
    <w:rsid w:val="003A1D04"/>
    <w:rsid w:val="003A274B"/>
    <w:rsid w:val="003C685B"/>
    <w:rsid w:val="003D7291"/>
    <w:rsid w:val="003F7ABF"/>
    <w:rsid w:val="0041561A"/>
    <w:rsid w:val="00456E6E"/>
    <w:rsid w:val="0046173E"/>
    <w:rsid w:val="0046236D"/>
    <w:rsid w:val="00472814"/>
    <w:rsid w:val="004758F8"/>
    <w:rsid w:val="00491A15"/>
    <w:rsid w:val="004C122B"/>
    <w:rsid w:val="004C5559"/>
    <w:rsid w:val="004E0E10"/>
    <w:rsid w:val="004E2B39"/>
    <w:rsid w:val="004E2BEE"/>
    <w:rsid w:val="004F3353"/>
    <w:rsid w:val="004F3733"/>
    <w:rsid w:val="004F7991"/>
    <w:rsid w:val="00505703"/>
    <w:rsid w:val="00510FBD"/>
    <w:rsid w:val="00513667"/>
    <w:rsid w:val="00526EEB"/>
    <w:rsid w:val="005332A6"/>
    <w:rsid w:val="00543841"/>
    <w:rsid w:val="005665B0"/>
    <w:rsid w:val="00581F9C"/>
    <w:rsid w:val="0059225D"/>
    <w:rsid w:val="005A24A7"/>
    <w:rsid w:val="005A6339"/>
    <w:rsid w:val="005B478E"/>
    <w:rsid w:val="005E201A"/>
    <w:rsid w:val="005E3DE7"/>
    <w:rsid w:val="005E6DAF"/>
    <w:rsid w:val="005F14E0"/>
    <w:rsid w:val="005F2113"/>
    <w:rsid w:val="00603057"/>
    <w:rsid w:val="006104AC"/>
    <w:rsid w:val="00616A57"/>
    <w:rsid w:val="0062321C"/>
    <w:rsid w:val="0063210E"/>
    <w:rsid w:val="00661ABE"/>
    <w:rsid w:val="006644B0"/>
    <w:rsid w:val="00684EF9"/>
    <w:rsid w:val="006A60CB"/>
    <w:rsid w:val="006B1227"/>
    <w:rsid w:val="006B47D2"/>
    <w:rsid w:val="006B4AD2"/>
    <w:rsid w:val="006B682A"/>
    <w:rsid w:val="006D5912"/>
    <w:rsid w:val="006E1C20"/>
    <w:rsid w:val="006E22A1"/>
    <w:rsid w:val="006E6817"/>
    <w:rsid w:val="006E7BDD"/>
    <w:rsid w:val="006F6848"/>
    <w:rsid w:val="00702C59"/>
    <w:rsid w:val="007153EB"/>
    <w:rsid w:val="007222A4"/>
    <w:rsid w:val="00723223"/>
    <w:rsid w:val="007269A1"/>
    <w:rsid w:val="007326C3"/>
    <w:rsid w:val="007470F1"/>
    <w:rsid w:val="007504E5"/>
    <w:rsid w:val="007550D0"/>
    <w:rsid w:val="00757F6B"/>
    <w:rsid w:val="00762E87"/>
    <w:rsid w:val="0076720F"/>
    <w:rsid w:val="00781005"/>
    <w:rsid w:val="00787674"/>
    <w:rsid w:val="00790CCD"/>
    <w:rsid w:val="007A21DF"/>
    <w:rsid w:val="007A277A"/>
    <w:rsid w:val="007A56CF"/>
    <w:rsid w:val="007A7560"/>
    <w:rsid w:val="007A7DC5"/>
    <w:rsid w:val="007B2764"/>
    <w:rsid w:val="007E036B"/>
    <w:rsid w:val="007E51CF"/>
    <w:rsid w:val="00804EE2"/>
    <w:rsid w:val="008076DA"/>
    <w:rsid w:val="00813D38"/>
    <w:rsid w:val="008226CC"/>
    <w:rsid w:val="008269C5"/>
    <w:rsid w:val="00833E9F"/>
    <w:rsid w:val="0083719A"/>
    <w:rsid w:val="00844B92"/>
    <w:rsid w:val="00845D38"/>
    <w:rsid w:val="00851B95"/>
    <w:rsid w:val="0085332E"/>
    <w:rsid w:val="008677BD"/>
    <w:rsid w:val="00870114"/>
    <w:rsid w:val="0087186A"/>
    <w:rsid w:val="00871E6E"/>
    <w:rsid w:val="008727B0"/>
    <w:rsid w:val="0087415D"/>
    <w:rsid w:val="00897C0B"/>
    <w:rsid w:val="008A19E1"/>
    <w:rsid w:val="008C466B"/>
    <w:rsid w:val="008D16C1"/>
    <w:rsid w:val="008D733E"/>
    <w:rsid w:val="008E3A50"/>
    <w:rsid w:val="008E69A8"/>
    <w:rsid w:val="0090621E"/>
    <w:rsid w:val="00921DC3"/>
    <w:rsid w:val="009318ED"/>
    <w:rsid w:val="00933767"/>
    <w:rsid w:val="00940D58"/>
    <w:rsid w:val="00953191"/>
    <w:rsid w:val="00960979"/>
    <w:rsid w:val="00972E72"/>
    <w:rsid w:val="009759EA"/>
    <w:rsid w:val="0098084D"/>
    <w:rsid w:val="009842A2"/>
    <w:rsid w:val="00986538"/>
    <w:rsid w:val="00987792"/>
    <w:rsid w:val="009A54C1"/>
    <w:rsid w:val="009C3E3C"/>
    <w:rsid w:val="009C412B"/>
    <w:rsid w:val="009D351A"/>
    <w:rsid w:val="009E24B1"/>
    <w:rsid w:val="009E542A"/>
    <w:rsid w:val="009E6044"/>
    <w:rsid w:val="009F5337"/>
    <w:rsid w:val="00A22BBF"/>
    <w:rsid w:val="00A508D6"/>
    <w:rsid w:val="00A53690"/>
    <w:rsid w:val="00A63364"/>
    <w:rsid w:val="00A652A9"/>
    <w:rsid w:val="00A761E8"/>
    <w:rsid w:val="00A8613F"/>
    <w:rsid w:val="00A94720"/>
    <w:rsid w:val="00AA0A1D"/>
    <w:rsid w:val="00AA0BAF"/>
    <w:rsid w:val="00AA6FC9"/>
    <w:rsid w:val="00AC17EA"/>
    <w:rsid w:val="00AD2FD9"/>
    <w:rsid w:val="00AD61FD"/>
    <w:rsid w:val="00AE4073"/>
    <w:rsid w:val="00AF3457"/>
    <w:rsid w:val="00B15311"/>
    <w:rsid w:val="00B45368"/>
    <w:rsid w:val="00B54276"/>
    <w:rsid w:val="00B63228"/>
    <w:rsid w:val="00B81945"/>
    <w:rsid w:val="00B83861"/>
    <w:rsid w:val="00B843E9"/>
    <w:rsid w:val="00B9478B"/>
    <w:rsid w:val="00BA3773"/>
    <w:rsid w:val="00BC0691"/>
    <w:rsid w:val="00BD1373"/>
    <w:rsid w:val="00BD6E4A"/>
    <w:rsid w:val="00BF2273"/>
    <w:rsid w:val="00C243E1"/>
    <w:rsid w:val="00C3336E"/>
    <w:rsid w:val="00C35852"/>
    <w:rsid w:val="00C75400"/>
    <w:rsid w:val="00CE1F2F"/>
    <w:rsid w:val="00CE4258"/>
    <w:rsid w:val="00CE61B7"/>
    <w:rsid w:val="00D06CCB"/>
    <w:rsid w:val="00D15587"/>
    <w:rsid w:val="00D1716B"/>
    <w:rsid w:val="00D23C44"/>
    <w:rsid w:val="00D23E2E"/>
    <w:rsid w:val="00D26F00"/>
    <w:rsid w:val="00D4087E"/>
    <w:rsid w:val="00D4511F"/>
    <w:rsid w:val="00D62B0F"/>
    <w:rsid w:val="00D730F5"/>
    <w:rsid w:val="00D73CAB"/>
    <w:rsid w:val="00D826A7"/>
    <w:rsid w:val="00D833CF"/>
    <w:rsid w:val="00D949A2"/>
    <w:rsid w:val="00DA0946"/>
    <w:rsid w:val="00DB1446"/>
    <w:rsid w:val="00DB2A68"/>
    <w:rsid w:val="00DC036D"/>
    <w:rsid w:val="00DC2780"/>
    <w:rsid w:val="00DC65F1"/>
    <w:rsid w:val="00DC7B93"/>
    <w:rsid w:val="00DD57B2"/>
    <w:rsid w:val="00DD7C49"/>
    <w:rsid w:val="00DE091D"/>
    <w:rsid w:val="00DE1AC7"/>
    <w:rsid w:val="00DE5936"/>
    <w:rsid w:val="00E02E51"/>
    <w:rsid w:val="00E04F64"/>
    <w:rsid w:val="00E13A99"/>
    <w:rsid w:val="00E2122C"/>
    <w:rsid w:val="00E271FB"/>
    <w:rsid w:val="00E40928"/>
    <w:rsid w:val="00E428D2"/>
    <w:rsid w:val="00E507DE"/>
    <w:rsid w:val="00E5271F"/>
    <w:rsid w:val="00E52D76"/>
    <w:rsid w:val="00E5610A"/>
    <w:rsid w:val="00E802A3"/>
    <w:rsid w:val="00E905F8"/>
    <w:rsid w:val="00E92A62"/>
    <w:rsid w:val="00EB0CB4"/>
    <w:rsid w:val="00EB48F1"/>
    <w:rsid w:val="00EC0ABB"/>
    <w:rsid w:val="00EC79D0"/>
    <w:rsid w:val="00ED624A"/>
    <w:rsid w:val="00EE1ECA"/>
    <w:rsid w:val="00EE37EE"/>
    <w:rsid w:val="00EF3054"/>
    <w:rsid w:val="00F01D7D"/>
    <w:rsid w:val="00F12660"/>
    <w:rsid w:val="00F231CD"/>
    <w:rsid w:val="00F33177"/>
    <w:rsid w:val="00F33A7B"/>
    <w:rsid w:val="00F35A80"/>
    <w:rsid w:val="00F372B5"/>
    <w:rsid w:val="00F55A00"/>
    <w:rsid w:val="00F57E7A"/>
    <w:rsid w:val="00F64D1A"/>
    <w:rsid w:val="00F64EC7"/>
    <w:rsid w:val="00F74E9F"/>
    <w:rsid w:val="00F8075F"/>
    <w:rsid w:val="00F9673B"/>
    <w:rsid w:val="00FA0C78"/>
    <w:rsid w:val="00FC1E23"/>
    <w:rsid w:val="00FE7DF4"/>
    <w:rsid w:val="00FF2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5746B"/>
  <w15:chartTrackingRefBased/>
  <w15:docId w15:val="{B887B2E4-D770-4485-BC41-ABF0660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005"/>
  </w:style>
  <w:style w:type="paragraph" w:styleId="1">
    <w:name w:val="heading 1"/>
    <w:basedOn w:val="a"/>
    <w:next w:val="a"/>
    <w:link w:val="10"/>
    <w:uiPriority w:val="9"/>
    <w:qFormat/>
    <w:rsid w:val="008E6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6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69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69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9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9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9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9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9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9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69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69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69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9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9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9A8"/>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9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9A8"/>
    <w:rPr>
      <w:rFonts w:eastAsiaTheme="majorEastAsia" w:cstheme="majorBidi"/>
      <w:color w:val="272727" w:themeColor="text1" w:themeTint="D8"/>
    </w:rPr>
  </w:style>
  <w:style w:type="paragraph" w:styleId="a3">
    <w:name w:val="Title"/>
    <w:basedOn w:val="a"/>
    <w:next w:val="a"/>
    <w:link w:val="a4"/>
    <w:uiPriority w:val="10"/>
    <w:qFormat/>
    <w:rsid w:val="008E6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69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9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69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69A8"/>
    <w:pPr>
      <w:spacing w:before="160"/>
      <w:jc w:val="center"/>
    </w:pPr>
    <w:rPr>
      <w:i/>
      <w:iCs/>
      <w:color w:val="404040" w:themeColor="text1" w:themeTint="BF"/>
    </w:rPr>
  </w:style>
  <w:style w:type="character" w:customStyle="1" w:styleId="22">
    <w:name w:val="Цитата 2 Знак"/>
    <w:basedOn w:val="a0"/>
    <w:link w:val="21"/>
    <w:uiPriority w:val="29"/>
    <w:rsid w:val="008E69A8"/>
    <w:rPr>
      <w:i/>
      <w:iCs/>
      <w:color w:val="404040" w:themeColor="text1" w:themeTint="BF"/>
    </w:rPr>
  </w:style>
  <w:style w:type="paragraph" w:styleId="a7">
    <w:name w:val="List Paragraph"/>
    <w:basedOn w:val="a"/>
    <w:uiPriority w:val="34"/>
    <w:qFormat/>
    <w:rsid w:val="008E69A8"/>
    <w:pPr>
      <w:ind w:left="720"/>
      <w:contextualSpacing/>
    </w:pPr>
  </w:style>
  <w:style w:type="character" w:styleId="a8">
    <w:name w:val="Intense Emphasis"/>
    <w:basedOn w:val="a0"/>
    <w:uiPriority w:val="21"/>
    <w:qFormat/>
    <w:rsid w:val="008E69A8"/>
    <w:rPr>
      <w:i/>
      <w:iCs/>
      <w:color w:val="0F4761" w:themeColor="accent1" w:themeShade="BF"/>
    </w:rPr>
  </w:style>
  <w:style w:type="paragraph" w:styleId="a9">
    <w:name w:val="Intense Quote"/>
    <w:basedOn w:val="a"/>
    <w:next w:val="a"/>
    <w:link w:val="aa"/>
    <w:uiPriority w:val="30"/>
    <w:qFormat/>
    <w:rsid w:val="008E6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9A8"/>
    <w:rPr>
      <w:i/>
      <w:iCs/>
      <w:color w:val="0F4761" w:themeColor="accent1" w:themeShade="BF"/>
    </w:rPr>
  </w:style>
  <w:style w:type="character" w:styleId="ab">
    <w:name w:val="Intense Reference"/>
    <w:basedOn w:val="a0"/>
    <w:uiPriority w:val="32"/>
    <w:qFormat/>
    <w:rsid w:val="008E69A8"/>
    <w:rPr>
      <w:b/>
      <w:bCs/>
      <w:smallCaps/>
      <w:color w:val="0F4761" w:themeColor="accent1" w:themeShade="BF"/>
      <w:spacing w:val="5"/>
    </w:rPr>
  </w:style>
  <w:style w:type="character" w:styleId="ac">
    <w:name w:val="Hyperlink"/>
    <w:rsid w:val="00D62B0F"/>
    <w:rPr>
      <w:color w:val="0000FF"/>
      <w:u w:val="single"/>
    </w:rPr>
  </w:style>
  <w:style w:type="paragraph" w:styleId="ad">
    <w:name w:val="Balloon Text"/>
    <w:basedOn w:val="a"/>
    <w:link w:val="ae"/>
    <w:uiPriority w:val="99"/>
    <w:semiHidden/>
    <w:unhideWhenUsed/>
    <w:rsid w:val="00BD137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D1373"/>
    <w:rPr>
      <w:rFonts w:ascii="Segoe UI" w:hAnsi="Segoe UI" w:cs="Segoe UI"/>
      <w:sz w:val="18"/>
      <w:szCs w:val="18"/>
    </w:rPr>
  </w:style>
  <w:style w:type="paragraph" w:styleId="af">
    <w:name w:val="No Spacing"/>
    <w:uiPriority w:val="1"/>
    <w:qFormat/>
    <w:rsid w:val="00D730F5"/>
    <w:pPr>
      <w:spacing w:after="0" w:line="240" w:lineRule="auto"/>
    </w:pPr>
    <w:rPr>
      <w:rFonts w:ascii="Times New Roman" w:eastAsia="Times New Roman" w:hAnsi="Times New Roman" w:cs="Times New Roman"/>
      <w:kern w:val="0"/>
      <w:lang w:eastAsia="ru-RU"/>
      <w14:ligatures w14:val="none"/>
    </w:rPr>
  </w:style>
  <w:style w:type="paragraph" w:styleId="af0">
    <w:name w:val="header"/>
    <w:basedOn w:val="a"/>
    <w:link w:val="af1"/>
    <w:uiPriority w:val="99"/>
    <w:unhideWhenUsed/>
    <w:rsid w:val="00804EE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04EE2"/>
  </w:style>
  <w:style w:type="paragraph" w:styleId="af2">
    <w:name w:val="footer"/>
    <w:basedOn w:val="a"/>
    <w:link w:val="af3"/>
    <w:uiPriority w:val="99"/>
    <w:unhideWhenUsed/>
    <w:rsid w:val="00804EE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4EE2"/>
  </w:style>
  <w:style w:type="table" w:styleId="af4">
    <w:name w:val="Table Grid"/>
    <w:basedOn w:val="a1"/>
    <w:uiPriority w:val="39"/>
    <w:rsid w:val="00804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F64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D552-AF8E-4EFF-8432-EE584AB0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808</Words>
  <Characters>4611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Машинистка</cp:lastModifiedBy>
  <cp:revision>13</cp:revision>
  <cp:lastPrinted>2026-06-25T07:44:00Z</cp:lastPrinted>
  <dcterms:created xsi:type="dcterms:W3CDTF">2026-06-09T11:43:00Z</dcterms:created>
  <dcterms:modified xsi:type="dcterms:W3CDTF">2026-07-08T07:41:00Z</dcterms:modified>
</cp:coreProperties>
</file>