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6BCCF" w14:textId="20895CC2" w:rsidR="00FC1E23" w:rsidRDefault="00E92A62" w:rsidP="00FC1E2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АДМИНИСТРАЦИЯ КИЛЬМЕЗСКОГО РАЙОНА</w:t>
      </w:r>
    </w:p>
    <w:p w14:paraId="4594ECFC" w14:textId="3DBB4D6E" w:rsidR="00E92A62" w:rsidRPr="00804EE2" w:rsidRDefault="00E92A62" w:rsidP="00FC1E2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КИРОВСКОЙ ОБЛАСТИ</w:t>
      </w:r>
    </w:p>
    <w:p w14:paraId="4F629A04" w14:textId="77777777" w:rsidR="00804EE2" w:rsidRPr="00804EE2" w:rsidRDefault="00804EE2" w:rsidP="00804EE2">
      <w:pPr>
        <w:spacing w:after="0" w:line="240" w:lineRule="auto"/>
        <w:jc w:val="center"/>
        <w:rPr>
          <w:rFonts w:ascii="Times New Roman" w:hAnsi="Times New Roman" w:cs="Times New Roman"/>
          <w:b/>
          <w:sz w:val="28"/>
          <w:szCs w:val="28"/>
        </w:rPr>
      </w:pPr>
    </w:p>
    <w:p w14:paraId="0000C7C7" w14:textId="21E34A22" w:rsidR="00FC1E23" w:rsidRPr="00804EE2" w:rsidRDefault="00871E6E" w:rsidP="00FC1E2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РАСПОРЯЖЕНИЕ</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3"/>
        <w:gridCol w:w="4733"/>
      </w:tblGrid>
      <w:tr w:rsidR="00804EE2" w14:paraId="43557B3B" w14:textId="77777777" w:rsidTr="00804EE2">
        <w:tc>
          <w:tcPr>
            <w:tcW w:w="4885" w:type="dxa"/>
          </w:tcPr>
          <w:p w14:paraId="09074AD4" w14:textId="3E6AA2CF" w:rsidR="00804EE2" w:rsidRDefault="00F55827" w:rsidP="00330B3B">
            <w:pPr>
              <w:rPr>
                <w:rFonts w:ascii="Times New Roman" w:hAnsi="Times New Roman" w:cs="Times New Roman"/>
                <w:sz w:val="28"/>
                <w:szCs w:val="28"/>
              </w:rPr>
            </w:pPr>
            <w:r>
              <w:rPr>
                <w:rFonts w:ascii="Times New Roman" w:hAnsi="Times New Roman" w:cs="Times New Roman"/>
                <w:sz w:val="28"/>
                <w:szCs w:val="28"/>
              </w:rPr>
              <w:t>27</w:t>
            </w:r>
            <w:r w:rsidR="00B93BD5">
              <w:rPr>
                <w:rFonts w:ascii="Times New Roman" w:hAnsi="Times New Roman" w:cs="Times New Roman"/>
                <w:sz w:val="28"/>
                <w:szCs w:val="28"/>
              </w:rPr>
              <w:t>.11</w:t>
            </w:r>
            <w:r w:rsidR="00804EE2" w:rsidRPr="00804EE2">
              <w:rPr>
                <w:rFonts w:ascii="Times New Roman" w:hAnsi="Times New Roman" w:cs="Times New Roman"/>
                <w:sz w:val="28"/>
                <w:szCs w:val="28"/>
              </w:rPr>
              <w:t>.2025</w:t>
            </w:r>
          </w:p>
        </w:tc>
        <w:tc>
          <w:tcPr>
            <w:tcW w:w="4885" w:type="dxa"/>
          </w:tcPr>
          <w:p w14:paraId="77CE6068" w14:textId="6932DAA4" w:rsidR="00804EE2" w:rsidRPr="008E3A50" w:rsidRDefault="00BC0691" w:rsidP="00804EE2">
            <w:pPr>
              <w:jc w:val="right"/>
              <w:rPr>
                <w:rFonts w:ascii="Times New Roman" w:hAnsi="Times New Roman" w:cs="Times New Roman"/>
                <w:sz w:val="28"/>
                <w:szCs w:val="28"/>
                <w:lang w:val="en-US"/>
              </w:rPr>
            </w:pPr>
            <w:r>
              <w:rPr>
                <w:rFonts w:ascii="Times New Roman" w:hAnsi="Times New Roman" w:cs="Times New Roman"/>
                <w:sz w:val="28"/>
                <w:szCs w:val="28"/>
              </w:rPr>
              <w:t xml:space="preserve">  </w:t>
            </w:r>
            <w:r w:rsidR="00804EE2" w:rsidRPr="00804EE2">
              <w:rPr>
                <w:rFonts w:ascii="Times New Roman" w:hAnsi="Times New Roman" w:cs="Times New Roman"/>
                <w:sz w:val="28"/>
                <w:szCs w:val="28"/>
              </w:rPr>
              <w:t xml:space="preserve">№ </w:t>
            </w:r>
            <w:r w:rsidR="00C0398D">
              <w:rPr>
                <w:rFonts w:ascii="Times New Roman" w:hAnsi="Times New Roman" w:cs="Times New Roman"/>
                <w:sz w:val="28"/>
                <w:szCs w:val="28"/>
              </w:rPr>
              <w:t>2</w:t>
            </w:r>
            <w:r w:rsidR="007548AF">
              <w:rPr>
                <w:rFonts w:ascii="Times New Roman" w:hAnsi="Times New Roman" w:cs="Times New Roman"/>
                <w:sz w:val="28"/>
                <w:szCs w:val="28"/>
              </w:rPr>
              <w:t>72</w:t>
            </w:r>
          </w:p>
        </w:tc>
      </w:tr>
    </w:tbl>
    <w:p w14:paraId="0D5A9A4A" w14:textId="77777777" w:rsidR="00BC0691" w:rsidRDefault="00FC1E23" w:rsidP="000C5C67">
      <w:pPr>
        <w:spacing w:before="120" w:after="0" w:line="240" w:lineRule="auto"/>
        <w:jc w:val="center"/>
        <w:rPr>
          <w:rFonts w:ascii="Times New Roman" w:hAnsi="Times New Roman" w:cs="Times New Roman"/>
          <w:sz w:val="28"/>
          <w:szCs w:val="28"/>
        </w:rPr>
      </w:pPr>
      <w:r w:rsidRPr="00804EE2">
        <w:rPr>
          <w:rFonts w:ascii="Times New Roman" w:hAnsi="Times New Roman" w:cs="Times New Roman"/>
          <w:sz w:val="28"/>
          <w:szCs w:val="28"/>
        </w:rPr>
        <w:t>пгт Кильмез</w:t>
      </w:r>
      <w:r w:rsidR="00A53690">
        <w:rPr>
          <w:rFonts w:ascii="Times New Roman" w:hAnsi="Times New Roman" w:cs="Times New Roman"/>
          <w:sz w:val="28"/>
          <w:szCs w:val="28"/>
        </w:rPr>
        <w:t>ь</w:t>
      </w:r>
    </w:p>
    <w:p w14:paraId="758F5EC3" w14:textId="77777777" w:rsidR="007548AF" w:rsidRPr="007548AF" w:rsidRDefault="007548AF" w:rsidP="007548AF">
      <w:pPr>
        <w:widowControl w:val="0"/>
        <w:autoSpaceDE w:val="0"/>
        <w:autoSpaceDN w:val="0"/>
        <w:spacing w:before="360" w:after="0" w:line="240" w:lineRule="auto"/>
        <w:jc w:val="center"/>
        <w:rPr>
          <w:rFonts w:ascii="Times New Roman" w:eastAsia="Times New Roman" w:hAnsi="Times New Roman" w:cs="Times New Roman"/>
          <w:b/>
          <w:kern w:val="0"/>
          <w:sz w:val="28"/>
          <w:szCs w:val="28"/>
          <w:lang w:eastAsia="ru-RU"/>
          <w14:ligatures w14:val="none"/>
        </w:rPr>
      </w:pPr>
      <w:r w:rsidRPr="007548AF">
        <w:rPr>
          <w:rFonts w:ascii="Times New Roman" w:eastAsia="Times New Roman" w:hAnsi="Times New Roman" w:cs="Times New Roman"/>
          <w:b/>
          <w:kern w:val="0"/>
          <w:sz w:val="28"/>
          <w:szCs w:val="28"/>
          <w:lang w:eastAsia="ru-RU"/>
          <w14:ligatures w14:val="none"/>
        </w:rPr>
        <w:t>Об утверждении Порядка и условий предоставления детям участников специальной военной операции бесплатных услуг дополнительного образования в государственных и муниципальных образовательных организациях Кильмезского района</w:t>
      </w:r>
    </w:p>
    <w:p w14:paraId="04706A94" w14:textId="6B9E0005" w:rsidR="007548AF" w:rsidRPr="007548AF" w:rsidRDefault="007548AF" w:rsidP="007548AF">
      <w:pPr>
        <w:widowControl w:val="0"/>
        <w:autoSpaceDE w:val="0"/>
        <w:autoSpaceDN w:val="0"/>
        <w:spacing w:before="360" w:after="0" w:line="360" w:lineRule="auto"/>
        <w:jc w:val="both"/>
        <w:rPr>
          <w:rFonts w:ascii="Times New Roman" w:eastAsia="Times New Roman" w:hAnsi="Times New Roman" w:cs="Times New Roman"/>
          <w:bCs/>
          <w:kern w:val="0"/>
          <w:sz w:val="28"/>
          <w:szCs w:val="28"/>
          <w:lang w:eastAsia="ru-RU"/>
          <w14:ligatures w14:val="none"/>
        </w:rPr>
      </w:pPr>
      <w:r>
        <w:rPr>
          <w:rFonts w:ascii="Times New Roman" w:eastAsia="Times New Roman" w:hAnsi="Times New Roman" w:cs="Times New Roman"/>
          <w:b/>
          <w:kern w:val="0"/>
          <w:sz w:val="28"/>
          <w:szCs w:val="28"/>
          <w:lang w:eastAsia="ru-RU"/>
          <w14:ligatures w14:val="none"/>
        </w:rPr>
        <w:tab/>
      </w:r>
      <w:r w:rsidRPr="007548AF">
        <w:rPr>
          <w:rFonts w:ascii="Times New Roman" w:eastAsia="Times New Roman" w:hAnsi="Times New Roman" w:cs="Times New Roman"/>
          <w:bCs/>
          <w:kern w:val="0"/>
          <w:sz w:val="28"/>
          <w:szCs w:val="28"/>
          <w:lang w:eastAsia="ru-RU"/>
          <w14:ligatures w14:val="none"/>
        </w:rPr>
        <w:t>В соответствии с подпунктом 1.3 пункта 1 постановления Правительства Кировской области от 07.10.2022 № 548-П «О дополнительной социальной поддержке членов семей отдельных категорий граждан», распоряжением Правительства Кировской области от 20.10.2022 № 244 «О мерах по реализации постановления Правительства Кировской области от 07.10.2022 № 548-П»:</w:t>
      </w:r>
    </w:p>
    <w:p w14:paraId="67B56AF5" w14:textId="2CC9897F" w:rsidR="007548AF" w:rsidRPr="007548AF" w:rsidRDefault="007548AF" w:rsidP="007548AF">
      <w:pPr>
        <w:widowControl w:val="0"/>
        <w:autoSpaceDE w:val="0"/>
        <w:autoSpaceDN w:val="0"/>
        <w:spacing w:after="0" w:line="360" w:lineRule="auto"/>
        <w:jc w:val="both"/>
        <w:rPr>
          <w:rFonts w:ascii="Times New Roman" w:eastAsia="Times New Roman" w:hAnsi="Times New Roman" w:cs="Times New Roman"/>
          <w:bCs/>
          <w:kern w:val="0"/>
          <w:sz w:val="28"/>
          <w:szCs w:val="28"/>
          <w:lang w:eastAsia="ru-RU"/>
          <w14:ligatures w14:val="none"/>
        </w:rPr>
      </w:pPr>
      <w:r>
        <w:rPr>
          <w:rFonts w:ascii="Times New Roman" w:eastAsia="Times New Roman" w:hAnsi="Times New Roman" w:cs="Times New Roman"/>
          <w:bCs/>
          <w:kern w:val="0"/>
          <w:sz w:val="28"/>
          <w:szCs w:val="28"/>
          <w:lang w:eastAsia="ru-RU"/>
          <w14:ligatures w14:val="none"/>
        </w:rPr>
        <w:tab/>
      </w:r>
      <w:r w:rsidRPr="007548AF">
        <w:rPr>
          <w:rFonts w:ascii="Times New Roman" w:eastAsia="Times New Roman" w:hAnsi="Times New Roman" w:cs="Times New Roman"/>
          <w:bCs/>
          <w:kern w:val="0"/>
          <w:sz w:val="28"/>
          <w:szCs w:val="28"/>
          <w:lang w:eastAsia="ru-RU"/>
          <w14:ligatures w14:val="none"/>
        </w:rPr>
        <w:t>1.</w:t>
      </w:r>
      <w:r>
        <w:rPr>
          <w:rFonts w:ascii="Times New Roman" w:eastAsia="Times New Roman" w:hAnsi="Times New Roman" w:cs="Times New Roman"/>
          <w:bCs/>
          <w:kern w:val="0"/>
          <w:sz w:val="28"/>
          <w:szCs w:val="28"/>
          <w:lang w:eastAsia="ru-RU"/>
          <w14:ligatures w14:val="none"/>
        </w:rPr>
        <w:tab/>
      </w:r>
      <w:r w:rsidRPr="007548AF">
        <w:rPr>
          <w:rFonts w:ascii="Times New Roman" w:eastAsia="Times New Roman" w:hAnsi="Times New Roman" w:cs="Times New Roman"/>
          <w:bCs/>
          <w:kern w:val="0"/>
          <w:sz w:val="28"/>
          <w:szCs w:val="28"/>
          <w:lang w:eastAsia="ru-RU"/>
          <w14:ligatures w14:val="none"/>
        </w:rPr>
        <w:t>Утвердить Порядок и условия предоставления детям участников специальной военной операции бесплатных услуг дополнительного образования в государственных и муниципальных образовательных организациях Кильмезского района, согласно приложению.</w:t>
      </w:r>
    </w:p>
    <w:p w14:paraId="35D525E0" w14:textId="5C779786" w:rsidR="007548AF" w:rsidRPr="007548AF" w:rsidRDefault="007548AF" w:rsidP="007548AF">
      <w:pPr>
        <w:widowControl w:val="0"/>
        <w:autoSpaceDE w:val="0"/>
        <w:autoSpaceDN w:val="0"/>
        <w:spacing w:after="0" w:line="360" w:lineRule="auto"/>
        <w:jc w:val="both"/>
        <w:rPr>
          <w:rFonts w:ascii="Times New Roman" w:eastAsia="Times New Roman" w:hAnsi="Times New Roman" w:cs="Times New Roman"/>
          <w:bCs/>
          <w:kern w:val="0"/>
          <w:sz w:val="28"/>
          <w:szCs w:val="28"/>
          <w:lang w:eastAsia="ru-RU"/>
          <w14:ligatures w14:val="none"/>
        </w:rPr>
      </w:pPr>
      <w:r>
        <w:rPr>
          <w:rFonts w:ascii="Times New Roman" w:eastAsia="Times New Roman" w:hAnsi="Times New Roman" w:cs="Times New Roman"/>
          <w:bCs/>
          <w:kern w:val="0"/>
          <w:sz w:val="28"/>
          <w:szCs w:val="28"/>
          <w:lang w:eastAsia="ru-RU"/>
          <w14:ligatures w14:val="none"/>
        </w:rPr>
        <w:tab/>
      </w:r>
      <w:r w:rsidRPr="007548AF">
        <w:rPr>
          <w:rFonts w:ascii="Times New Roman" w:eastAsia="Times New Roman" w:hAnsi="Times New Roman" w:cs="Times New Roman"/>
          <w:bCs/>
          <w:kern w:val="0"/>
          <w:sz w:val="28"/>
          <w:szCs w:val="28"/>
          <w:lang w:eastAsia="ru-RU"/>
          <w14:ligatures w14:val="none"/>
        </w:rPr>
        <w:t>2.</w:t>
      </w:r>
      <w:r>
        <w:rPr>
          <w:rFonts w:ascii="Times New Roman" w:eastAsia="Times New Roman" w:hAnsi="Times New Roman" w:cs="Times New Roman"/>
          <w:bCs/>
          <w:kern w:val="0"/>
          <w:sz w:val="28"/>
          <w:szCs w:val="28"/>
          <w:lang w:eastAsia="ru-RU"/>
          <w14:ligatures w14:val="none"/>
        </w:rPr>
        <w:tab/>
      </w:r>
      <w:r w:rsidRPr="007548AF">
        <w:rPr>
          <w:rFonts w:ascii="Times New Roman" w:eastAsia="Times New Roman" w:hAnsi="Times New Roman" w:cs="Times New Roman"/>
          <w:bCs/>
          <w:kern w:val="0"/>
          <w:sz w:val="28"/>
          <w:szCs w:val="28"/>
          <w:lang w:eastAsia="ru-RU"/>
          <w14:ligatures w14:val="none"/>
        </w:rPr>
        <w:t>Рекомендовать руководителям образовательных организаций руководствоваться настоящим распоряжением при установлении мер социальной поддержки.</w:t>
      </w:r>
    </w:p>
    <w:p w14:paraId="4D1AD94B" w14:textId="25B07BD9" w:rsidR="007548AF" w:rsidRPr="007548AF" w:rsidRDefault="007548AF" w:rsidP="007548AF">
      <w:pPr>
        <w:widowControl w:val="0"/>
        <w:autoSpaceDE w:val="0"/>
        <w:autoSpaceDN w:val="0"/>
        <w:spacing w:after="0" w:line="360" w:lineRule="auto"/>
        <w:jc w:val="both"/>
        <w:rPr>
          <w:rFonts w:ascii="Times New Roman" w:eastAsia="Times New Roman" w:hAnsi="Times New Roman" w:cs="Times New Roman"/>
          <w:bCs/>
          <w:kern w:val="0"/>
          <w:sz w:val="28"/>
          <w:szCs w:val="28"/>
          <w:lang w:eastAsia="ru-RU"/>
          <w14:ligatures w14:val="none"/>
        </w:rPr>
      </w:pPr>
      <w:r>
        <w:rPr>
          <w:rFonts w:ascii="Times New Roman" w:eastAsia="Times New Roman" w:hAnsi="Times New Roman" w:cs="Times New Roman"/>
          <w:bCs/>
          <w:kern w:val="0"/>
          <w:sz w:val="28"/>
          <w:szCs w:val="28"/>
          <w:lang w:eastAsia="ru-RU"/>
          <w14:ligatures w14:val="none"/>
        </w:rPr>
        <w:tab/>
      </w:r>
      <w:r w:rsidRPr="007548AF">
        <w:rPr>
          <w:rFonts w:ascii="Times New Roman" w:eastAsia="Times New Roman" w:hAnsi="Times New Roman" w:cs="Times New Roman"/>
          <w:bCs/>
          <w:kern w:val="0"/>
          <w:sz w:val="28"/>
          <w:szCs w:val="28"/>
          <w:lang w:eastAsia="ru-RU"/>
          <w14:ligatures w14:val="none"/>
        </w:rPr>
        <w:t>3.</w:t>
      </w:r>
      <w:r>
        <w:rPr>
          <w:rFonts w:ascii="Times New Roman" w:eastAsia="Times New Roman" w:hAnsi="Times New Roman" w:cs="Times New Roman"/>
          <w:bCs/>
          <w:kern w:val="0"/>
          <w:sz w:val="28"/>
          <w:szCs w:val="28"/>
          <w:lang w:eastAsia="ru-RU"/>
          <w14:ligatures w14:val="none"/>
        </w:rPr>
        <w:tab/>
      </w:r>
      <w:r w:rsidRPr="007548AF">
        <w:rPr>
          <w:rFonts w:ascii="Times New Roman" w:eastAsia="Times New Roman" w:hAnsi="Times New Roman" w:cs="Times New Roman"/>
          <w:bCs/>
          <w:kern w:val="0"/>
          <w:sz w:val="28"/>
          <w:szCs w:val="28"/>
          <w:lang w:eastAsia="ru-RU"/>
          <w14:ligatures w14:val="none"/>
        </w:rPr>
        <w:t>Признать утратившим силу распоряжение администрации Кильмезского района от 02.11.2022 № 221 «Об утверждении Порядка и условий предоставления несовершеннолетним детям военнослужащих бесплатных услуг дополнительного образования в государственных и муниципальных образовательных организациях Кильмезского района»</w:t>
      </w:r>
    </w:p>
    <w:p w14:paraId="047C48CB" w14:textId="78ECFC5C" w:rsidR="007548AF" w:rsidRDefault="007548AF" w:rsidP="007548AF">
      <w:pPr>
        <w:widowControl w:val="0"/>
        <w:autoSpaceDE w:val="0"/>
        <w:autoSpaceDN w:val="0"/>
        <w:spacing w:after="0" w:line="360" w:lineRule="auto"/>
        <w:jc w:val="both"/>
        <w:rPr>
          <w:rFonts w:ascii="Times New Roman" w:eastAsia="Times New Roman" w:hAnsi="Times New Roman" w:cs="Times New Roman"/>
          <w:bCs/>
          <w:kern w:val="0"/>
          <w:sz w:val="28"/>
          <w:szCs w:val="28"/>
          <w:lang w:eastAsia="ru-RU"/>
          <w14:ligatures w14:val="none"/>
        </w:rPr>
      </w:pPr>
      <w:r>
        <w:rPr>
          <w:rFonts w:ascii="Times New Roman" w:eastAsia="Times New Roman" w:hAnsi="Times New Roman" w:cs="Times New Roman"/>
          <w:bCs/>
          <w:kern w:val="0"/>
          <w:sz w:val="28"/>
          <w:szCs w:val="28"/>
          <w:lang w:eastAsia="ru-RU"/>
          <w14:ligatures w14:val="none"/>
        </w:rPr>
        <w:tab/>
      </w:r>
      <w:r w:rsidRPr="007548AF">
        <w:rPr>
          <w:rFonts w:ascii="Times New Roman" w:eastAsia="Times New Roman" w:hAnsi="Times New Roman" w:cs="Times New Roman"/>
          <w:bCs/>
          <w:kern w:val="0"/>
          <w:sz w:val="28"/>
          <w:szCs w:val="28"/>
          <w:lang w:eastAsia="ru-RU"/>
          <w14:ligatures w14:val="none"/>
        </w:rPr>
        <w:t>4.</w:t>
      </w:r>
      <w:r>
        <w:rPr>
          <w:rFonts w:ascii="Times New Roman" w:eastAsia="Times New Roman" w:hAnsi="Times New Roman" w:cs="Times New Roman"/>
          <w:bCs/>
          <w:kern w:val="0"/>
          <w:sz w:val="28"/>
          <w:szCs w:val="28"/>
          <w:lang w:eastAsia="ru-RU"/>
          <w14:ligatures w14:val="none"/>
        </w:rPr>
        <w:tab/>
      </w:r>
      <w:r w:rsidRPr="007548AF">
        <w:rPr>
          <w:rFonts w:ascii="Times New Roman" w:eastAsia="Times New Roman" w:hAnsi="Times New Roman" w:cs="Times New Roman"/>
          <w:bCs/>
          <w:kern w:val="0"/>
          <w:sz w:val="28"/>
          <w:szCs w:val="28"/>
          <w:lang w:eastAsia="ru-RU"/>
          <w14:ligatures w14:val="none"/>
        </w:rPr>
        <w:t xml:space="preserve">Контроль за исполнением настоящего распоряжения возложить на начальника </w:t>
      </w:r>
      <w:r>
        <w:rPr>
          <w:rFonts w:ascii="Times New Roman" w:eastAsia="Times New Roman" w:hAnsi="Times New Roman" w:cs="Times New Roman"/>
          <w:bCs/>
          <w:kern w:val="0"/>
          <w:sz w:val="28"/>
          <w:szCs w:val="28"/>
          <w:lang w:eastAsia="ru-RU"/>
          <w14:ligatures w14:val="none"/>
        </w:rPr>
        <w:t>управления образования</w:t>
      </w:r>
      <w:r w:rsidRPr="007548AF">
        <w:rPr>
          <w:rFonts w:ascii="Times New Roman" w:eastAsia="Times New Roman" w:hAnsi="Times New Roman" w:cs="Times New Roman"/>
          <w:bCs/>
          <w:kern w:val="0"/>
          <w:sz w:val="28"/>
          <w:szCs w:val="28"/>
          <w:lang w:eastAsia="ru-RU"/>
          <w14:ligatures w14:val="none"/>
        </w:rPr>
        <w:t xml:space="preserve"> </w:t>
      </w:r>
      <w:proofErr w:type="spellStart"/>
      <w:r w:rsidRPr="007548AF">
        <w:rPr>
          <w:rFonts w:ascii="Times New Roman" w:eastAsia="Times New Roman" w:hAnsi="Times New Roman" w:cs="Times New Roman"/>
          <w:bCs/>
          <w:kern w:val="0"/>
          <w:sz w:val="28"/>
          <w:szCs w:val="28"/>
          <w:lang w:eastAsia="ru-RU"/>
          <w14:ligatures w14:val="none"/>
        </w:rPr>
        <w:t>Вязникову</w:t>
      </w:r>
      <w:proofErr w:type="spellEnd"/>
      <w:r w:rsidRPr="007548AF">
        <w:rPr>
          <w:rFonts w:ascii="Times New Roman" w:eastAsia="Times New Roman" w:hAnsi="Times New Roman" w:cs="Times New Roman"/>
          <w:bCs/>
          <w:kern w:val="0"/>
          <w:sz w:val="28"/>
          <w:szCs w:val="28"/>
          <w:lang w:eastAsia="ru-RU"/>
          <w14:ligatures w14:val="none"/>
        </w:rPr>
        <w:t xml:space="preserve"> Е.В.</w:t>
      </w:r>
    </w:p>
    <w:p w14:paraId="2A14DDD9" w14:textId="6C84E551" w:rsidR="00B93BD5" w:rsidRPr="007548AF" w:rsidRDefault="00491A15" w:rsidP="007548AF">
      <w:pPr>
        <w:widowControl w:val="0"/>
        <w:autoSpaceDE w:val="0"/>
        <w:autoSpaceDN w:val="0"/>
        <w:spacing w:before="240" w:after="0" w:line="360" w:lineRule="auto"/>
        <w:jc w:val="both"/>
        <w:rPr>
          <w:rFonts w:ascii="Times New Roman" w:eastAsia="Times New Roman" w:hAnsi="Times New Roman" w:cs="Times New Roman"/>
          <w:bCs/>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Глава </w:t>
      </w:r>
      <w:r w:rsidR="0085332E">
        <w:rPr>
          <w:rFonts w:ascii="Times New Roman" w:eastAsia="Times New Roman" w:hAnsi="Times New Roman" w:cs="Times New Roman"/>
          <w:kern w:val="0"/>
          <w:sz w:val="28"/>
          <w:szCs w:val="28"/>
          <w:lang w:eastAsia="ru-RU"/>
          <w14:ligatures w14:val="none"/>
        </w:rPr>
        <w:t xml:space="preserve">Кильмезского района </w:t>
      </w:r>
      <w:r w:rsidR="0085332E">
        <w:rPr>
          <w:rFonts w:ascii="Times New Roman" w:eastAsia="Times New Roman" w:hAnsi="Times New Roman" w:cs="Times New Roman"/>
          <w:kern w:val="0"/>
          <w:sz w:val="28"/>
          <w:szCs w:val="28"/>
          <w:lang w:eastAsia="ru-RU"/>
          <w14:ligatures w14:val="none"/>
        </w:rPr>
        <w:tab/>
      </w:r>
      <w:r w:rsidR="0085332E">
        <w:rPr>
          <w:rFonts w:ascii="Times New Roman" w:eastAsia="Times New Roman" w:hAnsi="Times New Roman" w:cs="Times New Roman"/>
          <w:kern w:val="0"/>
          <w:sz w:val="28"/>
          <w:szCs w:val="28"/>
          <w:lang w:eastAsia="ru-RU"/>
          <w14:ligatures w14:val="none"/>
        </w:rPr>
        <w:tab/>
      </w:r>
      <w:r w:rsidR="00870114">
        <w:rPr>
          <w:rFonts w:ascii="Times New Roman" w:eastAsia="Times New Roman" w:hAnsi="Times New Roman" w:cs="Times New Roman"/>
          <w:kern w:val="0"/>
          <w:sz w:val="28"/>
          <w:szCs w:val="28"/>
          <w:lang w:eastAsia="ru-RU"/>
          <w14:ligatures w14:val="none"/>
        </w:rPr>
        <w:tab/>
      </w:r>
      <w:r w:rsidR="00870114">
        <w:rPr>
          <w:rFonts w:ascii="Times New Roman" w:eastAsia="Times New Roman" w:hAnsi="Times New Roman" w:cs="Times New Roman"/>
          <w:kern w:val="0"/>
          <w:sz w:val="28"/>
          <w:szCs w:val="28"/>
          <w:lang w:eastAsia="ru-RU"/>
          <w14:ligatures w14:val="none"/>
        </w:rPr>
        <w:tab/>
      </w:r>
      <w:r w:rsidR="00870114">
        <w:rPr>
          <w:rFonts w:ascii="Times New Roman" w:eastAsia="Times New Roman" w:hAnsi="Times New Roman" w:cs="Times New Roman"/>
          <w:kern w:val="0"/>
          <w:sz w:val="28"/>
          <w:szCs w:val="28"/>
          <w:lang w:eastAsia="ru-RU"/>
          <w14:ligatures w14:val="none"/>
        </w:rPr>
        <w:tab/>
      </w:r>
      <w:r w:rsidR="00BD7F1F">
        <w:rPr>
          <w:rFonts w:ascii="Times New Roman" w:eastAsia="Times New Roman" w:hAnsi="Times New Roman" w:cs="Times New Roman"/>
          <w:kern w:val="0"/>
          <w:sz w:val="28"/>
          <w:szCs w:val="28"/>
          <w:lang w:eastAsia="ru-RU"/>
          <w14:ligatures w14:val="none"/>
        </w:rPr>
        <w:tab/>
      </w:r>
      <w:r>
        <w:rPr>
          <w:rFonts w:ascii="Times New Roman" w:eastAsia="Times New Roman" w:hAnsi="Times New Roman" w:cs="Times New Roman"/>
          <w:kern w:val="0"/>
          <w:sz w:val="28"/>
          <w:szCs w:val="28"/>
          <w:lang w:eastAsia="ru-RU"/>
          <w14:ligatures w14:val="none"/>
        </w:rPr>
        <w:t>А.Г. Коршунов</w:t>
      </w:r>
    </w:p>
    <w:p w14:paraId="59149B2C" w14:textId="74387ED4" w:rsidR="0093242E" w:rsidRDefault="004E0E10" w:rsidP="0093242E">
      <w:pPr>
        <w:widowControl w:val="0"/>
        <w:autoSpaceDE w:val="0"/>
        <w:autoSpaceDN w:val="0"/>
        <w:spacing w:after="0" w:line="360" w:lineRule="auto"/>
        <w:jc w:val="both"/>
        <w:rPr>
          <w:rFonts w:ascii="Times New Roman" w:eastAsia="Times New Roman" w:hAnsi="Times New Roman" w:cs="Times New Roman"/>
          <w:bCs/>
          <w:kern w:val="0"/>
          <w:sz w:val="28"/>
          <w:szCs w:val="28"/>
          <w:lang w:eastAsia="ru-RU"/>
          <w14:ligatures w14:val="none"/>
        </w:rPr>
      </w:pPr>
      <w:r w:rsidRPr="004E0E10">
        <w:rPr>
          <w:rFonts w:ascii="Times New Roman" w:eastAsia="Times New Roman" w:hAnsi="Times New Roman" w:cs="Times New Roman"/>
          <w:kern w:val="0"/>
          <w:sz w:val="28"/>
          <w:szCs w:val="28"/>
          <w:lang w:eastAsia="ru-RU"/>
          <w14:ligatures w14:val="none"/>
        </w:rPr>
        <w:lastRenderedPageBreak/>
        <w:t>ПОДГОТОВЛЕНО</w:t>
      </w:r>
      <w:r w:rsidR="007A56CF">
        <w:rPr>
          <w:rFonts w:ascii="Times New Roman" w:eastAsia="Times New Roman" w:hAnsi="Times New Roman" w:cs="Times New Roman"/>
          <w:kern w:val="0"/>
          <w:sz w:val="28"/>
          <w:szCs w:val="28"/>
          <w:lang w:eastAsia="ru-RU"/>
          <w14:ligatures w14:val="none"/>
        </w:rPr>
        <w:t>:</w:t>
      </w:r>
    </w:p>
    <w:p w14:paraId="31A1CE9F" w14:textId="2FD9013F" w:rsidR="007548AF" w:rsidRPr="007548AF" w:rsidRDefault="007548AF" w:rsidP="007548AF">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7548AF">
        <w:rPr>
          <w:rFonts w:ascii="Times New Roman" w:eastAsia="Times New Roman" w:hAnsi="Times New Roman" w:cs="Times New Roman"/>
          <w:kern w:val="0"/>
          <w:sz w:val="28"/>
          <w:szCs w:val="28"/>
          <w:lang w:eastAsia="ru-RU"/>
          <w14:ligatures w14:val="none"/>
        </w:rPr>
        <w:t>Главный специалист</w:t>
      </w:r>
      <w:r>
        <w:rPr>
          <w:rFonts w:ascii="Times New Roman" w:eastAsia="Times New Roman" w:hAnsi="Times New Roman" w:cs="Times New Roman"/>
          <w:kern w:val="0"/>
          <w:sz w:val="28"/>
          <w:szCs w:val="28"/>
          <w:lang w:eastAsia="ru-RU"/>
          <w14:ligatures w14:val="none"/>
        </w:rPr>
        <w:tab/>
      </w:r>
      <w:r>
        <w:rPr>
          <w:rFonts w:ascii="Times New Roman" w:eastAsia="Times New Roman" w:hAnsi="Times New Roman" w:cs="Times New Roman"/>
          <w:kern w:val="0"/>
          <w:sz w:val="28"/>
          <w:szCs w:val="28"/>
          <w:lang w:eastAsia="ru-RU"/>
          <w14:ligatures w14:val="none"/>
        </w:rPr>
        <w:tab/>
      </w:r>
      <w:r>
        <w:rPr>
          <w:rFonts w:ascii="Times New Roman" w:eastAsia="Times New Roman" w:hAnsi="Times New Roman" w:cs="Times New Roman"/>
          <w:kern w:val="0"/>
          <w:sz w:val="28"/>
          <w:szCs w:val="28"/>
          <w:lang w:eastAsia="ru-RU"/>
          <w14:ligatures w14:val="none"/>
        </w:rPr>
        <w:tab/>
      </w:r>
      <w:r>
        <w:rPr>
          <w:rFonts w:ascii="Times New Roman" w:eastAsia="Times New Roman" w:hAnsi="Times New Roman" w:cs="Times New Roman"/>
          <w:kern w:val="0"/>
          <w:sz w:val="28"/>
          <w:szCs w:val="28"/>
          <w:lang w:eastAsia="ru-RU"/>
          <w14:ligatures w14:val="none"/>
        </w:rPr>
        <w:tab/>
      </w:r>
      <w:r>
        <w:rPr>
          <w:rFonts w:ascii="Times New Roman" w:eastAsia="Times New Roman" w:hAnsi="Times New Roman" w:cs="Times New Roman"/>
          <w:kern w:val="0"/>
          <w:sz w:val="28"/>
          <w:szCs w:val="28"/>
          <w:lang w:eastAsia="ru-RU"/>
          <w14:ligatures w14:val="none"/>
        </w:rPr>
        <w:tab/>
      </w:r>
      <w:r>
        <w:rPr>
          <w:rFonts w:ascii="Times New Roman" w:eastAsia="Times New Roman" w:hAnsi="Times New Roman" w:cs="Times New Roman"/>
          <w:kern w:val="0"/>
          <w:sz w:val="28"/>
          <w:szCs w:val="28"/>
          <w:lang w:eastAsia="ru-RU"/>
          <w14:ligatures w14:val="none"/>
        </w:rPr>
        <w:tab/>
      </w:r>
      <w:r>
        <w:rPr>
          <w:rFonts w:ascii="Times New Roman" w:eastAsia="Times New Roman" w:hAnsi="Times New Roman" w:cs="Times New Roman"/>
          <w:kern w:val="0"/>
          <w:sz w:val="28"/>
          <w:szCs w:val="28"/>
          <w:lang w:eastAsia="ru-RU"/>
          <w14:ligatures w14:val="none"/>
        </w:rPr>
        <w:tab/>
      </w:r>
      <w:r w:rsidRPr="007548AF">
        <w:rPr>
          <w:rFonts w:ascii="Times New Roman" w:eastAsia="Times New Roman" w:hAnsi="Times New Roman" w:cs="Times New Roman"/>
          <w:kern w:val="0"/>
          <w:sz w:val="28"/>
          <w:szCs w:val="28"/>
          <w:lang w:eastAsia="ru-RU"/>
          <w14:ligatures w14:val="none"/>
        </w:rPr>
        <w:t>М.В. Шемякина</w:t>
      </w:r>
    </w:p>
    <w:p w14:paraId="1A81DF49" w14:textId="571791CB" w:rsidR="009318ED" w:rsidRDefault="007071E1" w:rsidP="007548AF">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ab/>
      </w:r>
      <w:r w:rsidR="0093242E">
        <w:rPr>
          <w:rFonts w:ascii="Times New Roman" w:eastAsia="Times New Roman" w:hAnsi="Times New Roman" w:cs="Times New Roman"/>
          <w:kern w:val="0"/>
          <w:sz w:val="28"/>
          <w:szCs w:val="28"/>
          <w:lang w:eastAsia="ru-RU"/>
          <w14:ligatures w14:val="none"/>
        </w:rPr>
        <w:tab/>
      </w:r>
      <w:r w:rsidR="00526E8D">
        <w:rPr>
          <w:rFonts w:ascii="Times New Roman" w:eastAsia="Times New Roman" w:hAnsi="Times New Roman" w:cs="Times New Roman"/>
          <w:kern w:val="0"/>
          <w:sz w:val="28"/>
          <w:szCs w:val="28"/>
          <w:lang w:eastAsia="ru-RU"/>
          <w14:ligatures w14:val="none"/>
        </w:rPr>
        <w:tab/>
      </w:r>
      <w:r w:rsidR="007548AF">
        <w:rPr>
          <w:rFonts w:ascii="Times New Roman" w:eastAsia="Times New Roman" w:hAnsi="Times New Roman" w:cs="Times New Roman"/>
          <w:kern w:val="0"/>
          <w:sz w:val="28"/>
          <w:szCs w:val="28"/>
          <w:lang w:eastAsia="ru-RU"/>
          <w14:ligatures w14:val="none"/>
        </w:rPr>
        <w:tab/>
      </w:r>
      <w:r w:rsidR="00F55827">
        <w:rPr>
          <w:rFonts w:ascii="Times New Roman" w:eastAsia="Times New Roman" w:hAnsi="Times New Roman" w:cs="Times New Roman"/>
          <w:kern w:val="0"/>
          <w:sz w:val="28"/>
          <w:szCs w:val="28"/>
          <w:lang w:eastAsia="ru-RU"/>
          <w14:ligatures w14:val="none"/>
        </w:rPr>
        <w:t>27</w:t>
      </w:r>
      <w:r w:rsidR="00B93BD5">
        <w:rPr>
          <w:rFonts w:ascii="Times New Roman" w:eastAsia="Times New Roman" w:hAnsi="Times New Roman" w:cs="Times New Roman"/>
          <w:kern w:val="0"/>
          <w:sz w:val="28"/>
          <w:szCs w:val="28"/>
          <w:lang w:eastAsia="ru-RU"/>
          <w14:ligatures w14:val="none"/>
        </w:rPr>
        <w:t>.11</w:t>
      </w:r>
      <w:r w:rsidR="009318ED">
        <w:rPr>
          <w:rFonts w:ascii="Times New Roman" w:eastAsia="Times New Roman" w:hAnsi="Times New Roman" w:cs="Times New Roman"/>
          <w:kern w:val="0"/>
          <w:sz w:val="28"/>
          <w:szCs w:val="28"/>
          <w:lang w:eastAsia="ru-RU"/>
          <w14:ligatures w14:val="none"/>
        </w:rPr>
        <w:t>.2025</w:t>
      </w:r>
    </w:p>
    <w:p w14:paraId="35EFF45C" w14:textId="517E440A" w:rsidR="000674B9" w:rsidRDefault="0076720F" w:rsidP="00F55827">
      <w:pPr>
        <w:widowControl w:val="0"/>
        <w:autoSpaceDE w:val="0"/>
        <w:autoSpaceDN w:val="0"/>
        <w:spacing w:before="120"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СОГЛАСОВАНО:</w:t>
      </w:r>
    </w:p>
    <w:p w14:paraId="79239F49" w14:textId="3DC42F9F" w:rsidR="00F55827" w:rsidRDefault="00F55827" w:rsidP="00F55827">
      <w:pPr>
        <w:widowControl w:val="0"/>
        <w:autoSpaceDE w:val="0"/>
        <w:autoSpaceDN w:val="0"/>
        <w:spacing w:before="120"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Начальник управления образования </w:t>
      </w:r>
      <w:r>
        <w:rPr>
          <w:rFonts w:ascii="Times New Roman" w:eastAsia="Times New Roman" w:hAnsi="Times New Roman" w:cs="Times New Roman"/>
          <w:kern w:val="0"/>
          <w:sz w:val="28"/>
          <w:szCs w:val="28"/>
          <w:lang w:eastAsia="ru-RU"/>
          <w14:ligatures w14:val="none"/>
        </w:rPr>
        <w:tab/>
      </w:r>
      <w:r>
        <w:rPr>
          <w:rFonts w:ascii="Times New Roman" w:eastAsia="Times New Roman" w:hAnsi="Times New Roman" w:cs="Times New Roman"/>
          <w:kern w:val="0"/>
          <w:sz w:val="28"/>
          <w:szCs w:val="28"/>
          <w:lang w:eastAsia="ru-RU"/>
          <w14:ligatures w14:val="none"/>
        </w:rPr>
        <w:tab/>
      </w:r>
      <w:r>
        <w:rPr>
          <w:rFonts w:ascii="Times New Roman" w:eastAsia="Times New Roman" w:hAnsi="Times New Roman" w:cs="Times New Roman"/>
          <w:kern w:val="0"/>
          <w:sz w:val="28"/>
          <w:szCs w:val="28"/>
          <w:lang w:eastAsia="ru-RU"/>
          <w14:ligatures w14:val="none"/>
        </w:rPr>
        <w:tab/>
      </w:r>
      <w:r>
        <w:rPr>
          <w:rFonts w:ascii="Times New Roman" w:eastAsia="Times New Roman" w:hAnsi="Times New Roman" w:cs="Times New Roman"/>
          <w:kern w:val="0"/>
          <w:sz w:val="28"/>
          <w:szCs w:val="28"/>
          <w:lang w:eastAsia="ru-RU"/>
          <w14:ligatures w14:val="none"/>
        </w:rPr>
        <w:tab/>
        <w:t xml:space="preserve">Е.В. </w:t>
      </w:r>
      <w:proofErr w:type="spellStart"/>
      <w:r>
        <w:rPr>
          <w:rFonts w:ascii="Times New Roman" w:eastAsia="Times New Roman" w:hAnsi="Times New Roman" w:cs="Times New Roman"/>
          <w:kern w:val="0"/>
          <w:sz w:val="28"/>
          <w:szCs w:val="28"/>
          <w:lang w:eastAsia="ru-RU"/>
          <w14:ligatures w14:val="none"/>
        </w:rPr>
        <w:t>Вязникова</w:t>
      </w:r>
      <w:proofErr w:type="spellEnd"/>
    </w:p>
    <w:p w14:paraId="505C400E" w14:textId="3E410A1D" w:rsidR="00F55827" w:rsidRDefault="00F55827" w:rsidP="0093242E">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ab/>
      </w:r>
      <w:r>
        <w:rPr>
          <w:rFonts w:ascii="Times New Roman" w:eastAsia="Times New Roman" w:hAnsi="Times New Roman" w:cs="Times New Roman"/>
          <w:kern w:val="0"/>
          <w:sz w:val="28"/>
          <w:szCs w:val="28"/>
          <w:lang w:eastAsia="ru-RU"/>
          <w14:ligatures w14:val="none"/>
        </w:rPr>
        <w:tab/>
      </w:r>
      <w:r>
        <w:rPr>
          <w:rFonts w:ascii="Times New Roman" w:eastAsia="Times New Roman" w:hAnsi="Times New Roman" w:cs="Times New Roman"/>
          <w:kern w:val="0"/>
          <w:sz w:val="28"/>
          <w:szCs w:val="28"/>
          <w:lang w:eastAsia="ru-RU"/>
          <w14:ligatures w14:val="none"/>
        </w:rPr>
        <w:tab/>
      </w:r>
      <w:r w:rsidR="007548AF">
        <w:rPr>
          <w:rFonts w:ascii="Times New Roman" w:eastAsia="Times New Roman" w:hAnsi="Times New Roman" w:cs="Times New Roman"/>
          <w:kern w:val="0"/>
          <w:sz w:val="28"/>
          <w:szCs w:val="28"/>
          <w:lang w:eastAsia="ru-RU"/>
          <w14:ligatures w14:val="none"/>
        </w:rPr>
        <w:tab/>
      </w:r>
      <w:r>
        <w:rPr>
          <w:rFonts w:ascii="Times New Roman" w:eastAsia="Times New Roman" w:hAnsi="Times New Roman" w:cs="Times New Roman"/>
          <w:kern w:val="0"/>
          <w:sz w:val="28"/>
          <w:szCs w:val="28"/>
          <w:lang w:eastAsia="ru-RU"/>
          <w14:ligatures w14:val="none"/>
        </w:rPr>
        <w:t>27.11.2025</w:t>
      </w:r>
    </w:p>
    <w:p w14:paraId="427F0B80" w14:textId="77777777" w:rsidR="007548AF" w:rsidRDefault="007548AF" w:rsidP="00F55827">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И.о. начальника финансового </w:t>
      </w:r>
    </w:p>
    <w:p w14:paraId="3CCE9B52" w14:textId="7704C27E" w:rsidR="00F55827" w:rsidRDefault="007548AF" w:rsidP="00F55827">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управления</w:t>
      </w:r>
      <w:r>
        <w:rPr>
          <w:rFonts w:ascii="Times New Roman" w:eastAsia="Times New Roman" w:hAnsi="Times New Roman" w:cs="Times New Roman"/>
          <w:kern w:val="0"/>
          <w:sz w:val="28"/>
          <w:szCs w:val="28"/>
          <w:lang w:eastAsia="ru-RU"/>
          <w14:ligatures w14:val="none"/>
        </w:rPr>
        <w:tab/>
      </w:r>
      <w:r>
        <w:rPr>
          <w:rFonts w:ascii="Times New Roman" w:eastAsia="Times New Roman" w:hAnsi="Times New Roman" w:cs="Times New Roman"/>
          <w:kern w:val="0"/>
          <w:sz w:val="28"/>
          <w:szCs w:val="28"/>
          <w:lang w:eastAsia="ru-RU"/>
          <w14:ligatures w14:val="none"/>
        </w:rPr>
        <w:tab/>
      </w:r>
      <w:r>
        <w:rPr>
          <w:rFonts w:ascii="Times New Roman" w:eastAsia="Times New Roman" w:hAnsi="Times New Roman" w:cs="Times New Roman"/>
          <w:kern w:val="0"/>
          <w:sz w:val="28"/>
          <w:szCs w:val="28"/>
          <w:lang w:eastAsia="ru-RU"/>
          <w14:ligatures w14:val="none"/>
        </w:rPr>
        <w:tab/>
      </w:r>
      <w:r>
        <w:rPr>
          <w:rFonts w:ascii="Times New Roman" w:eastAsia="Times New Roman" w:hAnsi="Times New Roman" w:cs="Times New Roman"/>
          <w:kern w:val="0"/>
          <w:sz w:val="28"/>
          <w:szCs w:val="28"/>
          <w:lang w:eastAsia="ru-RU"/>
          <w14:ligatures w14:val="none"/>
        </w:rPr>
        <w:tab/>
      </w:r>
      <w:r>
        <w:rPr>
          <w:rFonts w:ascii="Times New Roman" w:eastAsia="Times New Roman" w:hAnsi="Times New Roman" w:cs="Times New Roman"/>
          <w:kern w:val="0"/>
          <w:sz w:val="28"/>
          <w:szCs w:val="28"/>
          <w:lang w:eastAsia="ru-RU"/>
          <w14:ligatures w14:val="none"/>
        </w:rPr>
        <w:tab/>
      </w:r>
      <w:r>
        <w:rPr>
          <w:rFonts w:ascii="Times New Roman" w:eastAsia="Times New Roman" w:hAnsi="Times New Roman" w:cs="Times New Roman"/>
          <w:kern w:val="0"/>
          <w:sz w:val="28"/>
          <w:szCs w:val="28"/>
          <w:lang w:eastAsia="ru-RU"/>
          <w14:ligatures w14:val="none"/>
        </w:rPr>
        <w:tab/>
      </w:r>
      <w:r>
        <w:rPr>
          <w:rFonts w:ascii="Times New Roman" w:eastAsia="Times New Roman" w:hAnsi="Times New Roman" w:cs="Times New Roman"/>
          <w:kern w:val="0"/>
          <w:sz w:val="28"/>
          <w:szCs w:val="28"/>
          <w:lang w:eastAsia="ru-RU"/>
          <w14:ligatures w14:val="none"/>
        </w:rPr>
        <w:tab/>
      </w:r>
      <w:r>
        <w:rPr>
          <w:rFonts w:ascii="Times New Roman" w:eastAsia="Times New Roman" w:hAnsi="Times New Roman" w:cs="Times New Roman"/>
          <w:kern w:val="0"/>
          <w:sz w:val="28"/>
          <w:szCs w:val="28"/>
          <w:lang w:eastAsia="ru-RU"/>
          <w14:ligatures w14:val="none"/>
        </w:rPr>
        <w:tab/>
      </w:r>
      <w:r>
        <w:rPr>
          <w:rFonts w:ascii="Times New Roman" w:eastAsia="Times New Roman" w:hAnsi="Times New Roman" w:cs="Times New Roman"/>
          <w:kern w:val="0"/>
          <w:sz w:val="28"/>
          <w:szCs w:val="28"/>
          <w:lang w:eastAsia="ru-RU"/>
          <w14:ligatures w14:val="none"/>
        </w:rPr>
        <w:tab/>
        <w:t>Е.М. Лялина</w:t>
      </w:r>
    </w:p>
    <w:p w14:paraId="3E802D37" w14:textId="2EE9CA56" w:rsidR="00F55827" w:rsidRDefault="00F55827" w:rsidP="00F55827">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ab/>
      </w:r>
      <w:r>
        <w:rPr>
          <w:rFonts w:ascii="Times New Roman" w:eastAsia="Times New Roman" w:hAnsi="Times New Roman" w:cs="Times New Roman"/>
          <w:kern w:val="0"/>
          <w:sz w:val="28"/>
          <w:szCs w:val="28"/>
          <w:lang w:eastAsia="ru-RU"/>
          <w14:ligatures w14:val="none"/>
        </w:rPr>
        <w:tab/>
      </w:r>
      <w:r>
        <w:rPr>
          <w:rFonts w:ascii="Times New Roman" w:eastAsia="Times New Roman" w:hAnsi="Times New Roman" w:cs="Times New Roman"/>
          <w:kern w:val="0"/>
          <w:sz w:val="28"/>
          <w:szCs w:val="28"/>
          <w:lang w:eastAsia="ru-RU"/>
          <w14:ligatures w14:val="none"/>
        </w:rPr>
        <w:tab/>
      </w:r>
      <w:r>
        <w:rPr>
          <w:rFonts w:ascii="Times New Roman" w:eastAsia="Times New Roman" w:hAnsi="Times New Roman" w:cs="Times New Roman"/>
          <w:kern w:val="0"/>
          <w:sz w:val="28"/>
          <w:szCs w:val="28"/>
          <w:lang w:eastAsia="ru-RU"/>
          <w14:ligatures w14:val="none"/>
        </w:rPr>
        <w:tab/>
        <w:t>27.11.2025</w:t>
      </w:r>
    </w:p>
    <w:p w14:paraId="6599B203" w14:textId="03F13D2B" w:rsidR="005B2B7D" w:rsidRPr="005B2B7D" w:rsidRDefault="005B2B7D" w:rsidP="00B93BD5">
      <w:pPr>
        <w:widowControl w:val="0"/>
        <w:autoSpaceDE w:val="0"/>
        <w:autoSpaceDN w:val="0"/>
        <w:spacing w:before="120" w:after="0" w:line="240" w:lineRule="auto"/>
        <w:jc w:val="both"/>
        <w:rPr>
          <w:rFonts w:ascii="Times New Roman" w:eastAsia="Times New Roman" w:hAnsi="Times New Roman" w:cs="Times New Roman"/>
          <w:kern w:val="0"/>
          <w:sz w:val="28"/>
          <w:szCs w:val="28"/>
          <w:lang w:eastAsia="ru-RU"/>
          <w14:ligatures w14:val="none"/>
        </w:rPr>
      </w:pPr>
      <w:r w:rsidRPr="005B2B7D">
        <w:rPr>
          <w:rFonts w:ascii="Times New Roman" w:eastAsia="Times New Roman" w:hAnsi="Times New Roman" w:cs="Times New Roman"/>
          <w:kern w:val="0"/>
          <w:sz w:val="28"/>
          <w:szCs w:val="28"/>
          <w:lang w:eastAsia="ru-RU"/>
          <w14:ligatures w14:val="none"/>
        </w:rPr>
        <w:t>ПРАВОВАЯ ЭКСПЕРТИЗА ПРОВЕДЕНА:</w:t>
      </w:r>
    </w:p>
    <w:p w14:paraId="094B716F" w14:textId="427103BB" w:rsidR="005B2B7D" w:rsidRDefault="005B2B7D" w:rsidP="005B2B7D">
      <w:pPr>
        <w:widowControl w:val="0"/>
        <w:autoSpaceDE w:val="0"/>
        <w:autoSpaceDN w:val="0"/>
        <w:spacing w:before="120" w:after="0" w:line="240" w:lineRule="auto"/>
        <w:jc w:val="both"/>
        <w:rPr>
          <w:rFonts w:ascii="Times New Roman" w:eastAsia="Times New Roman" w:hAnsi="Times New Roman" w:cs="Times New Roman"/>
          <w:kern w:val="0"/>
          <w:sz w:val="28"/>
          <w:szCs w:val="28"/>
          <w:lang w:eastAsia="ru-RU"/>
          <w14:ligatures w14:val="none"/>
        </w:rPr>
      </w:pPr>
      <w:bookmarkStart w:id="0" w:name="_Hlk213414812"/>
      <w:r w:rsidRPr="005B2B7D">
        <w:rPr>
          <w:rFonts w:ascii="Times New Roman" w:eastAsia="Times New Roman" w:hAnsi="Times New Roman" w:cs="Times New Roman"/>
          <w:kern w:val="0"/>
          <w:sz w:val="28"/>
          <w:szCs w:val="28"/>
          <w:lang w:eastAsia="ru-RU"/>
          <w14:ligatures w14:val="none"/>
        </w:rPr>
        <w:t>Консультант по правовым вопросам</w:t>
      </w:r>
      <w:r w:rsidRPr="005B2B7D">
        <w:rPr>
          <w:rFonts w:ascii="Times New Roman" w:eastAsia="Times New Roman" w:hAnsi="Times New Roman" w:cs="Times New Roman"/>
          <w:kern w:val="0"/>
          <w:sz w:val="28"/>
          <w:szCs w:val="28"/>
          <w:lang w:eastAsia="ru-RU"/>
          <w14:ligatures w14:val="none"/>
        </w:rPr>
        <w:tab/>
      </w:r>
      <w:r w:rsidRPr="005B2B7D">
        <w:rPr>
          <w:rFonts w:ascii="Times New Roman" w:eastAsia="Times New Roman" w:hAnsi="Times New Roman" w:cs="Times New Roman"/>
          <w:kern w:val="0"/>
          <w:sz w:val="28"/>
          <w:szCs w:val="28"/>
          <w:lang w:eastAsia="ru-RU"/>
          <w14:ligatures w14:val="none"/>
        </w:rPr>
        <w:tab/>
      </w:r>
      <w:r>
        <w:rPr>
          <w:rFonts w:ascii="Times New Roman" w:eastAsia="Times New Roman" w:hAnsi="Times New Roman" w:cs="Times New Roman"/>
          <w:kern w:val="0"/>
          <w:sz w:val="28"/>
          <w:szCs w:val="28"/>
          <w:lang w:eastAsia="ru-RU"/>
          <w14:ligatures w14:val="none"/>
        </w:rPr>
        <w:tab/>
      </w:r>
      <w:r>
        <w:rPr>
          <w:rFonts w:ascii="Times New Roman" w:eastAsia="Times New Roman" w:hAnsi="Times New Roman" w:cs="Times New Roman"/>
          <w:kern w:val="0"/>
          <w:sz w:val="28"/>
          <w:szCs w:val="28"/>
          <w:lang w:eastAsia="ru-RU"/>
          <w14:ligatures w14:val="none"/>
        </w:rPr>
        <w:tab/>
      </w:r>
      <w:r w:rsidRPr="005B2B7D">
        <w:rPr>
          <w:rFonts w:ascii="Times New Roman" w:eastAsia="Times New Roman" w:hAnsi="Times New Roman" w:cs="Times New Roman"/>
          <w:kern w:val="0"/>
          <w:sz w:val="28"/>
          <w:szCs w:val="28"/>
          <w:lang w:eastAsia="ru-RU"/>
          <w14:ligatures w14:val="none"/>
        </w:rPr>
        <w:t>В.Е. Комарова</w:t>
      </w:r>
    </w:p>
    <w:bookmarkEnd w:id="0"/>
    <w:p w14:paraId="080EF49E" w14:textId="16331978" w:rsidR="005B2B7D" w:rsidRDefault="005B2B7D" w:rsidP="00C7693C">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ab/>
      </w:r>
      <w:r>
        <w:rPr>
          <w:rFonts w:ascii="Times New Roman" w:eastAsia="Times New Roman" w:hAnsi="Times New Roman" w:cs="Times New Roman"/>
          <w:kern w:val="0"/>
          <w:sz w:val="28"/>
          <w:szCs w:val="28"/>
          <w:lang w:eastAsia="ru-RU"/>
          <w14:ligatures w14:val="none"/>
        </w:rPr>
        <w:tab/>
      </w:r>
      <w:r>
        <w:rPr>
          <w:rFonts w:ascii="Times New Roman" w:eastAsia="Times New Roman" w:hAnsi="Times New Roman" w:cs="Times New Roman"/>
          <w:kern w:val="0"/>
          <w:sz w:val="28"/>
          <w:szCs w:val="28"/>
          <w:lang w:eastAsia="ru-RU"/>
          <w14:ligatures w14:val="none"/>
        </w:rPr>
        <w:tab/>
      </w:r>
      <w:r w:rsidR="008E22F6">
        <w:rPr>
          <w:rFonts w:ascii="Times New Roman" w:eastAsia="Times New Roman" w:hAnsi="Times New Roman" w:cs="Times New Roman"/>
          <w:kern w:val="0"/>
          <w:sz w:val="28"/>
          <w:szCs w:val="28"/>
          <w:lang w:eastAsia="ru-RU"/>
          <w14:ligatures w14:val="none"/>
        </w:rPr>
        <w:tab/>
      </w:r>
      <w:r w:rsidR="00F55827">
        <w:rPr>
          <w:rFonts w:ascii="Times New Roman" w:eastAsia="Times New Roman" w:hAnsi="Times New Roman" w:cs="Times New Roman"/>
          <w:kern w:val="0"/>
          <w:sz w:val="28"/>
          <w:szCs w:val="28"/>
          <w:lang w:eastAsia="ru-RU"/>
          <w14:ligatures w14:val="none"/>
        </w:rPr>
        <w:t>27</w:t>
      </w:r>
      <w:r w:rsidR="00B93BD5">
        <w:rPr>
          <w:rFonts w:ascii="Times New Roman" w:eastAsia="Times New Roman" w:hAnsi="Times New Roman" w:cs="Times New Roman"/>
          <w:kern w:val="0"/>
          <w:sz w:val="28"/>
          <w:szCs w:val="28"/>
          <w:lang w:eastAsia="ru-RU"/>
          <w14:ligatures w14:val="none"/>
        </w:rPr>
        <w:t>.11.</w:t>
      </w:r>
      <w:r>
        <w:rPr>
          <w:rFonts w:ascii="Times New Roman" w:eastAsia="Times New Roman" w:hAnsi="Times New Roman" w:cs="Times New Roman"/>
          <w:kern w:val="0"/>
          <w:sz w:val="28"/>
          <w:szCs w:val="28"/>
          <w:lang w:eastAsia="ru-RU"/>
          <w14:ligatures w14:val="none"/>
        </w:rPr>
        <w:t>2025</w:t>
      </w:r>
    </w:p>
    <w:p w14:paraId="6F7AE645" w14:textId="53E0778D" w:rsidR="002B06E6" w:rsidRDefault="002B06E6" w:rsidP="00B93BD5">
      <w:pPr>
        <w:widowControl w:val="0"/>
        <w:autoSpaceDE w:val="0"/>
        <w:autoSpaceDN w:val="0"/>
        <w:spacing w:before="120" w:after="0" w:line="24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ЛИНГВИСТИЧЕСКАЯ ЭКСПЕРТИЗА ПРОВЕДЕНА:</w:t>
      </w:r>
    </w:p>
    <w:p w14:paraId="4E519129" w14:textId="46C8C350" w:rsidR="007550D0" w:rsidRPr="007550D0" w:rsidRDefault="007550D0" w:rsidP="005B2B7D">
      <w:pPr>
        <w:widowControl w:val="0"/>
        <w:autoSpaceDE w:val="0"/>
        <w:autoSpaceDN w:val="0"/>
        <w:spacing w:before="120" w:after="0" w:line="240" w:lineRule="auto"/>
        <w:rPr>
          <w:rFonts w:ascii="Times New Roman" w:eastAsia="Times New Roman" w:hAnsi="Times New Roman" w:cs="Times New Roman"/>
          <w:kern w:val="0"/>
          <w:sz w:val="28"/>
          <w:szCs w:val="28"/>
          <w:lang w:eastAsia="ru-RU"/>
          <w14:ligatures w14:val="none"/>
        </w:rPr>
      </w:pPr>
      <w:bookmarkStart w:id="1" w:name="_Hlk211593845"/>
      <w:r w:rsidRPr="007550D0">
        <w:rPr>
          <w:rFonts w:ascii="Times New Roman" w:eastAsia="Times New Roman" w:hAnsi="Times New Roman" w:cs="Times New Roman"/>
          <w:kern w:val="0"/>
          <w:sz w:val="28"/>
          <w:szCs w:val="28"/>
          <w:lang w:eastAsia="ru-RU"/>
          <w14:ligatures w14:val="none"/>
        </w:rPr>
        <w:t xml:space="preserve">Управляющий делами администрации района, </w:t>
      </w:r>
    </w:p>
    <w:p w14:paraId="2A3ABEB1" w14:textId="77777777" w:rsidR="007550D0" w:rsidRPr="007550D0" w:rsidRDefault="007550D0" w:rsidP="007550D0">
      <w:pPr>
        <w:widowControl w:val="0"/>
        <w:autoSpaceDE w:val="0"/>
        <w:autoSpaceDN w:val="0"/>
        <w:spacing w:after="0" w:line="240" w:lineRule="auto"/>
        <w:rPr>
          <w:rFonts w:ascii="Times New Roman" w:eastAsia="Times New Roman" w:hAnsi="Times New Roman" w:cs="Times New Roman"/>
          <w:kern w:val="0"/>
          <w:sz w:val="28"/>
          <w:szCs w:val="28"/>
          <w:lang w:eastAsia="ru-RU"/>
          <w14:ligatures w14:val="none"/>
        </w:rPr>
      </w:pPr>
      <w:r w:rsidRPr="007550D0">
        <w:rPr>
          <w:rFonts w:ascii="Times New Roman" w:eastAsia="Times New Roman" w:hAnsi="Times New Roman" w:cs="Times New Roman"/>
          <w:kern w:val="0"/>
          <w:sz w:val="28"/>
          <w:szCs w:val="28"/>
          <w:lang w:eastAsia="ru-RU"/>
          <w14:ligatures w14:val="none"/>
        </w:rPr>
        <w:t xml:space="preserve">заведующий отделом организационной </w:t>
      </w:r>
    </w:p>
    <w:p w14:paraId="00CFFCD7" w14:textId="33BE7084" w:rsidR="005B2B7D" w:rsidRDefault="007550D0" w:rsidP="005B2B7D">
      <w:pPr>
        <w:widowControl w:val="0"/>
        <w:autoSpaceDE w:val="0"/>
        <w:autoSpaceDN w:val="0"/>
        <w:spacing w:after="0" w:line="240" w:lineRule="auto"/>
        <w:rPr>
          <w:rFonts w:ascii="Times New Roman" w:eastAsia="Times New Roman" w:hAnsi="Times New Roman" w:cs="Times New Roman"/>
          <w:kern w:val="0"/>
          <w:sz w:val="28"/>
          <w:szCs w:val="28"/>
          <w:lang w:eastAsia="ru-RU"/>
          <w14:ligatures w14:val="none"/>
        </w:rPr>
      </w:pPr>
      <w:r w:rsidRPr="007550D0">
        <w:rPr>
          <w:rFonts w:ascii="Times New Roman" w:eastAsia="Times New Roman" w:hAnsi="Times New Roman" w:cs="Times New Roman"/>
          <w:kern w:val="0"/>
          <w:sz w:val="28"/>
          <w:szCs w:val="28"/>
          <w:lang w:eastAsia="ru-RU"/>
          <w14:ligatures w14:val="none"/>
        </w:rPr>
        <w:t>и кадровой работы</w:t>
      </w:r>
      <w:r>
        <w:rPr>
          <w:rFonts w:ascii="Times New Roman" w:eastAsia="Times New Roman" w:hAnsi="Times New Roman" w:cs="Times New Roman"/>
          <w:kern w:val="0"/>
          <w:sz w:val="28"/>
          <w:szCs w:val="28"/>
          <w:lang w:eastAsia="ru-RU"/>
          <w14:ligatures w14:val="none"/>
        </w:rPr>
        <w:tab/>
      </w:r>
      <w:r>
        <w:rPr>
          <w:rFonts w:ascii="Times New Roman" w:eastAsia="Times New Roman" w:hAnsi="Times New Roman" w:cs="Times New Roman"/>
          <w:kern w:val="0"/>
          <w:sz w:val="28"/>
          <w:szCs w:val="28"/>
          <w:lang w:eastAsia="ru-RU"/>
          <w14:ligatures w14:val="none"/>
        </w:rPr>
        <w:tab/>
      </w:r>
      <w:r>
        <w:rPr>
          <w:rFonts w:ascii="Times New Roman" w:eastAsia="Times New Roman" w:hAnsi="Times New Roman" w:cs="Times New Roman"/>
          <w:kern w:val="0"/>
          <w:sz w:val="28"/>
          <w:szCs w:val="28"/>
          <w:lang w:eastAsia="ru-RU"/>
          <w14:ligatures w14:val="none"/>
        </w:rPr>
        <w:tab/>
      </w:r>
      <w:r>
        <w:rPr>
          <w:rFonts w:ascii="Times New Roman" w:eastAsia="Times New Roman" w:hAnsi="Times New Roman" w:cs="Times New Roman"/>
          <w:kern w:val="0"/>
          <w:sz w:val="28"/>
          <w:szCs w:val="28"/>
          <w:lang w:eastAsia="ru-RU"/>
          <w14:ligatures w14:val="none"/>
        </w:rPr>
        <w:tab/>
      </w:r>
      <w:r>
        <w:rPr>
          <w:rFonts w:ascii="Times New Roman" w:eastAsia="Times New Roman" w:hAnsi="Times New Roman" w:cs="Times New Roman"/>
          <w:kern w:val="0"/>
          <w:sz w:val="28"/>
          <w:szCs w:val="28"/>
          <w:lang w:eastAsia="ru-RU"/>
          <w14:ligatures w14:val="none"/>
        </w:rPr>
        <w:tab/>
      </w:r>
      <w:r>
        <w:rPr>
          <w:rFonts w:ascii="Times New Roman" w:eastAsia="Times New Roman" w:hAnsi="Times New Roman" w:cs="Times New Roman"/>
          <w:kern w:val="0"/>
          <w:sz w:val="28"/>
          <w:szCs w:val="28"/>
          <w:lang w:eastAsia="ru-RU"/>
          <w14:ligatures w14:val="none"/>
        </w:rPr>
        <w:tab/>
      </w:r>
      <w:r>
        <w:rPr>
          <w:rFonts w:ascii="Times New Roman" w:eastAsia="Times New Roman" w:hAnsi="Times New Roman" w:cs="Times New Roman"/>
          <w:kern w:val="0"/>
          <w:sz w:val="28"/>
          <w:szCs w:val="28"/>
          <w:lang w:eastAsia="ru-RU"/>
          <w14:ligatures w14:val="none"/>
        </w:rPr>
        <w:tab/>
      </w:r>
      <w:r w:rsidRPr="007550D0">
        <w:rPr>
          <w:rFonts w:ascii="Times New Roman" w:eastAsia="Times New Roman" w:hAnsi="Times New Roman" w:cs="Times New Roman"/>
          <w:kern w:val="0"/>
          <w:sz w:val="28"/>
          <w:szCs w:val="28"/>
          <w:lang w:eastAsia="ru-RU"/>
          <w14:ligatures w14:val="none"/>
        </w:rPr>
        <w:t>М.Н. Дрягина</w:t>
      </w:r>
      <w:r w:rsidR="005E3DE7">
        <w:rPr>
          <w:rFonts w:ascii="Times New Roman" w:eastAsia="Times New Roman" w:hAnsi="Times New Roman" w:cs="Times New Roman"/>
          <w:kern w:val="0"/>
          <w:sz w:val="28"/>
          <w:szCs w:val="28"/>
          <w:lang w:eastAsia="ru-RU"/>
          <w14:ligatures w14:val="none"/>
        </w:rPr>
        <w:t xml:space="preserve"> </w:t>
      </w:r>
      <w:r w:rsidR="005E3DE7">
        <w:rPr>
          <w:rFonts w:ascii="Times New Roman" w:eastAsia="Times New Roman" w:hAnsi="Times New Roman" w:cs="Times New Roman"/>
          <w:kern w:val="0"/>
          <w:sz w:val="28"/>
          <w:szCs w:val="28"/>
          <w:lang w:eastAsia="ru-RU"/>
          <w14:ligatures w14:val="none"/>
        </w:rPr>
        <w:tab/>
      </w:r>
      <w:r w:rsidR="005E3DE7">
        <w:rPr>
          <w:rFonts w:ascii="Times New Roman" w:eastAsia="Times New Roman" w:hAnsi="Times New Roman" w:cs="Times New Roman"/>
          <w:kern w:val="0"/>
          <w:sz w:val="28"/>
          <w:szCs w:val="28"/>
          <w:lang w:eastAsia="ru-RU"/>
          <w14:ligatures w14:val="none"/>
        </w:rPr>
        <w:tab/>
      </w:r>
      <w:r w:rsidR="005E3DE7">
        <w:rPr>
          <w:rFonts w:ascii="Times New Roman" w:eastAsia="Times New Roman" w:hAnsi="Times New Roman" w:cs="Times New Roman"/>
          <w:kern w:val="0"/>
          <w:sz w:val="28"/>
          <w:szCs w:val="28"/>
          <w:lang w:eastAsia="ru-RU"/>
          <w14:ligatures w14:val="none"/>
        </w:rPr>
        <w:tab/>
      </w:r>
      <w:r w:rsidR="005E3DE7">
        <w:rPr>
          <w:rFonts w:ascii="Times New Roman" w:eastAsia="Times New Roman" w:hAnsi="Times New Roman" w:cs="Times New Roman"/>
          <w:kern w:val="0"/>
          <w:sz w:val="28"/>
          <w:szCs w:val="28"/>
          <w:lang w:eastAsia="ru-RU"/>
          <w14:ligatures w14:val="none"/>
        </w:rPr>
        <w:tab/>
      </w:r>
      <w:r w:rsidR="000674B9">
        <w:rPr>
          <w:rFonts w:ascii="Times New Roman" w:eastAsia="Times New Roman" w:hAnsi="Times New Roman" w:cs="Times New Roman"/>
          <w:kern w:val="0"/>
          <w:sz w:val="28"/>
          <w:szCs w:val="28"/>
          <w:lang w:eastAsia="ru-RU"/>
          <w14:ligatures w14:val="none"/>
        </w:rPr>
        <w:tab/>
      </w:r>
      <w:r w:rsidR="00F55827">
        <w:rPr>
          <w:rFonts w:ascii="Times New Roman" w:eastAsia="Times New Roman" w:hAnsi="Times New Roman" w:cs="Times New Roman"/>
          <w:kern w:val="0"/>
          <w:sz w:val="28"/>
          <w:szCs w:val="28"/>
          <w:lang w:eastAsia="ru-RU"/>
          <w14:ligatures w14:val="none"/>
        </w:rPr>
        <w:t>27</w:t>
      </w:r>
      <w:r w:rsidR="00B93BD5">
        <w:rPr>
          <w:rFonts w:ascii="Times New Roman" w:eastAsia="Times New Roman" w:hAnsi="Times New Roman" w:cs="Times New Roman"/>
          <w:kern w:val="0"/>
          <w:sz w:val="28"/>
          <w:szCs w:val="28"/>
          <w:lang w:eastAsia="ru-RU"/>
          <w14:ligatures w14:val="none"/>
        </w:rPr>
        <w:t>.11.</w:t>
      </w:r>
      <w:r w:rsidRPr="007550D0">
        <w:rPr>
          <w:rFonts w:ascii="Times New Roman" w:eastAsia="Times New Roman" w:hAnsi="Times New Roman" w:cs="Times New Roman"/>
          <w:kern w:val="0"/>
          <w:sz w:val="28"/>
          <w:szCs w:val="28"/>
          <w:lang w:eastAsia="ru-RU"/>
          <w14:ligatures w14:val="none"/>
        </w:rPr>
        <w:t>2025</w:t>
      </w:r>
    </w:p>
    <w:bookmarkEnd w:id="1"/>
    <w:p w14:paraId="0953AAF0" w14:textId="77777777" w:rsidR="000674B9" w:rsidRDefault="000674B9" w:rsidP="00C0398D">
      <w:pPr>
        <w:widowControl w:val="0"/>
        <w:autoSpaceDE w:val="0"/>
        <w:autoSpaceDN w:val="0"/>
        <w:spacing w:after="0" w:line="240" w:lineRule="auto"/>
        <w:rPr>
          <w:rFonts w:ascii="Times New Roman" w:eastAsia="Times New Roman" w:hAnsi="Times New Roman" w:cs="Times New Roman"/>
          <w:kern w:val="0"/>
          <w:sz w:val="28"/>
          <w:szCs w:val="28"/>
          <w:lang w:eastAsia="ru-RU"/>
          <w14:ligatures w14:val="none"/>
        </w:rPr>
      </w:pPr>
    </w:p>
    <w:p w14:paraId="24653634" w14:textId="15B39858" w:rsidR="007548AF" w:rsidRPr="007548AF" w:rsidRDefault="007548AF" w:rsidP="007548AF">
      <w:pPr>
        <w:widowControl w:val="0"/>
        <w:autoSpaceDE w:val="0"/>
        <w:autoSpaceDN w:val="0"/>
        <w:spacing w:after="0" w:line="240" w:lineRule="auto"/>
        <w:rPr>
          <w:rFonts w:ascii="Times New Roman" w:eastAsia="Times New Roman" w:hAnsi="Times New Roman" w:cs="Times New Roman"/>
          <w:kern w:val="0"/>
          <w:sz w:val="28"/>
          <w:szCs w:val="28"/>
          <w:lang w:eastAsia="ru-RU"/>
          <w14:ligatures w14:val="none"/>
        </w:rPr>
      </w:pPr>
      <w:r w:rsidRPr="007548AF">
        <w:rPr>
          <w:rFonts w:ascii="Times New Roman" w:eastAsia="Times New Roman" w:hAnsi="Times New Roman" w:cs="Times New Roman"/>
          <w:kern w:val="0"/>
          <w:sz w:val="28"/>
          <w:szCs w:val="28"/>
          <w:lang w:eastAsia="ru-RU"/>
          <w14:ligatures w14:val="none"/>
        </w:rPr>
        <w:t xml:space="preserve">РАЗОСЛАТЬ: Адм. – </w:t>
      </w:r>
      <w:r>
        <w:rPr>
          <w:rFonts w:ascii="Times New Roman" w:eastAsia="Times New Roman" w:hAnsi="Times New Roman" w:cs="Times New Roman"/>
          <w:kern w:val="0"/>
          <w:sz w:val="28"/>
          <w:szCs w:val="28"/>
          <w:lang w:eastAsia="ru-RU"/>
          <w14:ligatures w14:val="none"/>
        </w:rPr>
        <w:t>1</w:t>
      </w:r>
      <w:r w:rsidRPr="007548AF">
        <w:rPr>
          <w:rFonts w:ascii="Times New Roman" w:eastAsia="Times New Roman" w:hAnsi="Times New Roman" w:cs="Times New Roman"/>
          <w:kern w:val="0"/>
          <w:sz w:val="28"/>
          <w:szCs w:val="28"/>
          <w:lang w:eastAsia="ru-RU"/>
          <w14:ligatures w14:val="none"/>
        </w:rPr>
        <w:t xml:space="preserve">, РУО – 1, </w:t>
      </w:r>
      <w:proofErr w:type="spellStart"/>
      <w:r w:rsidRPr="007548AF">
        <w:rPr>
          <w:rFonts w:ascii="Times New Roman" w:eastAsia="Times New Roman" w:hAnsi="Times New Roman" w:cs="Times New Roman"/>
          <w:kern w:val="0"/>
          <w:sz w:val="28"/>
          <w:szCs w:val="28"/>
          <w:lang w:eastAsia="ru-RU"/>
          <w14:ligatures w14:val="none"/>
        </w:rPr>
        <w:t>РайФУ</w:t>
      </w:r>
      <w:proofErr w:type="spellEnd"/>
      <w:r w:rsidRPr="007548AF">
        <w:rPr>
          <w:rFonts w:ascii="Times New Roman" w:eastAsia="Times New Roman" w:hAnsi="Times New Roman" w:cs="Times New Roman"/>
          <w:kern w:val="0"/>
          <w:sz w:val="28"/>
          <w:szCs w:val="28"/>
          <w:lang w:eastAsia="ru-RU"/>
          <w14:ligatures w14:val="none"/>
        </w:rPr>
        <w:t xml:space="preserve"> – 1 </w:t>
      </w:r>
      <w:proofErr w:type="spellStart"/>
      <w:r w:rsidRPr="007548AF">
        <w:rPr>
          <w:rFonts w:ascii="Times New Roman" w:eastAsia="Times New Roman" w:hAnsi="Times New Roman" w:cs="Times New Roman"/>
          <w:kern w:val="0"/>
          <w:sz w:val="28"/>
          <w:szCs w:val="28"/>
          <w:lang w:eastAsia="ru-RU"/>
          <w14:ligatures w14:val="none"/>
        </w:rPr>
        <w:t>экз</w:t>
      </w:r>
      <w:proofErr w:type="spellEnd"/>
      <w:r w:rsidRPr="007548AF">
        <w:rPr>
          <w:rFonts w:ascii="Times New Roman" w:eastAsia="Times New Roman" w:hAnsi="Times New Roman" w:cs="Times New Roman"/>
          <w:kern w:val="0"/>
          <w:sz w:val="28"/>
          <w:szCs w:val="28"/>
          <w:lang w:eastAsia="ru-RU"/>
          <w14:ligatures w14:val="none"/>
        </w:rPr>
        <w:t xml:space="preserve"> в </w:t>
      </w:r>
      <w:proofErr w:type="spellStart"/>
      <w:r w:rsidRPr="007548AF">
        <w:rPr>
          <w:rFonts w:ascii="Times New Roman" w:eastAsia="Times New Roman" w:hAnsi="Times New Roman" w:cs="Times New Roman"/>
          <w:kern w:val="0"/>
          <w:sz w:val="28"/>
          <w:szCs w:val="28"/>
          <w:lang w:eastAsia="ru-RU"/>
          <w14:ligatures w14:val="none"/>
        </w:rPr>
        <w:t>электр</w:t>
      </w:r>
      <w:proofErr w:type="spellEnd"/>
      <w:r w:rsidRPr="007548AF">
        <w:rPr>
          <w:rFonts w:ascii="Times New Roman" w:eastAsia="Times New Roman" w:hAnsi="Times New Roman" w:cs="Times New Roman"/>
          <w:kern w:val="0"/>
          <w:sz w:val="28"/>
          <w:szCs w:val="28"/>
          <w:lang w:eastAsia="ru-RU"/>
          <w14:ligatures w14:val="none"/>
        </w:rPr>
        <w:t xml:space="preserve"> виде, МЦБ- 1 </w:t>
      </w:r>
      <w:proofErr w:type="spellStart"/>
      <w:r w:rsidRPr="007548AF">
        <w:rPr>
          <w:rFonts w:ascii="Times New Roman" w:eastAsia="Times New Roman" w:hAnsi="Times New Roman" w:cs="Times New Roman"/>
          <w:kern w:val="0"/>
          <w:sz w:val="28"/>
          <w:szCs w:val="28"/>
          <w:lang w:eastAsia="ru-RU"/>
          <w14:ligatures w14:val="none"/>
        </w:rPr>
        <w:t>экз</w:t>
      </w:r>
      <w:proofErr w:type="spellEnd"/>
      <w:r w:rsidRPr="007548AF">
        <w:rPr>
          <w:rFonts w:ascii="Times New Roman" w:eastAsia="Times New Roman" w:hAnsi="Times New Roman" w:cs="Times New Roman"/>
          <w:kern w:val="0"/>
          <w:sz w:val="28"/>
          <w:szCs w:val="28"/>
          <w:lang w:eastAsia="ru-RU"/>
          <w14:ligatures w14:val="none"/>
        </w:rPr>
        <w:t xml:space="preserve"> в </w:t>
      </w:r>
      <w:proofErr w:type="spellStart"/>
      <w:r w:rsidRPr="007548AF">
        <w:rPr>
          <w:rFonts w:ascii="Times New Roman" w:eastAsia="Times New Roman" w:hAnsi="Times New Roman" w:cs="Times New Roman"/>
          <w:kern w:val="0"/>
          <w:sz w:val="28"/>
          <w:szCs w:val="28"/>
          <w:lang w:eastAsia="ru-RU"/>
          <w14:ligatures w14:val="none"/>
        </w:rPr>
        <w:t>электр</w:t>
      </w:r>
      <w:proofErr w:type="spellEnd"/>
      <w:r w:rsidRPr="007548AF">
        <w:rPr>
          <w:rFonts w:ascii="Times New Roman" w:eastAsia="Times New Roman" w:hAnsi="Times New Roman" w:cs="Times New Roman"/>
          <w:kern w:val="0"/>
          <w:sz w:val="28"/>
          <w:szCs w:val="28"/>
          <w:lang w:eastAsia="ru-RU"/>
          <w14:ligatures w14:val="none"/>
        </w:rPr>
        <w:t xml:space="preserve"> виде</w:t>
      </w:r>
      <w:r>
        <w:rPr>
          <w:rFonts w:ascii="Times New Roman" w:eastAsia="Times New Roman" w:hAnsi="Times New Roman" w:cs="Times New Roman"/>
          <w:kern w:val="0"/>
          <w:sz w:val="28"/>
          <w:szCs w:val="28"/>
          <w:lang w:eastAsia="ru-RU"/>
          <w14:ligatures w14:val="none"/>
        </w:rPr>
        <w:t>.</w:t>
      </w:r>
      <w:r w:rsidRPr="007548AF">
        <w:rPr>
          <w:rFonts w:ascii="Times New Roman" w:eastAsia="Times New Roman" w:hAnsi="Times New Roman" w:cs="Times New Roman"/>
          <w:kern w:val="0"/>
          <w:sz w:val="28"/>
          <w:szCs w:val="28"/>
          <w:lang w:eastAsia="ru-RU"/>
          <w14:ligatures w14:val="none"/>
        </w:rPr>
        <w:t xml:space="preserve"> </w:t>
      </w:r>
    </w:p>
    <w:p w14:paraId="3D4A2805" w14:textId="581DABCC" w:rsidR="007548AF" w:rsidRDefault="007548AF" w:rsidP="007548AF">
      <w:pPr>
        <w:widowControl w:val="0"/>
        <w:autoSpaceDE w:val="0"/>
        <w:autoSpaceDN w:val="0"/>
        <w:spacing w:after="0" w:line="240" w:lineRule="auto"/>
        <w:rPr>
          <w:rFonts w:ascii="Times New Roman" w:eastAsia="Times New Roman" w:hAnsi="Times New Roman" w:cs="Times New Roman"/>
          <w:kern w:val="0"/>
          <w:sz w:val="28"/>
          <w:szCs w:val="28"/>
          <w:lang w:eastAsia="ru-RU"/>
          <w14:ligatures w14:val="none"/>
        </w:rPr>
      </w:pPr>
      <w:r w:rsidRPr="007548AF">
        <w:rPr>
          <w:rFonts w:ascii="Times New Roman" w:eastAsia="Times New Roman" w:hAnsi="Times New Roman" w:cs="Times New Roman"/>
          <w:kern w:val="0"/>
          <w:sz w:val="28"/>
          <w:szCs w:val="28"/>
          <w:lang w:eastAsia="ru-RU"/>
          <w14:ligatures w14:val="none"/>
        </w:rPr>
        <w:t xml:space="preserve">ИТОГО: </w:t>
      </w:r>
      <w:r>
        <w:rPr>
          <w:rFonts w:ascii="Times New Roman" w:eastAsia="Times New Roman" w:hAnsi="Times New Roman" w:cs="Times New Roman"/>
          <w:kern w:val="0"/>
          <w:sz w:val="28"/>
          <w:szCs w:val="28"/>
          <w:lang w:eastAsia="ru-RU"/>
          <w14:ligatures w14:val="none"/>
        </w:rPr>
        <w:t>4</w:t>
      </w:r>
      <w:r w:rsidRPr="007548AF">
        <w:rPr>
          <w:rFonts w:ascii="Times New Roman" w:eastAsia="Times New Roman" w:hAnsi="Times New Roman" w:cs="Times New Roman"/>
          <w:kern w:val="0"/>
          <w:sz w:val="28"/>
          <w:szCs w:val="28"/>
          <w:lang w:eastAsia="ru-RU"/>
          <w14:ligatures w14:val="none"/>
        </w:rPr>
        <w:t xml:space="preserve"> </w:t>
      </w:r>
      <w:proofErr w:type="spellStart"/>
      <w:r w:rsidRPr="007548AF">
        <w:rPr>
          <w:rFonts w:ascii="Times New Roman" w:eastAsia="Times New Roman" w:hAnsi="Times New Roman" w:cs="Times New Roman"/>
          <w:kern w:val="0"/>
          <w:sz w:val="28"/>
          <w:szCs w:val="28"/>
          <w:lang w:eastAsia="ru-RU"/>
          <w14:ligatures w14:val="none"/>
        </w:rPr>
        <w:t>экз</w:t>
      </w:r>
      <w:proofErr w:type="spellEnd"/>
      <w:r>
        <w:rPr>
          <w:rFonts w:ascii="Times New Roman" w:eastAsia="Times New Roman" w:hAnsi="Times New Roman" w:cs="Times New Roman"/>
          <w:kern w:val="0"/>
          <w:sz w:val="28"/>
          <w:szCs w:val="28"/>
          <w:lang w:eastAsia="ru-RU"/>
          <w14:ligatures w14:val="none"/>
        </w:rPr>
        <w:br w:type="page"/>
      </w:r>
    </w:p>
    <w:p w14:paraId="025DAD33" w14:textId="77777777" w:rsidR="007548AF" w:rsidRPr="007548AF" w:rsidRDefault="007548AF" w:rsidP="007548AF">
      <w:pPr>
        <w:pStyle w:val="24"/>
        <w:shd w:val="clear" w:color="auto" w:fill="auto"/>
        <w:spacing w:line="240" w:lineRule="auto"/>
        <w:ind w:left="6521"/>
        <w:rPr>
          <w:rFonts w:ascii="Times New Roman" w:hAnsi="Times New Roman" w:cs="Times New Roman"/>
        </w:rPr>
      </w:pPr>
      <w:r w:rsidRPr="007548AF">
        <w:rPr>
          <w:rFonts w:ascii="Times New Roman" w:hAnsi="Times New Roman" w:cs="Times New Roman"/>
        </w:rPr>
        <w:lastRenderedPageBreak/>
        <w:t>Приложение</w:t>
      </w:r>
    </w:p>
    <w:p w14:paraId="5ECA1F05" w14:textId="77777777" w:rsidR="007548AF" w:rsidRPr="007548AF" w:rsidRDefault="007548AF" w:rsidP="007548AF">
      <w:pPr>
        <w:pStyle w:val="24"/>
        <w:shd w:val="clear" w:color="auto" w:fill="auto"/>
        <w:spacing w:line="240" w:lineRule="auto"/>
        <w:ind w:left="6521"/>
        <w:rPr>
          <w:rFonts w:ascii="Times New Roman" w:hAnsi="Times New Roman" w:cs="Times New Roman"/>
        </w:rPr>
      </w:pPr>
      <w:r w:rsidRPr="007548AF">
        <w:rPr>
          <w:rFonts w:ascii="Times New Roman" w:hAnsi="Times New Roman" w:cs="Times New Roman"/>
        </w:rPr>
        <w:t>УТВЕРЖДЕН</w:t>
      </w:r>
    </w:p>
    <w:p w14:paraId="0B14E414" w14:textId="77777777" w:rsidR="007548AF" w:rsidRPr="007548AF" w:rsidRDefault="007548AF" w:rsidP="007548AF">
      <w:pPr>
        <w:pStyle w:val="24"/>
        <w:shd w:val="clear" w:color="auto" w:fill="auto"/>
        <w:spacing w:line="240" w:lineRule="auto"/>
        <w:ind w:left="6521"/>
        <w:rPr>
          <w:rFonts w:ascii="Times New Roman" w:hAnsi="Times New Roman" w:cs="Times New Roman"/>
        </w:rPr>
      </w:pPr>
      <w:r w:rsidRPr="007548AF">
        <w:rPr>
          <w:rFonts w:ascii="Times New Roman" w:hAnsi="Times New Roman" w:cs="Times New Roman"/>
        </w:rPr>
        <w:t>распоряжением</w:t>
      </w:r>
    </w:p>
    <w:p w14:paraId="3B7E94E7" w14:textId="08B85D86" w:rsidR="007548AF" w:rsidRPr="007548AF" w:rsidRDefault="007548AF" w:rsidP="007548AF">
      <w:pPr>
        <w:pStyle w:val="24"/>
        <w:shd w:val="clear" w:color="auto" w:fill="auto"/>
        <w:spacing w:line="240" w:lineRule="auto"/>
        <w:ind w:left="6521"/>
        <w:rPr>
          <w:rFonts w:ascii="Times New Roman" w:hAnsi="Times New Roman" w:cs="Times New Roman"/>
        </w:rPr>
      </w:pPr>
      <w:r w:rsidRPr="007548AF">
        <w:rPr>
          <w:rFonts w:ascii="Times New Roman" w:hAnsi="Times New Roman" w:cs="Times New Roman"/>
        </w:rPr>
        <w:t>администрации</w:t>
      </w:r>
      <w:r w:rsidR="00C42BCE">
        <w:rPr>
          <w:rFonts w:ascii="Times New Roman" w:hAnsi="Times New Roman" w:cs="Times New Roman"/>
        </w:rPr>
        <w:t xml:space="preserve"> </w:t>
      </w:r>
      <w:r w:rsidRPr="007548AF">
        <w:rPr>
          <w:rFonts w:ascii="Times New Roman" w:hAnsi="Times New Roman" w:cs="Times New Roman"/>
        </w:rPr>
        <w:t>Кильмезского района</w:t>
      </w:r>
    </w:p>
    <w:p w14:paraId="02234042" w14:textId="7BD65C02" w:rsidR="007548AF" w:rsidRPr="007548AF" w:rsidRDefault="007548AF" w:rsidP="007548AF">
      <w:pPr>
        <w:pStyle w:val="24"/>
        <w:shd w:val="clear" w:color="auto" w:fill="auto"/>
        <w:spacing w:line="240" w:lineRule="auto"/>
        <w:ind w:left="6521"/>
        <w:rPr>
          <w:rFonts w:ascii="Times New Roman" w:hAnsi="Times New Roman" w:cs="Times New Roman"/>
        </w:rPr>
      </w:pPr>
      <w:r w:rsidRPr="007548AF">
        <w:rPr>
          <w:rFonts w:ascii="Times New Roman" w:hAnsi="Times New Roman" w:cs="Times New Roman"/>
        </w:rPr>
        <w:t>от</w:t>
      </w:r>
      <w:r w:rsidR="00C42BCE">
        <w:rPr>
          <w:rFonts w:ascii="Times New Roman" w:hAnsi="Times New Roman" w:cs="Times New Roman"/>
        </w:rPr>
        <w:t xml:space="preserve"> </w:t>
      </w:r>
      <w:r>
        <w:rPr>
          <w:rFonts w:ascii="Times New Roman" w:hAnsi="Times New Roman" w:cs="Times New Roman"/>
        </w:rPr>
        <w:t xml:space="preserve">27.11.2025 </w:t>
      </w:r>
      <w:r w:rsidRPr="007548AF">
        <w:rPr>
          <w:rFonts w:ascii="Times New Roman" w:hAnsi="Times New Roman" w:cs="Times New Roman"/>
        </w:rPr>
        <w:t>№</w:t>
      </w:r>
      <w:r>
        <w:rPr>
          <w:rFonts w:ascii="Times New Roman" w:hAnsi="Times New Roman" w:cs="Times New Roman"/>
        </w:rPr>
        <w:t xml:space="preserve"> 2</w:t>
      </w:r>
      <w:r w:rsidR="00C42BCE">
        <w:rPr>
          <w:rFonts w:ascii="Times New Roman" w:hAnsi="Times New Roman" w:cs="Times New Roman"/>
        </w:rPr>
        <w:t>72</w:t>
      </w:r>
    </w:p>
    <w:p w14:paraId="4F19D607" w14:textId="77777777" w:rsidR="007548AF" w:rsidRPr="007548AF" w:rsidRDefault="007548AF" w:rsidP="007548AF">
      <w:pPr>
        <w:widowControl w:val="0"/>
        <w:autoSpaceDE w:val="0"/>
        <w:autoSpaceDN w:val="0"/>
        <w:spacing w:after="0" w:line="240" w:lineRule="auto"/>
        <w:jc w:val="center"/>
        <w:rPr>
          <w:rFonts w:ascii="Times New Roman" w:eastAsia="Times New Roman" w:hAnsi="Times New Roman" w:cs="Times New Roman"/>
          <w:kern w:val="0"/>
          <w:sz w:val="28"/>
          <w:szCs w:val="28"/>
          <w:lang w:eastAsia="ru-RU"/>
          <w14:ligatures w14:val="none"/>
        </w:rPr>
      </w:pPr>
    </w:p>
    <w:p w14:paraId="1F0B833C" w14:textId="07E3F425" w:rsidR="007548AF" w:rsidRPr="007548AF" w:rsidRDefault="007548AF" w:rsidP="007548AF">
      <w:pPr>
        <w:widowControl w:val="0"/>
        <w:autoSpaceDE w:val="0"/>
        <w:autoSpaceDN w:val="0"/>
        <w:spacing w:after="0" w:line="240" w:lineRule="auto"/>
        <w:jc w:val="center"/>
        <w:rPr>
          <w:rFonts w:ascii="Times New Roman" w:eastAsia="Times New Roman" w:hAnsi="Times New Roman" w:cs="Times New Roman"/>
          <w:b/>
          <w:bCs/>
          <w:kern w:val="0"/>
          <w:sz w:val="28"/>
          <w:szCs w:val="28"/>
          <w:lang w:eastAsia="ru-RU"/>
          <w14:ligatures w14:val="none"/>
        </w:rPr>
      </w:pPr>
      <w:r w:rsidRPr="007548AF">
        <w:rPr>
          <w:rFonts w:ascii="Times New Roman" w:eastAsia="Times New Roman" w:hAnsi="Times New Roman" w:cs="Times New Roman"/>
          <w:b/>
          <w:bCs/>
          <w:kern w:val="0"/>
          <w:sz w:val="28"/>
          <w:szCs w:val="28"/>
          <w:lang w:eastAsia="ru-RU"/>
          <w14:ligatures w14:val="none"/>
        </w:rPr>
        <w:t>ПОРЯДОК И УСЛОВИЯ</w:t>
      </w:r>
    </w:p>
    <w:p w14:paraId="2033C58E" w14:textId="17B65038" w:rsidR="007548AF" w:rsidRPr="007548AF" w:rsidRDefault="007548AF" w:rsidP="007548AF">
      <w:pPr>
        <w:widowControl w:val="0"/>
        <w:autoSpaceDE w:val="0"/>
        <w:autoSpaceDN w:val="0"/>
        <w:spacing w:after="0" w:line="240" w:lineRule="auto"/>
        <w:jc w:val="center"/>
        <w:rPr>
          <w:rFonts w:ascii="Times New Roman" w:eastAsia="Times New Roman" w:hAnsi="Times New Roman" w:cs="Times New Roman"/>
          <w:b/>
          <w:bCs/>
          <w:kern w:val="0"/>
          <w:sz w:val="28"/>
          <w:szCs w:val="28"/>
          <w:lang w:eastAsia="ru-RU"/>
          <w14:ligatures w14:val="none"/>
        </w:rPr>
      </w:pPr>
      <w:r w:rsidRPr="007548AF">
        <w:rPr>
          <w:rFonts w:ascii="Times New Roman" w:eastAsia="Times New Roman" w:hAnsi="Times New Roman" w:cs="Times New Roman"/>
          <w:b/>
          <w:bCs/>
          <w:kern w:val="0"/>
          <w:sz w:val="28"/>
          <w:szCs w:val="28"/>
          <w:lang w:eastAsia="ru-RU"/>
          <w14:ligatures w14:val="none"/>
        </w:rPr>
        <w:t>предоставления детям участников специальной военной бесплатных услуг дополнительного образования в государственных и муниципальных образовательных организациях Кильмезского района</w:t>
      </w:r>
    </w:p>
    <w:p w14:paraId="5AB51131" w14:textId="77777777" w:rsidR="007548AF" w:rsidRDefault="007548AF" w:rsidP="007548AF">
      <w:pPr>
        <w:widowControl w:val="0"/>
        <w:autoSpaceDE w:val="0"/>
        <w:autoSpaceDN w:val="0"/>
        <w:spacing w:after="0" w:line="360" w:lineRule="auto"/>
        <w:jc w:val="both"/>
        <w:rPr>
          <w:rFonts w:ascii="Times New Roman" w:eastAsia="Times New Roman" w:hAnsi="Times New Roman" w:cs="Times New Roman"/>
          <w:kern w:val="0"/>
          <w:sz w:val="28"/>
          <w:szCs w:val="28"/>
          <w:lang w:eastAsia="ru-RU"/>
          <w14:ligatures w14:val="none"/>
        </w:rPr>
      </w:pPr>
    </w:p>
    <w:p w14:paraId="78FE713C" w14:textId="23E88D7C" w:rsidR="007548AF" w:rsidRPr="007548AF" w:rsidRDefault="00C42BCE" w:rsidP="007548AF">
      <w:pPr>
        <w:widowControl w:val="0"/>
        <w:autoSpaceDE w:val="0"/>
        <w:autoSpaceDN w:val="0"/>
        <w:spacing w:after="0" w:line="36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ab/>
      </w:r>
      <w:r w:rsidR="007548AF" w:rsidRPr="007548AF">
        <w:rPr>
          <w:rFonts w:ascii="Times New Roman" w:eastAsia="Times New Roman" w:hAnsi="Times New Roman" w:cs="Times New Roman"/>
          <w:kern w:val="0"/>
          <w:sz w:val="28"/>
          <w:szCs w:val="28"/>
          <w:lang w:eastAsia="ru-RU"/>
          <w14:ligatures w14:val="none"/>
        </w:rPr>
        <w:t xml:space="preserve">1. Порядок и условия предоставления детям участников специальной военной операции бесплатных услуг дополнительного образования в государственных и муниципальных образовательных организациях Кильмезского района (далее - Порядок), устанавливают механизм предоставления не достигшим возраста 18 лет детям лиц, призванных в соответствии с Указом Президента Российской Федерации от 21.09.2022 N 647 "Об объявлении частичной мобилизации в Российской Федерации" на военную службу по мобилизации в Вооруженные Силы Российской Федерации, лиц, принимающих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 и заключивших не ранее 24.02.2022 контракт о прохождении военной службы в Вооруженных Силах Российской Федерации или контракт о добровольном содействии в выполнении задач, возложенных на Вооруженные Силы Российской Федерации, а также лиц, находящихся на военной службе (службе) в войсках национальной гвардии Российской Федерации и принимающих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военнослужащие, дети участников специальной военной операции), бесплатных услуг дополнительного образования в государственных и муниципальных образовательных организациях Кильмезского района (далее - </w:t>
      </w:r>
      <w:r w:rsidR="007548AF" w:rsidRPr="007548AF">
        <w:rPr>
          <w:rFonts w:ascii="Times New Roman" w:eastAsia="Times New Roman" w:hAnsi="Times New Roman" w:cs="Times New Roman"/>
          <w:kern w:val="0"/>
          <w:sz w:val="28"/>
          <w:szCs w:val="28"/>
          <w:lang w:eastAsia="ru-RU"/>
          <w14:ligatures w14:val="none"/>
        </w:rPr>
        <w:lastRenderedPageBreak/>
        <w:t>государственные и муниципальные образовательные организации).</w:t>
      </w:r>
    </w:p>
    <w:p w14:paraId="544AF0C6" w14:textId="37D0AF46" w:rsidR="007548AF" w:rsidRPr="007548AF" w:rsidRDefault="00C42BCE" w:rsidP="007548AF">
      <w:pPr>
        <w:widowControl w:val="0"/>
        <w:autoSpaceDE w:val="0"/>
        <w:autoSpaceDN w:val="0"/>
        <w:spacing w:after="0" w:line="36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ab/>
      </w:r>
      <w:r w:rsidR="007548AF" w:rsidRPr="007548AF">
        <w:rPr>
          <w:rFonts w:ascii="Times New Roman" w:eastAsia="Times New Roman" w:hAnsi="Times New Roman" w:cs="Times New Roman"/>
          <w:kern w:val="0"/>
          <w:sz w:val="28"/>
          <w:szCs w:val="28"/>
          <w:lang w:eastAsia="ru-RU"/>
          <w14:ligatures w14:val="none"/>
        </w:rPr>
        <w:t>1-1.</w:t>
      </w:r>
      <w:r>
        <w:rPr>
          <w:rFonts w:ascii="Times New Roman" w:eastAsia="Times New Roman" w:hAnsi="Times New Roman" w:cs="Times New Roman"/>
          <w:kern w:val="0"/>
          <w:sz w:val="28"/>
          <w:szCs w:val="28"/>
          <w:lang w:eastAsia="ru-RU"/>
          <w14:ligatures w14:val="none"/>
        </w:rPr>
        <w:tab/>
      </w:r>
      <w:r w:rsidR="007548AF" w:rsidRPr="007548AF">
        <w:rPr>
          <w:rFonts w:ascii="Times New Roman" w:eastAsia="Times New Roman" w:hAnsi="Times New Roman" w:cs="Times New Roman"/>
          <w:kern w:val="0"/>
          <w:sz w:val="28"/>
          <w:szCs w:val="28"/>
          <w:lang w:eastAsia="ru-RU"/>
          <w14:ligatures w14:val="none"/>
        </w:rPr>
        <w:t>В целях настоящего Порядка под участниками специальной военной операции понимаются лица, определенные пунктом 2.1 постановления Правительства Кировской области от 07.10.2022 N 548-П "О дополнительной социальной поддержке отдельных категорий граждан" (далее - Постановление N 548-П), под детьми участников специальной военной операции понимаются лица, определенные пунктом 2.2 Постановления N 548-П</w:t>
      </w:r>
    </w:p>
    <w:p w14:paraId="5A03CBA6" w14:textId="33F6C8A3" w:rsidR="007548AF" w:rsidRPr="007548AF" w:rsidRDefault="00C42BCE" w:rsidP="007548AF">
      <w:pPr>
        <w:widowControl w:val="0"/>
        <w:autoSpaceDE w:val="0"/>
        <w:autoSpaceDN w:val="0"/>
        <w:spacing w:after="0" w:line="36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ab/>
      </w:r>
      <w:r w:rsidR="007548AF" w:rsidRPr="007548AF">
        <w:rPr>
          <w:rFonts w:ascii="Times New Roman" w:eastAsia="Times New Roman" w:hAnsi="Times New Roman" w:cs="Times New Roman"/>
          <w:kern w:val="0"/>
          <w:sz w:val="28"/>
          <w:szCs w:val="28"/>
          <w:lang w:eastAsia="ru-RU"/>
          <w14:ligatures w14:val="none"/>
        </w:rPr>
        <w:t>2.</w:t>
      </w:r>
      <w:r w:rsidR="007548AF" w:rsidRPr="007548AF">
        <w:rPr>
          <w:rFonts w:ascii="Times New Roman" w:eastAsia="Times New Roman" w:hAnsi="Times New Roman" w:cs="Times New Roman"/>
          <w:kern w:val="0"/>
          <w:sz w:val="28"/>
          <w:szCs w:val="28"/>
          <w:lang w:eastAsia="ru-RU"/>
          <w14:ligatures w14:val="none"/>
        </w:rPr>
        <w:tab/>
        <w:t>В целях настоящего Порядка под бесплатными услугами дополнительного образования понимаются услуги дополнительного образования, предоставляемые государственной или муниципальной образовательной организацией детям участников специальной военной операции по договору об оказании платных образовательных услуг. Бесплатная услуга дополнительного образования обеспечивается путем предоставления льготы по оплате услуг дополнительного образования в размере 100% родителям (законным представителям) детей участников специальной военной операции.</w:t>
      </w:r>
    </w:p>
    <w:p w14:paraId="5EA87279" w14:textId="5BE0E89E" w:rsidR="007548AF" w:rsidRPr="007548AF" w:rsidRDefault="00C42BCE" w:rsidP="007548AF">
      <w:pPr>
        <w:widowControl w:val="0"/>
        <w:autoSpaceDE w:val="0"/>
        <w:autoSpaceDN w:val="0"/>
        <w:spacing w:after="0" w:line="36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ab/>
      </w:r>
      <w:r w:rsidR="007548AF" w:rsidRPr="007548AF">
        <w:rPr>
          <w:rFonts w:ascii="Times New Roman" w:eastAsia="Times New Roman" w:hAnsi="Times New Roman" w:cs="Times New Roman"/>
          <w:kern w:val="0"/>
          <w:sz w:val="28"/>
          <w:szCs w:val="28"/>
          <w:lang w:eastAsia="ru-RU"/>
          <w14:ligatures w14:val="none"/>
        </w:rPr>
        <w:t>3.</w:t>
      </w:r>
      <w:r w:rsidR="007548AF" w:rsidRPr="007548AF">
        <w:rPr>
          <w:rFonts w:ascii="Times New Roman" w:eastAsia="Times New Roman" w:hAnsi="Times New Roman" w:cs="Times New Roman"/>
          <w:kern w:val="0"/>
          <w:sz w:val="28"/>
          <w:szCs w:val="28"/>
          <w:lang w:eastAsia="ru-RU"/>
          <w14:ligatures w14:val="none"/>
        </w:rPr>
        <w:tab/>
        <w:t>Право на получение бесплатных услуг дополнительного образования несовершеннолетним детям участников специальной военной операции по 31.12.2025, но не более чем до дня достижения ими возраста 18 лет.</w:t>
      </w:r>
    </w:p>
    <w:p w14:paraId="7F3C7D9F" w14:textId="2ECF5475" w:rsidR="007548AF" w:rsidRPr="007548AF" w:rsidRDefault="00C42BCE" w:rsidP="007548AF">
      <w:pPr>
        <w:widowControl w:val="0"/>
        <w:autoSpaceDE w:val="0"/>
        <w:autoSpaceDN w:val="0"/>
        <w:spacing w:after="0" w:line="36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ab/>
      </w:r>
      <w:r w:rsidR="007548AF" w:rsidRPr="007548AF">
        <w:rPr>
          <w:rFonts w:ascii="Times New Roman" w:eastAsia="Times New Roman" w:hAnsi="Times New Roman" w:cs="Times New Roman"/>
          <w:kern w:val="0"/>
          <w:sz w:val="28"/>
          <w:szCs w:val="28"/>
          <w:lang w:eastAsia="ru-RU"/>
          <w14:ligatures w14:val="none"/>
        </w:rPr>
        <w:t>3-1. Право на получение детьми участников специальной военной операции бесплатных услуг дополнительного образования в государственных и муниципальных образовательных организациях Кильмезского района предоставляется одному из родителей (законных представителей) ребенка участника специальной военной операции, обратившемуся в государственную или муниципальную образовательную организацию Кильмезского района лично либо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14:paraId="4EAC2BA8" w14:textId="62E7D27C" w:rsidR="007548AF" w:rsidRPr="007548AF" w:rsidRDefault="00C42BCE" w:rsidP="007548AF">
      <w:pPr>
        <w:widowControl w:val="0"/>
        <w:autoSpaceDE w:val="0"/>
        <w:autoSpaceDN w:val="0"/>
        <w:spacing w:after="0" w:line="36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lastRenderedPageBreak/>
        <w:tab/>
      </w:r>
      <w:r w:rsidR="007548AF" w:rsidRPr="007548AF">
        <w:rPr>
          <w:rFonts w:ascii="Times New Roman" w:eastAsia="Times New Roman" w:hAnsi="Times New Roman" w:cs="Times New Roman"/>
          <w:kern w:val="0"/>
          <w:sz w:val="28"/>
          <w:szCs w:val="28"/>
          <w:lang w:eastAsia="ru-RU"/>
          <w14:ligatures w14:val="none"/>
        </w:rPr>
        <w:t>При обращении в государственную или муниципальную образовательную организацию за предоставлением бесплатных услуг дополнительного образования родитель (законный представитель) ребенка участника специальной военной операции представляет заявление о предоставлении бесплатной услуги дополнительного образования ребенку участника специальной военной операции (далее - заявление) по форме, утвержденной образовательной организацией.</w:t>
      </w:r>
    </w:p>
    <w:p w14:paraId="3E139F47" w14:textId="7282D1E9" w:rsidR="007548AF" w:rsidRPr="007548AF" w:rsidRDefault="00C42BCE" w:rsidP="007548AF">
      <w:pPr>
        <w:widowControl w:val="0"/>
        <w:autoSpaceDE w:val="0"/>
        <w:autoSpaceDN w:val="0"/>
        <w:spacing w:after="0" w:line="36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ab/>
      </w:r>
      <w:r w:rsidR="007548AF" w:rsidRPr="007548AF">
        <w:rPr>
          <w:rFonts w:ascii="Times New Roman" w:eastAsia="Times New Roman" w:hAnsi="Times New Roman" w:cs="Times New Roman"/>
          <w:kern w:val="0"/>
          <w:sz w:val="28"/>
          <w:szCs w:val="28"/>
          <w:lang w:eastAsia="ru-RU"/>
          <w14:ligatures w14:val="none"/>
        </w:rPr>
        <w:t>Для принятия образовательной организацией решения о предоставлении бесплатных услуг дополнительного образования детям участников специальной военной операции образовательная организация осуществляет проверку сведений, указанных в заявлении, об участии родителя (законного представителя) в специальной военной операции посредством межведомственного электронного взаимодействия с использованием витрины данных Министерства обороны Российской Федерации.</w:t>
      </w:r>
    </w:p>
    <w:p w14:paraId="11D23911" w14:textId="77777777" w:rsidR="007548AF" w:rsidRPr="007548AF" w:rsidRDefault="007548AF" w:rsidP="007548AF">
      <w:pPr>
        <w:widowControl w:val="0"/>
        <w:autoSpaceDE w:val="0"/>
        <w:autoSpaceDN w:val="0"/>
        <w:spacing w:after="0" w:line="360" w:lineRule="auto"/>
        <w:jc w:val="both"/>
        <w:rPr>
          <w:rFonts w:ascii="Times New Roman" w:eastAsia="Times New Roman" w:hAnsi="Times New Roman" w:cs="Times New Roman"/>
          <w:kern w:val="0"/>
          <w:sz w:val="28"/>
          <w:szCs w:val="28"/>
          <w:lang w:eastAsia="ru-RU"/>
          <w14:ligatures w14:val="none"/>
        </w:rPr>
      </w:pPr>
      <w:r w:rsidRPr="007548AF">
        <w:rPr>
          <w:rFonts w:ascii="Times New Roman" w:eastAsia="Times New Roman" w:hAnsi="Times New Roman" w:cs="Times New Roman"/>
          <w:kern w:val="0"/>
          <w:sz w:val="28"/>
          <w:szCs w:val="28"/>
          <w:lang w:eastAsia="ru-RU"/>
          <w14:ligatures w14:val="none"/>
        </w:rPr>
        <w:t>Основанием для осуществления образовательной организацией межведомственного электронного взаимодействия является наличие технической возможности на осуществление указанного взаимодействия в региональной государственной информационной системе "Единая региональная информационная система образования Кировской области".</w:t>
      </w:r>
    </w:p>
    <w:p w14:paraId="48E40596" w14:textId="77777777" w:rsidR="007548AF" w:rsidRPr="007548AF" w:rsidRDefault="007548AF" w:rsidP="007548AF">
      <w:pPr>
        <w:widowControl w:val="0"/>
        <w:autoSpaceDE w:val="0"/>
        <w:autoSpaceDN w:val="0"/>
        <w:spacing w:after="0" w:line="360" w:lineRule="auto"/>
        <w:jc w:val="both"/>
        <w:rPr>
          <w:rFonts w:ascii="Times New Roman" w:eastAsia="Times New Roman" w:hAnsi="Times New Roman" w:cs="Times New Roman"/>
          <w:kern w:val="0"/>
          <w:sz w:val="28"/>
          <w:szCs w:val="28"/>
          <w:lang w:eastAsia="ru-RU"/>
          <w14:ligatures w14:val="none"/>
        </w:rPr>
      </w:pPr>
      <w:r w:rsidRPr="007548AF">
        <w:rPr>
          <w:rFonts w:ascii="Times New Roman" w:eastAsia="Times New Roman" w:hAnsi="Times New Roman" w:cs="Times New Roman"/>
          <w:kern w:val="0"/>
          <w:sz w:val="28"/>
          <w:szCs w:val="28"/>
          <w:lang w:eastAsia="ru-RU"/>
          <w14:ligatures w14:val="none"/>
        </w:rPr>
        <w:t>Образовательная организация не вправе требовать от родителя (законного представителя) ребенка участника специальной военной операции представления документов (сведений), которые доступны на витрине данных Министерства обороны Российской Федерации.</w:t>
      </w:r>
    </w:p>
    <w:p w14:paraId="6EB71F1C" w14:textId="07D5D3C3" w:rsidR="007548AF" w:rsidRPr="007548AF" w:rsidRDefault="00C42BCE" w:rsidP="007548AF">
      <w:pPr>
        <w:widowControl w:val="0"/>
        <w:autoSpaceDE w:val="0"/>
        <w:autoSpaceDN w:val="0"/>
        <w:spacing w:after="0" w:line="36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ab/>
      </w:r>
      <w:r w:rsidR="007548AF" w:rsidRPr="007548AF">
        <w:rPr>
          <w:rFonts w:ascii="Times New Roman" w:eastAsia="Times New Roman" w:hAnsi="Times New Roman" w:cs="Times New Roman"/>
          <w:kern w:val="0"/>
          <w:sz w:val="28"/>
          <w:szCs w:val="28"/>
          <w:lang w:eastAsia="ru-RU"/>
          <w14:ligatures w14:val="none"/>
        </w:rPr>
        <w:t>4.</w:t>
      </w:r>
      <w:r>
        <w:rPr>
          <w:rFonts w:ascii="Times New Roman" w:eastAsia="Times New Roman" w:hAnsi="Times New Roman" w:cs="Times New Roman"/>
          <w:kern w:val="0"/>
          <w:sz w:val="28"/>
          <w:szCs w:val="28"/>
          <w:lang w:eastAsia="ru-RU"/>
          <w14:ligatures w14:val="none"/>
        </w:rPr>
        <w:tab/>
      </w:r>
      <w:r w:rsidR="007548AF" w:rsidRPr="007548AF">
        <w:rPr>
          <w:rFonts w:ascii="Times New Roman" w:eastAsia="Times New Roman" w:hAnsi="Times New Roman" w:cs="Times New Roman"/>
          <w:kern w:val="0"/>
          <w:sz w:val="28"/>
          <w:szCs w:val="28"/>
          <w:lang w:eastAsia="ru-RU"/>
          <w14:ligatures w14:val="none"/>
        </w:rPr>
        <w:t xml:space="preserve">В случае отсутствия сведений о наличии у родителя (законного представителя) статуса участника специальной военной операции на витрине данных Министерства обороны Российской Федерации бесплатные услуги дополнительного образования предоставляются детям участников специальной военной операции при представлении в государственную или муниципальную образовательную организацию выдаваемого территориальными отделами и </w:t>
      </w:r>
      <w:r w:rsidR="007548AF" w:rsidRPr="007548AF">
        <w:rPr>
          <w:rFonts w:ascii="Times New Roman" w:eastAsia="Times New Roman" w:hAnsi="Times New Roman" w:cs="Times New Roman"/>
          <w:kern w:val="0"/>
          <w:sz w:val="28"/>
          <w:szCs w:val="28"/>
          <w:lang w:eastAsia="ru-RU"/>
          <w14:ligatures w14:val="none"/>
        </w:rPr>
        <w:lastRenderedPageBreak/>
        <w:t>территориальными обособленными структурными подразделениями Кировского областного государственного автономного учреждения "Многофункциональный центр предоставления государственных и муниципальных услуг" в порядке, установленном распоряжением министерства информационных технологий и связи Кировской области от 21.10.2022 N 32 "Об утверждении Порядка выдачи многофункциональными центрами предоставления государственных и муниципальных услуг удостоверения, указанного в пунктах 1, 2 распоряжения Правительства Кировской области от 20.10.2022 N 244 "О мерах по реализации постановления Правительства Кировской области от 07.10.2022 N 548-П" (далее - Постановление 548-П), удостоверения (далее - удостоверение), либо копии социального военного контракта, заключенного между Правительством Кировской области и участником специальной военной операции, членами семьи участника специальной военной операции по форме, установленной Постановлением N 548-П, либо копии документа (сведений) участника специальной военной операции, подтверждающего (подтверждавшего) участие гражданина Российской Федерации в специальной военной операции, и копии документа (сведений), подтверждающего наличие у обучающегося статуса ребенка участника специальной военной операции.</w:t>
      </w:r>
    </w:p>
    <w:p w14:paraId="02316A4A" w14:textId="31299245" w:rsidR="007548AF" w:rsidRPr="007548AF" w:rsidRDefault="00C42BCE" w:rsidP="007548AF">
      <w:pPr>
        <w:widowControl w:val="0"/>
        <w:autoSpaceDE w:val="0"/>
        <w:autoSpaceDN w:val="0"/>
        <w:spacing w:after="0" w:line="36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ab/>
      </w:r>
      <w:r w:rsidR="007548AF" w:rsidRPr="007548AF">
        <w:rPr>
          <w:rFonts w:ascii="Times New Roman" w:eastAsia="Times New Roman" w:hAnsi="Times New Roman" w:cs="Times New Roman"/>
          <w:kern w:val="0"/>
          <w:sz w:val="28"/>
          <w:szCs w:val="28"/>
          <w:lang w:eastAsia="ru-RU"/>
          <w14:ligatures w14:val="none"/>
        </w:rPr>
        <w:t>Срок действия удостоверения определяется в соответствии с подпунктом 2.6 пункта 2 Постановления N 548-П.</w:t>
      </w:r>
    </w:p>
    <w:p w14:paraId="3CC748C3" w14:textId="198A7627" w:rsidR="007548AF" w:rsidRPr="007548AF" w:rsidRDefault="00C42BCE" w:rsidP="007548AF">
      <w:pPr>
        <w:widowControl w:val="0"/>
        <w:autoSpaceDE w:val="0"/>
        <w:autoSpaceDN w:val="0"/>
        <w:spacing w:after="0" w:line="36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ab/>
      </w:r>
      <w:r>
        <w:rPr>
          <w:rFonts w:ascii="Times New Roman" w:eastAsia="Times New Roman" w:hAnsi="Times New Roman" w:cs="Times New Roman"/>
          <w:kern w:val="0"/>
          <w:sz w:val="28"/>
          <w:szCs w:val="28"/>
          <w:lang w:eastAsia="ru-RU"/>
          <w14:ligatures w14:val="none"/>
        </w:rPr>
        <w:tab/>
      </w:r>
      <w:r w:rsidR="007548AF" w:rsidRPr="007548AF">
        <w:rPr>
          <w:rFonts w:ascii="Times New Roman" w:eastAsia="Times New Roman" w:hAnsi="Times New Roman" w:cs="Times New Roman"/>
          <w:kern w:val="0"/>
          <w:sz w:val="28"/>
          <w:szCs w:val="28"/>
          <w:lang w:eastAsia="ru-RU"/>
          <w14:ligatures w14:val="none"/>
        </w:rPr>
        <w:t>При представлении копий документов заявителем лично предъявляются оригиналы документов для обозрения.</w:t>
      </w:r>
    </w:p>
    <w:p w14:paraId="443F3D4E" w14:textId="03DC26F1" w:rsidR="007548AF" w:rsidRPr="007548AF" w:rsidRDefault="00C42BCE" w:rsidP="007548AF">
      <w:pPr>
        <w:widowControl w:val="0"/>
        <w:autoSpaceDE w:val="0"/>
        <w:autoSpaceDN w:val="0"/>
        <w:spacing w:after="0" w:line="36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ab/>
      </w:r>
      <w:r w:rsidR="007548AF" w:rsidRPr="007548AF">
        <w:rPr>
          <w:rFonts w:ascii="Times New Roman" w:eastAsia="Times New Roman" w:hAnsi="Times New Roman" w:cs="Times New Roman"/>
          <w:kern w:val="0"/>
          <w:sz w:val="28"/>
          <w:szCs w:val="28"/>
          <w:lang w:eastAsia="ru-RU"/>
          <w14:ligatures w14:val="none"/>
        </w:rPr>
        <w:t>4-1.</w:t>
      </w:r>
      <w:r>
        <w:rPr>
          <w:rFonts w:ascii="Times New Roman" w:eastAsia="Times New Roman" w:hAnsi="Times New Roman" w:cs="Times New Roman"/>
          <w:kern w:val="0"/>
          <w:sz w:val="28"/>
          <w:szCs w:val="28"/>
          <w:lang w:eastAsia="ru-RU"/>
          <w14:ligatures w14:val="none"/>
        </w:rPr>
        <w:tab/>
      </w:r>
      <w:r w:rsidR="007548AF" w:rsidRPr="007548AF">
        <w:rPr>
          <w:rFonts w:ascii="Times New Roman" w:eastAsia="Times New Roman" w:hAnsi="Times New Roman" w:cs="Times New Roman"/>
          <w:kern w:val="0"/>
          <w:sz w:val="28"/>
          <w:szCs w:val="28"/>
          <w:lang w:eastAsia="ru-RU"/>
          <w14:ligatures w14:val="none"/>
        </w:rPr>
        <w:t>За получением бесплатных услуг дополнительного образования в электронном виде родитель (законный представителей) ребенка участника специальной военной операции обращается путем заполнения в личном кабинете на Едином портале интерактивной формы заявления о получении меры социальной поддержки и приложения необходимых документов.</w:t>
      </w:r>
    </w:p>
    <w:p w14:paraId="491FA95C" w14:textId="05A17ACA" w:rsidR="007548AF" w:rsidRPr="007548AF" w:rsidRDefault="00C42BCE" w:rsidP="007548AF">
      <w:pPr>
        <w:widowControl w:val="0"/>
        <w:autoSpaceDE w:val="0"/>
        <w:autoSpaceDN w:val="0"/>
        <w:spacing w:after="0" w:line="36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ab/>
      </w:r>
      <w:r w:rsidR="007548AF" w:rsidRPr="007548AF">
        <w:rPr>
          <w:rFonts w:ascii="Times New Roman" w:eastAsia="Times New Roman" w:hAnsi="Times New Roman" w:cs="Times New Roman"/>
          <w:kern w:val="0"/>
          <w:sz w:val="28"/>
          <w:szCs w:val="28"/>
          <w:lang w:eastAsia="ru-RU"/>
          <w14:ligatures w14:val="none"/>
        </w:rPr>
        <w:t xml:space="preserve">Основанием для начала предоставления бесплатных услуг </w:t>
      </w:r>
      <w:r w:rsidR="007548AF" w:rsidRPr="007548AF">
        <w:rPr>
          <w:rFonts w:ascii="Times New Roman" w:eastAsia="Times New Roman" w:hAnsi="Times New Roman" w:cs="Times New Roman"/>
          <w:kern w:val="0"/>
          <w:sz w:val="28"/>
          <w:szCs w:val="28"/>
          <w:lang w:eastAsia="ru-RU"/>
          <w14:ligatures w14:val="none"/>
        </w:rPr>
        <w:lastRenderedPageBreak/>
        <w:t xml:space="preserve">дополнительного образования в электронном виде через Единый портал является наличие технической возможности подачи заявления на предоставление бесплатных услуг дополнительного образования через Единый портал. </w:t>
      </w:r>
    </w:p>
    <w:p w14:paraId="5EB107F6" w14:textId="68BE3997" w:rsidR="007548AF" w:rsidRPr="007548AF" w:rsidRDefault="00C42BCE" w:rsidP="007548AF">
      <w:pPr>
        <w:widowControl w:val="0"/>
        <w:autoSpaceDE w:val="0"/>
        <w:autoSpaceDN w:val="0"/>
        <w:spacing w:after="0" w:line="36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ab/>
      </w:r>
      <w:r w:rsidR="007548AF" w:rsidRPr="007548AF">
        <w:rPr>
          <w:rFonts w:ascii="Times New Roman" w:eastAsia="Times New Roman" w:hAnsi="Times New Roman" w:cs="Times New Roman"/>
          <w:kern w:val="0"/>
          <w:sz w:val="28"/>
          <w:szCs w:val="28"/>
          <w:lang w:eastAsia="ru-RU"/>
          <w14:ligatures w14:val="none"/>
        </w:rPr>
        <w:t>5.</w:t>
      </w:r>
      <w:r>
        <w:rPr>
          <w:rFonts w:ascii="Times New Roman" w:eastAsia="Times New Roman" w:hAnsi="Times New Roman" w:cs="Times New Roman"/>
          <w:kern w:val="0"/>
          <w:sz w:val="28"/>
          <w:szCs w:val="28"/>
          <w:lang w:eastAsia="ru-RU"/>
          <w14:ligatures w14:val="none"/>
        </w:rPr>
        <w:tab/>
      </w:r>
      <w:r w:rsidR="007548AF" w:rsidRPr="007548AF">
        <w:rPr>
          <w:rFonts w:ascii="Times New Roman" w:eastAsia="Times New Roman" w:hAnsi="Times New Roman" w:cs="Times New Roman"/>
          <w:kern w:val="0"/>
          <w:sz w:val="28"/>
          <w:szCs w:val="28"/>
          <w:lang w:eastAsia="ru-RU"/>
          <w14:ligatures w14:val="none"/>
        </w:rPr>
        <w:t>Бесплатные услуги дополнительного образования детям участников специальной военной операции предоставляются в государственных и муниципальных образовательных организациях независимо от формы обучения.</w:t>
      </w:r>
    </w:p>
    <w:p w14:paraId="488B4487" w14:textId="42F486AF" w:rsidR="007548AF" w:rsidRPr="007548AF" w:rsidRDefault="00C42BCE" w:rsidP="007548AF">
      <w:pPr>
        <w:widowControl w:val="0"/>
        <w:autoSpaceDE w:val="0"/>
        <w:autoSpaceDN w:val="0"/>
        <w:spacing w:after="0" w:line="36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ab/>
      </w:r>
      <w:r w:rsidR="007548AF" w:rsidRPr="007548AF">
        <w:rPr>
          <w:rFonts w:ascii="Times New Roman" w:eastAsia="Times New Roman" w:hAnsi="Times New Roman" w:cs="Times New Roman"/>
          <w:kern w:val="0"/>
          <w:sz w:val="28"/>
          <w:szCs w:val="28"/>
          <w:lang w:eastAsia="ru-RU"/>
          <w14:ligatures w14:val="none"/>
        </w:rPr>
        <w:t>5-1.</w:t>
      </w:r>
      <w:r>
        <w:rPr>
          <w:rFonts w:ascii="Times New Roman" w:eastAsia="Times New Roman" w:hAnsi="Times New Roman" w:cs="Times New Roman"/>
          <w:kern w:val="0"/>
          <w:sz w:val="28"/>
          <w:szCs w:val="28"/>
          <w:lang w:eastAsia="ru-RU"/>
          <w14:ligatures w14:val="none"/>
        </w:rPr>
        <w:tab/>
      </w:r>
      <w:r w:rsidR="007548AF" w:rsidRPr="007548AF">
        <w:rPr>
          <w:rFonts w:ascii="Times New Roman" w:eastAsia="Times New Roman" w:hAnsi="Times New Roman" w:cs="Times New Roman"/>
          <w:kern w:val="0"/>
          <w:sz w:val="28"/>
          <w:szCs w:val="28"/>
          <w:lang w:eastAsia="ru-RU"/>
          <w14:ligatures w14:val="none"/>
        </w:rPr>
        <w:t>Бесплатные услуги дополнительного образования детям участников специальной военной операции предоставляются на каждого из детей участника специальной военной операции, указанных в пункте 1 настоящего Порядка.</w:t>
      </w:r>
    </w:p>
    <w:p w14:paraId="21D0D8EB" w14:textId="39DFC982" w:rsidR="007548AF" w:rsidRPr="007548AF" w:rsidRDefault="00C42BCE" w:rsidP="007548AF">
      <w:pPr>
        <w:widowControl w:val="0"/>
        <w:autoSpaceDE w:val="0"/>
        <w:autoSpaceDN w:val="0"/>
        <w:spacing w:after="0" w:line="36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ab/>
      </w:r>
      <w:r w:rsidR="007548AF" w:rsidRPr="007548AF">
        <w:rPr>
          <w:rFonts w:ascii="Times New Roman" w:eastAsia="Times New Roman" w:hAnsi="Times New Roman" w:cs="Times New Roman"/>
          <w:kern w:val="0"/>
          <w:sz w:val="28"/>
          <w:szCs w:val="28"/>
          <w:lang w:eastAsia="ru-RU"/>
          <w14:ligatures w14:val="none"/>
        </w:rPr>
        <w:t>6.</w:t>
      </w:r>
      <w:r w:rsidR="007548AF" w:rsidRPr="007548AF">
        <w:rPr>
          <w:rFonts w:ascii="Times New Roman" w:eastAsia="Times New Roman" w:hAnsi="Times New Roman" w:cs="Times New Roman"/>
          <w:kern w:val="0"/>
          <w:sz w:val="28"/>
          <w:szCs w:val="28"/>
          <w:lang w:eastAsia="ru-RU"/>
          <w14:ligatures w14:val="none"/>
        </w:rPr>
        <w:tab/>
        <w:t>Бесплатные услуги дополнительного образования предоставляются по дополнительной общеразвивающей программе. Государственные и муниципальные образовательные организации контролируют наличие (включение) дополнительной общеразвивающей программы в региональный навигатор дополнительного образования детей в Кировской области.</w:t>
      </w:r>
    </w:p>
    <w:p w14:paraId="641E7C19" w14:textId="59424336" w:rsidR="007548AF" w:rsidRPr="007548AF" w:rsidRDefault="00C42BCE" w:rsidP="007548AF">
      <w:pPr>
        <w:widowControl w:val="0"/>
        <w:autoSpaceDE w:val="0"/>
        <w:autoSpaceDN w:val="0"/>
        <w:spacing w:after="0" w:line="36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ab/>
      </w:r>
      <w:r w:rsidR="007548AF" w:rsidRPr="007548AF">
        <w:rPr>
          <w:rFonts w:ascii="Times New Roman" w:eastAsia="Times New Roman" w:hAnsi="Times New Roman" w:cs="Times New Roman"/>
          <w:kern w:val="0"/>
          <w:sz w:val="28"/>
          <w:szCs w:val="28"/>
          <w:lang w:eastAsia="ru-RU"/>
          <w14:ligatures w14:val="none"/>
        </w:rPr>
        <w:t>7.</w:t>
      </w:r>
      <w:r w:rsidR="007548AF" w:rsidRPr="007548AF">
        <w:rPr>
          <w:rFonts w:ascii="Times New Roman" w:eastAsia="Times New Roman" w:hAnsi="Times New Roman" w:cs="Times New Roman"/>
          <w:kern w:val="0"/>
          <w:sz w:val="28"/>
          <w:szCs w:val="28"/>
          <w:lang w:eastAsia="ru-RU"/>
          <w14:ligatures w14:val="none"/>
        </w:rPr>
        <w:tab/>
        <w:t>Механизм предоставления бесплатных услуг дополнительного образования детям участников специальной военной операции в государственных и муниципальных образовательных организациях определяется локальными актами таких организаций.</w:t>
      </w:r>
    </w:p>
    <w:p w14:paraId="008BA4ED" w14:textId="5E19574A" w:rsidR="007548AF" w:rsidRPr="007548AF" w:rsidRDefault="00C42BCE" w:rsidP="007548AF">
      <w:pPr>
        <w:widowControl w:val="0"/>
        <w:autoSpaceDE w:val="0"/>
        <w:autoSpaceDN w:val="0"/>
        <w:spacing w:after="0" w:line="36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ab/>
      </w:r>
      <w:r w:rsidR="007548AF" w:rsidRPr="007548AF">
        <w:rPr>
          <w:rFonts w:ascii="Times New Roman" w:eastAsia="Times New Roman" w:hAnsi="Times New Roman" w:cs="Times New Roman"/>
          <w:kern w:val="0"/>
          <w:sz w:val="28"/>
          <w:szCs w:val="28"/>
          <w:lang w:eastAsia="ru-RU"/>
          <w14:ligatures w14:val="none"/>
        </w:rPr>
        <w:t>8.</w:t>
      </w:r>
      <w:r w:rsidR="007548AF" w:rsidRPr="007548AF">
        <w:rPr>
          <w:rFonts w:ascii="Times New Roman" w:eastAsia="Times New Roman" w:hAnsi="Times New Roman" w:cs="Times New Roman"/>
          <w:kern w:val="0"/>
          <w:sz w:val="28"/>
          <w:szCs w:val="28"/>
          <w:lang w:eastAsia="ru-RU"/>
          <w14:ligatures w14:val="none"/>
        </w:rPr>
        <w:tab/>
        <w:t>Организация бесплатных услуг дополнительного образования детям участников специальной военной операции обеспечивается государственными образовательными организациями за счет средств областного бюджета в рамках субсидии на иные цели «Предоставление бесплатных услуг дополнительного образования несовершеннолетним детям военнослужащих» (далее - субсидия на иные цели).</w:t>
      </w:r>
    </w:p>
    <w:p w14:paraId="0842C369" w14:textId="0D36A893" w:rsidR="007548AF" w:rsidRPr="007548AF" w:rsidRDefault="00C42BCE" w:rsidP="007548AF">
      <w:pPr>
        <w:widowControl w:val="0"/>
        <w:autoSpaceDE w:val="0"/>
        <w:autoSpaceDN w:val="0"/>
        <w:spacing w:after="0" w:line="36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ab/>
      </w:r>
      <w:r w:rsidR="007548AF" w:rsidRPr="007548AF">
        <w:rPr>
          <w:rFonts w:ascii="Times New Roman" w:eastAsia="Times New Roman" w:hAnsi="Times New Roman" w:cs="Times New Roman"/>
          <w:kern w:val="0"/>
          <w:sz w:val="28"/>
          <w:szCs w:val="28"/>
          <w:lang w:eastAsia="ru-RU"/>
          <w14:ligatures w14:val="none"/>
        </w:rPr>
        <w:t>9.</w:t>
      </w:r>
      <w:r w:rsidR="007548AF" w:rsidRPr="007548AF">
        <w:rPr>
          <w:rFonts w:ascii="Times New Roman" w:eastAsia="Times New Roman" w:hAnsi="Times New Roman" w:cs="Times New Roman"/>
          <w:kern w:val="0"/>
          <w:sz w:val="28"/>
          <w:szCs w:val="28"/>
          <w:lang w:eastAsia="ru-RU"/>
          <w14:ligatures w14:val="none"/>
        </w:rPr>
        <w:tab/>
        <w:t xml:space="preserve">Расчет субсидии на иные цели производится на основании заявки государственной образовательной организации на предоставление субсидии на </w:t>
      </w:r>
      <w:r w:rsidR="007548AF" w:rsidRPr="007548AF">
        <w:rPr>
          <w:rFonts w:ascii="Times New Roman" w:eastAsia="Times New Roman" w:hAnsi="Times New Roman" w:cs="Times New Roman"/>
          <w:kern w:val="0"/>
          <w:sz w:val="28"/>
          <w:szCs w:val="28"/>
          <w:lang w:eastAsia="ru-RU"/>
          <w14:ligatures w14:val="none"/>
        </w:rPr>
        <w:lastRenderedPageBreak/>
        <w:t>иные цели (далее - заявка).</w:t>
      </w:r>
    </w:p>
    <w:p w14:paraId="044F462D" w14:textId="04EDB818" w:rsidR="007548AF" w:rsidRPr="007548AF" w:rsidRDefault="00C42BCE" w:rsidP="007548AF">
      <w:pPr>
        <w:widowControl w:val="0"/>
        <w:autoSpaceDE w:val="0"/>
        <w:autoSpaceDN w:val="0"/>
        <w:spacing w:after="0" w:line="36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ab/>
      </w:r>
      <w:r w:rsidR="007548AF" w:rsidRPr="007548AF">
        <w:rPr>
          <w:rFonts w:ascii="Times New Roman" w:eastAsia="Times New Roman" w:hAnsi="Times New Roman" w:cs="Times New Roman"/>
          <w:kern w:val="0"/>
          <w:sz w:val="28"/>
          <w:szCs w:val="28"/>
          <w:lang w:eastAsia="ru-RU"/>
          <w14:ligatures w14:val="none"/>
        </w:rPr>
        <w:t>Заявка составляется государственной образовательной организацией по форме согласно приложению.</w:t>
      </w:r>
    </w:p>
    <w:p w14:paraId="7043DFB5" w14:textId="2EBC1609" w:rsidR="007548AF" w:rsidRPr="007548AF" w:rsidRDefault="00C42BCE" w:rsidP="007548AF">
      <w:pPr>
        <w:widowControl w:val="0"/>
        <w:autoSpaceDE w:val="0"/>
        <w:autoSpaceDN w:val="0"/>
        <w:spacing w:after="0" w:line="36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ab/>
      </w:r>
      <w:r w:rsidR="007548AF" w:rsidRPr="007548AF">
        <w:rPr>
          <w:rFonts w:ascii="Times New Roman" w:eastAsia="Times New Roman" w:hAnsi="Times New Roman" w:cs="Times New Roman"/>
          <w:kern w:val="0"/>
          <w:sz w:val="28"/>
          <w:szCs w:val="28"/>
          <w:lang w:eastAsia="ru-RU"/>
          <w14:ligatures w14:val="none"/>
        </w:rPr>
        <w:t>Оплате за счет средств субсидии на иные цели подлежат следующие расходы, связанные с предоставлением бесплатной услуги дополнительного образования:</w:t>
      </w:r>
    </w:p>
    <w:p w14:paraId="76EA2384" w14:textId="00A61C48" w:rsidR="007548AF" w:rsidRPr="007548AF" w:rsidRDefault="00C42BCE" w:rsidP="007548AF">
      <w:pPr>
        <w:widowControl w:val="0"/>
        <w:autoSpaceDE w:val="0"/>
        <w:autoSpaceDN w:val="0"/>
        <w:spacing w:after="0" w:line="36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ab/>
      </w:r>
      <w:r w:rsidR="007548AF" w:rsidRPr="007548AF">
        <w:rPr>
          <w:rFonts w:ascii="Times New Roman" w:eastAsia="Times New Roman" w:hAnsi="Times New Roman" w:cs="Times New Roman"/>
          <w:kern w:val="0"/>
          <w:sz w:val="28"/>
          <w:szCs w:val="28"/>
          <w:lang w:eastAsia="ru-RU"/>
          <w14:ligatures w14:val="none"/>
        </w:rPr>
        <w:t>заработная плата с начислениями работников, непосредственно связанных с предоставлением бесплатной услуги дополнительного образования;</w:t>
      </w:r>
    </w:p>
    <w:p w14:paraId="0F6171D2" w14:textId="7F97B4CB" w:rsidR="007548AF" w:rsidRPr="007548AF" w:rsidRDefault="00C42BCE" w:rsidP="007548AF">
      <w:pPr>
        <w:widowControl w:val="0"/>
        <w:autoSpaceDE w:val="0"/>
        <w:autoSpaceDN w:val="0"/>
        <w:spacing w:after="0" w:line="36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ab/>
      </w:r>
      <w:r w:rsidR="007548AF" w:rsidRPr="007548AF">
        <w:rPr>
          <w:rFonts w:ascii="Times New Roman" w:eastAsia="Times New Roman" w:hAnsi="Times New Roman" w:cs="Times New Roman"/>
          <w:kern w:val="0"/>
          <w:sz w:val="28"/>
          <w:szCs w:val="28"/>
          <w:lang w:eastAsia="ru-RU"/>
          <w14:ligatures w14:val="none"/>
        </w:rPr>
        <w:t>учебные расходы в части приобретения расходных материалов;</w:t>
      </w:r>
    </w:p>
    <w:p w14:paraId="28584A4D" w14:textId="79FFCA40" w:rsidR="007548AF" w:rsidRPr="007548AF" w:rsidRDefault="00C42BCE" w:rsidP="007548AF">
      <w:pPr>
        <w:widowControl w:val="0"/>
        <w:autoSpaceDE w:val="0"/>
        <w:autoSpaceDN w:val="0"/>
        <w:spacing w:after="0" w:line="36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ab/>
      </w:r>
      <w:r w:rsidR="007548AF" w:rsidRPr="007548AF">
        <w:rPr>
          <w:rFonts w:ascii="Times New Roman" w:eastAsia="Times New Roman" w:hAnsi="Times New Roman" w:cs="Times New Roman"/>
          <w:kern w:val="0"/>
          <w:sz w:val="28"/>
          <w:szCs w:val="28"/>
          <w:lang w:eastAsia="ru-RU"/>
          <w14:ligatures w14:val="none"/>
        </w:rPr>
        <w:t>прочие расходы, учтенные калькуляцией стоимости образовательной услуги, утвержденной государственной образовательной организацией.</w:t>
      </w:r>
    </w:p>
    <w:p w14:paraId="5E272A9C" w14:textId="64FF0464" w:rsidR="007548AF" w:rsidRPr="007548AF" w:rsidRDefault="00C42BCE" w:rsidP="007548AF">
      <w:pPr>
        <w:widowControl w:val="0"/>
        <w:autoSpaceDE w:val="0"/>
        <w:autoSpaceDN w:val="0"/>
        <w:spacing w:after="0" w:line="36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ab/>
      </w:r>
      <w:r w:rsidR="007548AF" w:rsidRPr="007548AF">
        <w:rPr>
          <w:rFonts w:ascii="Times New Roman" w:eastAsia="Times New Roman" w:hAnsi="Times New Roman" w:cs="Times New Roman"/>
          <w:kern w:val="0"/>
          <w:sz w:val="28"/>
          <w:szCs w:val="28"/>
          <w:lang w:eastAsia="ru-RU"/>
          <w14:ligatures w14:val="none"/>
        </w:rPr>
        <w:t>10.</w:t>
      </w:r>
      <w:r w:rsidR="007548AF" w:rsidRPr="007548AF">
        <w:rPr>
          <w:rFonts w:ascii="Times New Roman" w:eastAsia="Times New Roman" w:hAnsi="Times New Roman" w:cs="Times New Roman"/>
          <w:kern w:val="0"/>
          <w:sz w:val="28"/>
          <w:szCs w:val="28"/>
          <w:lang w:eastAsia="ru-RU"/>
          <w14:ligatures w14:val="none"/>
        </w:rPr>
        <w:tab/>
        <w:t xml:space="preserve">Организация бесплатных услуг дополнительного образования детям участников специальной военной операции обеспечивается муниципальными образовательными организациями за счет средств местного бюджета в рамках муниципальной программы «Развитие образования Кильмезского района». </w:t>
      </w:r>
    </w:p>
    <w:p w14:paraId="1F9A9D2F" w14:textId="26585602" w:rsidR="007548AF" w:rsidRPr="007548AF" w:rsidRDefault="00C42BCE" w:rsidP="007548AF">
      <w:pPr>
        <w:widowControl w:val="0"/>
        <w:autoSpaceDE w:val="0"/>
        <w:autoSpaceDN w:val="0"/>
        <w:spacing w:after="0" w:line="36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ab/>
      </w:r>
      <w:r w:rsidR="007548AF" w:rsidRPr="007548AF">
        <w:rPr>
          <w:rFonts w:ascii="Times New Roman" w:eastAsia="Times New Roman" w:hAnsi="Times New Roman" w:cs="Times New Roman"/>
          <w:kern w:val="0"/>
          <w:sz w:val="28"/>
          <w:szCs w:val="28"/>
          <w:lang w:eastAsia="ru-RU"/>
          <w14:ligatures w14:val="none"/>
        </w:rPr>
        <w:t>11.</w:t>
      </w:r>
      <w:r w:rsidR="007548AF" w:rsidRPr="007548AF">
        <w:rPr>
          <w:rFonts w:ascii="Times New Roman" w:eastAsia="Times New Roman" w:hAnsi="Times New Roman" w:cs="Times New Roman"/>
          <w:kern w:val="0"/>
          <w:sz w:val="28"/>
          <w:szCs w:val="28"/>
          <w:lang w:eastAsia="ru-RU"/>
          <w14:ligatures w14:val="none"/>
        </w:rPr>
        <w:tab/>
        <w:t>Услуга предоставляется муниципальной образовательной организацией по форме согласно приложению.</w:t>
      </w:r>
    </w:p>
    <w:p w14:paraId="098CC6E1" w14:textId="25E850DD" w:rsidR="007548AF" w:rsidRPr="007548AF" w:rsidRDefault="00C42BCE" w:rsidP="007548AF">
      <w:pPr>
        <w:widowControl w:val="0"/>
        <w:autoSpaceDE w:val="0"/>
        <w:autoSpaceDN w:val="0"/>
        <w:spacing w:after="0" w:line="36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ab/>
      </w:r>
      <w:r w:rsidR="007548AF" w:rsidRPr="007548AF">
        <w:rPr>
          <w:rFonts w:ascii="Times New Roman" w:eastAsia="Times New Roman" w:hAnsi="Times New Roman" w:cs="Times New Roman"/>
          <w:kern w:val="0"/>
          <w:sz w:val="28"/>
          <w:szCs w:val="28"/>
          <w:lang w:eastAsia="ru-RU"/>
          <w14:ligatures w14:val="none"/>
        </w:rPr>
        <w:t>Оплате за счет средств субсидии на иные цели подлежат следующие расходы, связанные с предоставлением бесплатной услуги дополнительного образования:</w:t>
      </w:r>
    </w:p>
    <w:p w14:paraId="78B65F0E" w14:textId="5C72E25C" w:rsidR="007548AF" w:rsidRPr="007548AF" w:rsidRDefault="00C42BCE" w:rsidP="007548AF">
      <w:pPr>
        <w:widowControl w:val="0"/>
        <w:autoSpaceDE w:val="0"/>
        <w:autoSpaceDN w:val="0"/>
        <w:spacing w:after="0" w:line="36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ab/>
      </w:r>
      <w:r w:rsidR="007548AF" w:rsidRPr="007548AF">
        <w:rPr>
          <w:rFonts w:ascii="Times New Roman" w:eastAsia="Times New Roman" w:hAnsi="Times New Roman" w:cs="Times New Roman"/>
          <w:kern w:val="0"/>
          <w:sz w:val="28"/>
          <w:szCs w:val="28"/>
          <w:lang w:eastAsia="ru-RU"/>
          <w14:ligatures w14:val="none"/>
        </w:rPr>
        <w:t>заработная плата с начислениями работников, непосредственно связанных с предоставлением бесплатной услуги дополнительного образования;</w:t>
      </w:r>
    </w:p>
    <w:p w14:paraId="07699A92" w14:textId="3E62C67A" w:rsidR="007548AF" w:rsidRPr="007548AF" w:rsidRDefault="00C42BCE" w:rsidP="007548AF">
      <w:pPr>
        <w:widowControl w:val="0"/>
        <w:autoSpaceDE w:val="0"/>
        <w:autoSpaceDN w:val="0"/>
        <w:spacing w:after="0" w:line="36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ab/>
      </w:r>
      <w:r w:rsidR="007548AF" w:rsidRPr="007548AF">
        <w:rPr>
          <w:rFonts w:ascii="Times New Roman" w:eastAsia="Times New Roman" w:hAnsi="Times New Roman" w:cs="Times New Roman"/>
          <w:kern w:val="0"/>
          <w:sz w:val="28"/>
          <w:szCs w:val="28"/>
          <w:lang w:eastAsia="ru-RU"/>
          <w14:ligatures w14:val="none"/>
        </w:rPr>
        <w:t>учебные расходы в части приобретения расходных материалов; прочие расходы, учтенные калькуляцией стоимости образовательной услуги, утвержденной муниципальной образовательной организацией.</w:t>
      </w:r>
    </w:p>
    <w:p w14:paraId="055485A2" w14:textId="69DACED9" w:rsidR="00C42BCE" w:rsidRDefault="00C42BCE" w:rsidP="007548AF">
      <w:pPr>
        <w:widowControl w:val="0"/>
        <w:autoSpaceDE w:val="0"/>
        <w:autoSpaceDN w:val="0"/>
        <w:spacing w:after="0" w:line="36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ab/>
      </w:r>
      <w:r w:rsidR="007548AF" w:rsidRPr="007548AF">
        <w:rPr>
          <w:rFonts w:ascii="Times New Roman" w:eastAsia="Times New Roman" w:hAnsi="Times New Roman" w:cs="Times New Roman"/>
          <w:kern w:val="0"/>
          <w:sz w:val="28"/>
          <w:szCs w:val="28"/>
          <w:lang w:eastAsia="ru-RU"/>
          <w14:ligatures w14:val="none"/>
        </w:rPr>
        <w:t>12.</w:t>
      </w:r>
      <w:r w:rsidR="007548AF" w:rsidRPr="007548AF">
        <w:rPr>
          <w:rFonts w:ascii="Times New Roman" w:eastAsia="Times New Roman" w:hAnsi="Times New Roman" w:cs="Times New Roman"/>
          <w:kern w:val="0"/>
          <w:sz w:val="28"/>
          <w:szCs w:val="28"/>
          <w:lang w:eastAsia="ru-RU"/>
          <w14:ligatures w14:val="none"/>
        </w:rPr>
        <w:tab/>
        <w:t xml:space="preserve">Ответственность за сведения, указанные в заявке, и организацию </w:t>
      </w:r>
      <w:r w:rsidR="007548AF" w:rsidRPr="007548AF">
        <w:rPr>
          <w:rFonts w:ascii="Times New Roman" w:eastAsia="Times New Roman" w:hAnsi="Times New Roman" w:cs="Times New Roman"/>
          <w:kern w:val="0"/>
          <w:sz w:val="28"/>
          <w:szCs w:val="28"/>
          <w:lang w:eastAsia="ru-RU"/>
          <w14:ligatures w14:val="none"/>
        </w:rPr>
        <w:lastRenderedPageBreak/>
        <w:t>предоставления бесплатных услуг дополнительного образования детям участников специальной военной операции возлагается на руководителей государственных образовательных организаций или должностных лиц, их замещающих.</w:t>
      </w:r>
      <w:r>
        <w:rPr>
          <w:rFonts w:ascii="Times New Roman" w:eastAsia="Times New Roman" w:hAnsi="Times New Roman" w:cs="Times New Roman"/>
          <w:kern w:val="0"/>
          <w:sz w:val="28"/>
          <w:szCs w:val="28"/>
          <w:lang w:eastAsia="ru-RU"/>
          <w14:ligatures w14:val="none"/>
        </w:rPr>
        <w:br w:type="page"/>
      </w:r>
    </w:p>
    <w:p w14:paraId="75FCEADB" w14:textId="77777777" w:rsidR="00C42BCE" w:rsidRPr="00C42BCE" w:rsidRDefault="00C42BCE" w:rsidP="00C42BCE">
      <w:pPr>
        <w:widowControl w:val="0"/>
        <w:spacing w:after="0" w:line="240" w:lineRule="auto"/>
        <w:ind w:firstLine="709"/>
        <w:jc w:val="right"/>
        <w:rPr>
          <w:rFonts w:ascii="Times New Roman" w:eastAsia="Times New Roman" w:hAnsi="Times New Roman" w:cs="Times New Roman"/>
          <w:kern w:val="0"/>
          <w:sz w:val="28"/>
          <w:szCs w:val="28"/>
          <w:lang w:eastAsia="ru-RU"/>
          <w14:ligatures w14:val="none"/>
        </w:rPr>
      </w:pPr>
      <w:r w:rsidRPr="00C42BCE">
        <w:rPr>
          <w:rFonts w:ascii="Times New Roman" w:eastAsia="Times New Roman" w:hAnsi="Times New Roman" w:cs="Times New Roman"/>
          <w:kern w:val="0"/>
          <w:sz w:val="28"/>
          <w:szCs w:val="28"/>
          <w:lang w:eastAsia="ru-RU"/>
          <w14:ligatures w14:val="none"/>
        </w:rPr>
        <w:lastRenderedPageBreak/>
        <w:t>Приложение к Порядку</w:t>
      </w:r>
    </w:p>
    <w:p w14:paraId="02CAD052" w14:textId="77777777" w:rsidR="00C42BCE" w:rsidRPr="00C42BCE" w:rsidRDefault="00C42BCE" w:rsidP="00C42BCE">
      <w:pPr>
        <w:widowControl w:val="0"/>
        <w:spacing w:after="0" w:line="240" w:lineRule="auto"/>
        <w:rPr>
          <w:rFonts w:ascii="Times New Roman" w:eastAsia="Times New Roman" w:hAnsi="Times New Roman" w:cs="Times New Roman"/>
          <w:kern w:val="0"/>
          <w:sz w:val="28"/>
          <w:szCs w:val="28"/>
          <w:lang w:eastAsia="ru-RU"/>
          <w14:ligatures w14:val="none"/>
        </w:rPr>
      </w:pPr>
    </w:p>
    <w:p w14:paraId="39A68E77" w14:textId="77777777" w:rsidR="00C42BCE" w:rsidRPr="00C42BCE" w:rsidRDefault="00C42BCE" w:rsidP="00C42BCE">
      <w:pPr>
        <w:widowControl w:val="0"/>
        <w:spacing w:after="0" w:line="240" w:lineRule="auto"/>
        <w:jc w:val="center"/>
        <w:rPr>
          <w:rFonts w:ascii="Times New Roman" w:eastAsia="Times New Roman" w:hAnsi="Times New Roman" w:cs="Times New Roman"/>
          <w:kern w:val="0"/>
          <w:lang w:eastAsia="ru-RU"/>
          <w14:ligatures w14:val="none"/>
        </w:rPr>
      </w:pPr>
      <w:r w:rsidRPr="00C42BCE">
        <w:rPr>
          <w:rFonts w:ascii="Times New Roman" w:eastAsia="Times New Roman" w:hAnsi="Times New Roman" w:cs="Times New Roman"/>
          <w:kern w:val="0"/>
          <w:lang w:eastAsia="ru-RU"/>
          <w14:ligatures w14:val="none"/>
        </w:rPr>
        <w:t>Форма</w:t>
      </w:r>
    </w:p>
    <w:p w14:paraId="45B4394F" w14:textId="77777777" w:rsidR="00C42BCE" w:rsidRPr="00C42BCE" w:rsidRDefault="00C42BCE" w:rsidP="00C42BCE">
      <w:pPr>
        <w:widowControl w:val="0"/>
        <w:shd w:val="clear" w:color="auto" w:fill="FFFFFF"/>
        <w:spacing w:after="0" w:line="0" w:lineRule="atLeast"/>
        <w:jc w:val="center"/>
        <w:rPr>
          <w:rFonts w:ascii="Times New Roman" w:eastAsia="Times New Roman" w:hAnsi="Times New Roman" w:cs="Times New Roman"/>
          <w:kern w:val="0"/>
          <w:lang w:eastAsia="ru-RU"/>
          <w14:ligatures w14:val="none"/>
        </w:rPr>
      </w:pPr>
      <w:r w:rsidRPr="00C42BCE">
        <w:rPr>
          <w:rFonts w:ascii="Times New Roman" w:eastAsia="Times New Roman" w:hAnsi="Times New Roman" w:cs="Times New Roman"/>
          <w:kern w:val="0"/>
          <w:lang w:eastAsia="ru-RU"/>
          <w14:ligatures w14:val="none"/>
        </w:rPr>
        <w:t>Заявка образовательной организации на предоставлении субсидии на иные цели «Предоставление бесплатных услуг дополнительного образования детям</w:t>
      </w:r>
    </w:p>
    <w:p w14:paraId="2E076085" w14:textId="77777777" w:rsidR="00C42BCE" w:rsidRPr="00C42BCE" w:rsidRDefault="00C42BCE" w:rsidP="00C42BCE">
      <w:pPr>
        <w:widowControl w:val="0"/>
        <w:spacing w:after="0" w:line="240" w:lineRule="auto"/>
        <w:jc w:val="center"/>
        <w:rPr>
          <w:rFonts w:ascii="Times New Roman" w:eastAsia="Times New Roman" w:hAnsi="Times New Roman" w:cs="Times New Roman"/>
          <w:kern w:val="0"/>
          <w:lang w:eastAsia="ru-RU"/>
          <w14:ligatures w14:val="none"/>
        </w:rPr>
      </w:pPr>
      <w:r w:rsidRPr="00C42BCE">
        <w:rPr>
          <w:rFonts w:ascii="Times New Roman" w:eastAsia="Times New Roman" w:hAnsi="Times New Roman" w:cs="Times New Roman"/>
          <w:kern w:val="0"/>
          <w:lang w:eastAsia="ru-RU"/>
          <w14:ligatures w14:val="none"/>
        </w:rPr>
        <w:t>участников специальной военной операции»</w:t>
      </w:r>
    </w:p>
    <w:p w14:paraId="6C0E9978" w14:textId="77777777" w:rsidR="00C42BCE" w:rsidRPr="00C42BCE" w:rsidRDefault="00C42BCE" w:rsidP="00C42BCE">
      <w:pPr>
        <w:widowControl w:val="0"/>
        <w:spacing w:after="0" w:line="240" w:lineRule="auto"/>
        <w:jc w:val="center"/>
        <w:rPr>
          <w:rFonts w:ascii="Times New Roman" w:eastAsia="Times New Roman" w:hAnsi="Times New Roman" w:cs="Times New Roman"/>
          <w:kern w:val="0"/>
          <w:lang w:eastAsia="ru-RU"/>
          <w14:ligatures w14:val="none"/>
        </w:rPr>
      </w:pPr>
      <w:r w:rsidRPr="00C42BCE">
        <w:rPr>
          <w:rFonts w:ascii="Times New Roman" w:eastAsia="Times New Roman" w:hAnsi="Times New Roman" w:cs="Times New Roman"/>
          <w:kern w:val="0"/>
          <w:lang w:eastAsia="ru-RU"/>
          <w14:ligatures w14:val="none"/>
        </w:rPr>
        <w:t>______________________________________________</w:t>
      </w:r>
    </w:p>
    <w:p w14:paraId="0722718E" w14:textId="77777777" w:rsidR="00C42BCE" w:rsidRPr="00C42BCE" w:rsidRDefault="00C42BCE" w:rsidP="00C42BCE">
      <w:pPr>
        <w:widowControl w:val="0"/>
        <w:spacing w:after="0" w:line="240" w:lineRule="auto"/>
        <w:ind w:left="2240"/>
        <w:rPr>
          <w:rFonts w:ascii="Times New Roman" w:eastAsia="Times New Roman" w:hAnsi="Times New Roman" w:cs="Times New Roman"/>
          <w:kern w:val="0"/>
          <w:lang w:eastAsia="ru-RU"/>
          <w14:ligatures w14:val="none"/>
        </w:rPr>
      </w:pPr>
      <w:r w:rsidRPr="00C42BCE">
        <w:rPr>
          <w:rFonts w:ascii="Times New Roman" w:eastAsia="Times New Roman" w:hAnsi="Times New Roman" w:cs="Times New Roman"/>
          <w:kern w:val="0"/>
          <w:lang w:eastAsia="ru-RU"/>
          <w14:ligatures w14:val="none"/>
        </w:rPr>
        <w:t>(наименование образовательной организации)</w:t>
      </w:r>
    </w:p>
    <w:p w14:paraId="4F6B09DC" w14:textId="77777777" w:rsidR="00C42BCE" w:rsidRPr="00C42BCE" w:rsidRDefault="00C42BCE" w:rsidP="00C42BCE">
      <w:pPr>
        <w:widowControl w:val="0"/>
        <w:spacing w:after="0" w:line="240" w:lineRule="auto"/>
        <w:jc w:val="center"/>
        <w:rPr>
          <w:rFonts w:ascii="Times New Roman" w:eastAsia="Times New Roman" w:hAnsi="Times New Roman" w:cs="Times New Roman"/>
          <w:kern w:val="0"/>
          <w:lang w:eastAsia="ru-RU"/>
          <w14:ligatures w14:val="none"/>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86"/>
        <w:gridCol w:w="1357"/>
        <w:gridCol w:w="1530"/>
        <w:gridCol w:w="1422"/>
        <w:gridCol w:w="1696"/>
        <w:gridCol w:w="1415"/>
      </w:tblGrid>
      <w:tr w:rsidR="00C42BCE" w:rsidRPr="00C42BCE" w14:paraId="5375EFE6" w14:textId="77777777" w:rsidTr="00F9505A">
        <w:trPr>
          <w:trHeight w:hRule="exact" w:val="1537"/>
          <w:jc w:val="center"/>
        </w:trPr>
        <w:tc>
          <w:tcPr>
            <w:tcW w:w="2286" w:type="dxa"/>
            <w:tcBorders>
              <w:top w:val="single" w:sz="4" w:space="0" w:color="auto"/>
              <w:left w:val="single" w:sz="4" w:space="0" w:color="auto"/>
            </w:tcBorders>
            <w:shd w:val="clear" w:color="auto" w:fill="FFFFFF"/>
            <w:vAlign w:val="center"/>
          </w:tcPr>
          <w:p w14:paraId="58661C61" w14:textId="77777777" w:rsidR="00C42BCE" w:rsidRPr="00C42BCE" w:rsidRDefault="00C42BCE" w:rsidP="00C42BCE">
            <w:pPr>
              <w:framePr w:w="9706" w:wrap="notBeside" w:vAnchor="text" w:hAnchor="text" w:xAlign="center" w:y="1"/>
              <w:widowControl w:val="0"/>
              <w:spacing w:after="0" w:line="252" w:lineRule="exact"/>
              <w:jc w:val="center"/>
              <w:rPr>
                <w:rFonts w:ascii="Times New Roman" w:eastAsia="Times New Roman" w:hAnsi="Times New Roman" w:cs="Times New Roman"/>
                <w:kern w:val="0"/>
                <w:lang w:eastAsia="ru-RU"/>
                <w14:ligatures w14:val="none"/>
              </w:rPr>
            </w:pPr>
            <w:r w:rsidRPr="00C42BCE">
              <w:rPr>
                <w:rFonts w:ascii="Times New Roman" w:eastAsia="Times New Roman" w:hAnsi="Times New Roman" w:cs="Times New Roman"/>
                <w:color w:val="000000"/>
                <w:kern w:val="0"/>
                <w:lang w:eastAsia="ru-RU" w:bidi="ru-RU"/>
                <w14:ligatures w14:val="none"/>
              </w:rPr>
              <w:t>Наименование</w:t>
            </w:r>
          </w:p>
          <w:p w14:paraId="605B9ED0" w14:textId="77777777" w:rsidR="00C42BCE" w:rsidRPr="00C42BCE" w:rsidRDefault="00C42BCE" w:rsidP="00C42BCE">
            <w:pPr>
              <w:framePr w:w="9706" w:wrap="notBeside" w:vAnchor="text" w:hAnchor="text" w:xAlign="center" w:y="1"/>
              <w:widowControl w:val="0"/>
              <w:spacing w:after="0" w:line="252" w:lineRule="exact"/>
              <w:jc w:val="center"/>
              <w:rPr>
                <w:rFonts w:ascii="Times New Roman" w:eastAsia="Times New Roman" w:hAnsi="Times New Roman" w:cs="Times New Roman"/>
                <w:kern w:val="0"/>
                <w:lang w:eastAsia="ru-RU"/>
                <w14:ligatures w14:val="none"/>
              </w:rPr>
            </w:pPr>
            <w:r w:rsidRPr="00C42BCE">
              <w:rPr>
                <w:rFonts w:ascii="Times New Roman" w:eastAsia="Times New Roman" w:hAnsi="Times New Roman" w:cs="Times New Roman"/>
                <w:color w:val="000000"/>
                <w:kern w:val="0"/>
                <w:lang w:eastAsia="ru-RU" w:bidi="ru-RU"/>
                <w14:ligatures w14:val="none"/>
              </w:rPr>
              <w:t>дополнительной</w:t>
            </w:r>
            <w:r w:rsidRPr="00C42BCE">
              <w:rPr>
                <w:rFonts w:ascii="Times New Roman" w:eastAsia="Times New Roman" w:hAnsi="Times New Roman" w:cs="Times New Roman"/>
                <w:kern w:val="0"/>
                <w:lang w:eastAsia="ru-RU"/>
                <w14:ligatures w14:val="none"/>
              </w:rPr>
              <w:t xml:space="preserve"> </w:t>
            </w:r>
            <w:r w:rsidRPr="00C42BCE">
              <w:rPr>
                <w:rFonts w:ascii="Times New Roman" w:eastAsia="Times New Roman" w:hAnsi="Times New Roman" w:cs="Times New Roman"/>
                <w:color w:val="000000"/>
                <w:kern w:val="0"/>
                <w:lang w:eastAsia="ru-RU" w:bidi="ru-RU"/>
                <w14:ligatures w14:val="none"/>
              </w:rPr>
              <w:t>общеобразовательной</w:t>
            </w:r>
            <w:r w:rsidRPr="00C42BCE">
              <w:rPr>
                <w:rFonts w:ascii="Times New Roman" w:eastAsia="Times New Roman" w:hAnsi="Times New Roman" w:cs="Times New Roman"/>
                <w:kern w:val="0"/>
                <w:lang w:eastAsia="ru-RU"/>
                <w14:ligatures w14:val="none"/>
              </w:rPr>
              <w:t xml:space="preserve"> </w:t>
            </w:r>
            <w:r w:rsidRPr="00C42BCE">
              <w:rPr>
                <w:rFonts w:ascii="Times New Roman" w:eastAsia="Times New Roman" w:hAnsi="Times New Roman" w:cs="Times New Roman"/>
                <w:color w:val="000000"/>
                <w:kern w:val="0"/>
                <w:lang w:eastAsia="ru-RU" w:bidi="ru-RU"/>
                <w14:ligatures w14:val="none"/>
              </w:rPr>
              <w:t>общеразвивающей</w:t>
            </w:r>
            <w:r w:rsidRPr="00C42BCE">
              <w:rPr>
                <w:rFonts w:ascii="Times New Roman" w:eastAsia="Times New Roman" w:hAnsi="Times New Roman" w:cs="Times New Roman"/>
                <w:kern w:val="0"/>
                <w:lang w:eastAsia="ru-RU"/>
                <w14:ligatures w14:val="none"/>
              </w:rPr>
              <w:t xml:space="preserve"> </w:t>
            </w:r>
            <w:r w:rsidRPr="00C42BCE">
              <w:rPr>
                <w:rFonts w:ascii="Times New Roman" w:eastAsia="Times New Roman" w:hAnsi="Times New Roman" w:cs="Times New Roman"/>
                <w:color w:val="000000"/>
                <w:kern w:val="0"/>
                <w:lang w:eastAsia="ru-RU" w:bidi="ru-RU"/>
                <w14:ligatures w14:val="none"/>
              </w:rPr>
              <w:t>программы</w:t>
            </w:r>
          </w:p>
        </w:tc>
        <w:tc>
          <w:tcPr>
            <w:tcW w:w="1357" w:type="dxa"/>
            <w:tcBorders>
              <w:top w:val="single" w:sz="4" w:space="0" w:color="auto"/>
              <w:left w:val="single" w:sz="4" w:space="0" w:color="auto"/>
            </w:tcBorders>
            <w:shd w:val="clear" w:color="auto" w:fill="FFFFFF"/>
            <w:vAlign w:val="center"/>
          </w:tcPr>
          <w:p w14:paraId="35E868C8" w14:textId="77777777" w:rsidR="00C42BCE" w:rsidRPr="00C42BCE" w:rsidRDefault="00C42BCE" w:rsidP="00C42BCE">
            <w:pPr>
              <w:framePr w:w="9706" w:wrap="notBeside" w:vAnchor="text" w:hAnchor="text" w:xAlign="center" w:y="1"/>
              <w:widowControl w:val="0"/>
              <w:spacing w:after="60" w:line="220" w:lineRule="exact"/>
              <w:jc w:val="center"/>
              <w:rPr>
                <w:rFonts w:ascii="Times New Roman" w:eastAsia="Times New Roman" w:hAnsi="Times New Roman" w:cs="Times New Roman"/>
                <w:kern w:val="0"/>
                <w:lang w:eastAsia="ru-RU"/>
                <w14:ligatures w14:val="none"/>
              </w:rPr>
            </w:pPr>
            <w:r w:rsidRPr="00C42BCE">
              <w:rPr>
                <w:rFonts w:ascii="Times New Roman" w:eastAsia="Times New Roman" w:hAnsi="Times New Roman" w:cs="Times New Roman"/>
                <w:color w:val="000000"/>
                <w:kern w:val="0"/>
                <w:lang w:eastAsia="ru-RU" w:bidi="ru-RU"/>
                <w14:ligatures w14:val="none"/>
              </w:rPr>
              <w:t>Количество</w:t>
            </w:r>
            <w:r w:rsidRPr="00C42BCE">
              <w:rPr>
                <w:rFonts w:ascii="Times New Roman" w:eastAsia="Times New Roman" w:hAnsi="Times New Roman" w:cs="Times New Roman"/>
                <w:kern w:val="0"/>
                <w:lang w:eastAsia="ru-RU"/>
                <w14:ligatures w14:val="none"/>
              </w:rPr>
              <w:t xml:space="preserve"> </w:t>
            </w:r>
            <w:r w:rsidRPr="00C42BCE">
              <w:rPr>
                <w:rFonts w:ascii="Times New Roman" w:eastAsia="Times New Roman" w:hAnsi="Times New Roman" w:cs="Times New Roman"/>
                <w:color w:val="000000"/>
                <w:kern w:val="0"/>
                <w:lang w:eastAsia="ru-RU" w:bidi="ru-RU"/>
                <w14:ligatures w14:val="none"/>
              </w:rPr>
              <w:t>детей</w:t>
            </w:r>
          </w:p>
        </w:tc>
        <w:tc>
          <w:tcPr>
            <w:tcW w:w="1530" w:type="dxa"/>
            <w:tcBorders>
              <w:top w:val="single" w:sz="4" w:space="0" w:color="auto"/>
              <w:left w:val="single" w:sz="4" w:space="0" w:color="auto"/>
            </w:tcBorders>
            <w:shd w:val="clear" w:color="auto" w:fill="FFFFFF"/>
            <w:vAlign w:val="bottom"/>
          </w:tcPr>
          <w:p w14:paraId="3008849E" w14:textId="4DF2F18B" w:rsidR="00C42BCE" w:rsidRPr="00C42BCE" w:rsidRDefault="00C42BCE" w:rsidP="00C42BCE">
            <w:pPr>
              <w:framePr w:w="9706" w:wrap="notBeside" w:vAnchor="text" w:hAnchor="text" w:xAlign="center" w:y="1"/>
              <w:widowControl w:val="0"/>
              <w:spacing w:after="0" w:line="248" w:lineRule="exact"/>
              <w:jc w:val="center"/>
              <w:rPr>
                <w:rFonts w:ascii="Times New Roman" w:eastAsia="Times New Roman" w:hAnsi="Times New Roman" w:cs="Times New Roman"/>
                <w:kern w:val="0"/>
                <w:lang w:eastAsia="ru-RU"/>
                <w14:ligatures w14:val="none"/>
              </w:rPr>
            </w:pPr>
            <w:r w:rsidRPr="00C42BCE">
              <w:rPr>
                <w:rFonts w:ascii="Times New Roman" w:eastAsia="Times New Roman" w:hAnsi="Times New Roman" w:cs="Times New Roman"/>
                <w:color w:val="000000"/>
                <w:kern w:val="0"/>
                <w:lang w:eastAsia="ru-RU" w:bidi="ru-RU"/>
                <w14:ligatures w14:val="none"/>
              </w:rPr>
              <w:t>Стоимость одного занятия</w:t>
            </w:r>
            <w:r>
              <w:rPr>
                <w:rFonts w:ascii="Times New Roman" w:eastAsia="Times New Roman" w:hAnsi="Times New Roman" w:cs="Times New Roman"/>
                <w:color w:val="000000"/>
                <w:kern w:val="0"/>
                <w:lang w:eastAsia="ru-RU" w:bidi="ru-RU"/>
                <w14:ligatures w14:val="none"/>
              </w:rPr>
              <w:t xml:space="preserve"> </w:t>
            </w:r>
            <w:r w:rsidRPr="00C42BCE">
              <w:rPr>
                <w:rFonts w:ascii="Times New Roman" w:eastAsia="Times New Roman" w:hAnsi="Times New Roman" w:cs="Times New Roman"/>
                <w:color w:val="000000"/>
                <w:kern w:val="0"/>
                <w:lang w:eastAsia="ru-RU" w:bidi="ru-RU"/>
                <w14:ligatures w14:val="none"/>
              </w:rPr>
              <w:t>(в соответствии с договором), рублей</w:t>
            </w:r>
          </w:p>
        </w:tc>
        <w:tc>
          <w:tcPr>
            <w:tcW w:w="1422" w:type="dxa"/>
            <w:tcBorders>
              <w:top w:val="single" w:sz="4" w:space="0" w:color="auto"/>
              <w:left w:val="single" w:sz="4" w:space="0" w:color="auto"/>
            </w:tcBorders>
            <w:shd w:val="clear" w:color="auto" w:fill="FFFFFF"/>
            <w:vAlign w:val="center"/>
          </w:tcPr>
          <w:p w14:paraId="51D47192" w14:textId="77777777" w:rsidR="00C42BCE" w:rsidRPr="00C42BCE" w:rsidRDefault="00C42BCE" w:rsidP="00C42BCE">
            <w:pPr>
              <w:framePr w:w="9706" w:wrap="notBeside" w:vAnchor="text" w:hAnchor="text" w:xAlign="center" w:y="1"/>
              <w:widowControl w:val="0"/>
              <w:spacing w:after="0" w:line="248" w:lineRule="exact"/>
              <w:jc w:val="center"/>
              <w:rPr>
                <w:rFonts w:ascii="Times New Roman" w:eastAsia="Times New Roman" w:hAnsi="Times New Roman" w:cs="Times New Roman"/>
                <w:kern w:val="0"/>
                <w:lang w:eastAsia="ru-RU"/>
                <w14:ligatures w14:val="none"/>
              </w:rPr>
            </w:pPr>
            <w:r w:rsidRPr="00C42BCE">
              <w:rPr>
                <w:rFonts w:ascii="Times New Roman" w:eastAsia="Times New Roman" w:hAnsi="Times New Roman" w:cs="Times New Roman"/>
                <w:color w:val="000000"/>
                <w:kern w:val="0"/>
                <w:lang w:eastAsia="ru-RU" w:bidi="ru-RU"/>
                <w14:ligatures w14:val="none"/>
              </w:rPr>
              <w:t>Количество занятий в месяц</w:t>
            </w:r>
          </w:p>
        </w:tc>
        <w:tc>
          <w:tcPr>
            <w:tcW w:w="1696" w:type="dxa"/>
            <w:tcBorders>
              <w:top w:val="single" w:sz="4" w:space="0" w:color="auto"/>
              <w:left w:val="single" w:sz="4" w:space="0" w:color="auto"/>
            </w:tcBorders>
            <w:shd w:val="clear" w:color="auto" w:fill="FFFFFF"/>
            <w:vAlign w:val="bottom"/>
          </w:tcPr>
          <w:p w14:paraId="5E15D583" w14:textId="77777777" w:rsidR="00C42BCE" w:rsidRPr="00C42BCE" w:rsidRDefault="00C42BCE" w:rsidP="00C42BCE">
            <w:pPr>
              <w:framePr w:w="9706" w:wrap="notBeside" w:vAnchor="text" w:hAnchor="text" w:xAlign="center" w:y="1"/>
              <w:widowControl w:val="0"/>
              <w:spacing w:after="0" w:line="248" w:lineRule="exact"/>
              <w:jc w:val="center"/>
              <w:rPr>
                <w:rFonts w:ascii="Times New Roman" w:eastAsia="Times New Roman" w:hAnsi="Times New Roman" w:cs="Times New Roman"/>
                <w:kern w:val="0"/>
                <w:lang w:eastAsia="ru-RU"/>
                <w14:ligatures w14:val="none"/>
              </w:rPr>
            </w:pPr>
            <w:r w:rsidRPr="00C42BCE">
              <w:rPr>
                <w:rFonts w:ascii="Times New Roman" w:eastAsia="Times New Roman" w:hAnsi="Times New Roman" w:cs="Times New Roman"/>
                <w:color w:val="000000"/>
                <w:kern w:val="0"/>
                <w:lang w:eastAsia="ru-RU" w:bidi="ru-RU"/>
                <w14:ligatures w14:val="none"/>
              </w:rPr>
              <w:t>Период обучения в году</w:t>
            </w:r>
            <w:r w:rsidRPr="00C42BCE">
              <w:rPr>
                <w:rFonts w:ascii="Times New Roman" w:eastAsia="Times New Roman" w:hAnsi="Times New Roman" w:cs="Times New Roman"/>
                <w:kern w:val="0"/>
                <w:lang w:eastAsia="ru-RU"/>
                <w14:ligatures w14:val="none"/>
              </w:rPr>
              <w:t xml:space="preserve"> </w:t>
            </w:r>
            <w:r w:rsidRPr="00C42BCE">
              <w:rPr>
                <w:rFonts w:ascii="Times New Roman" w:eastAsia="Times New Roman" w:hAnsi="Times New Roman" w:cs="Times New Roman"/>
                <w:color w:val="000000"/>
                <w:kern w:val="0"/>
                <w:lang w:eastAsia="ru-RU" w:bidi="ru-RU"/>
                <w14:ligatures w14:val="none"/>
              </w:rPr>
              <w:t>предоставления</w:t>
            </w:r>
            <w:r w:rsidRPr="00C42BCE">
              <w:rPr>
                <w:rFonts w:ascii="Times New Roman" w:eastAsia="Times New Roman" w:hAnsi="Times New Roman" w:cs="Times New Roman"/>
                <w:kern w:val="0"/>
                <w:lang w:eastAsia="ru-RU"/>
                <w14:ligatures w14:val="none"/>
              </w:rPr>
              <w:t xml:space="preserve"> </w:t>
            </w:r>
            <w:r w:rsidRPr="00C42BCE">
              <w:rPr>
                <w:rFonts w:ascii="Times New Roman" w:eastAsia="Times New Roman" w:hAnsi="Times New Roman" w:cs="Times New Roman"/>
                <w:color w:val="000000"/>
                <w:kern w:val="0"/>
                <w:lang w:eastAsia="ru-RU" w:bidi="ru-RU"/>
                <w14:ligatures w14:val="none"/>
              </w:rPr>
              <w:t>льготы,</w:t>
            </w:r>
          </w:p>
          <w:p w14:paraId="06ACFCE0" w14:textId="77777777" w:rsidR="00C42BCE" w:rsidRPr="00C42BCE" w:rsidRDefault="00C42BCE" w:rsidP="00C42BCE">
            <w:pPr>
              <w:framePr w:w="9706" w:wrap="notBeside" w:vAnchor="text" w:hAnchor="text" w:xAlign="center" w:y="1"/>
              <w:widowControl w:val="0"/>
              <w:spacing w:after="0" w:line="248" w:lineRule="exact"/>
              <w:jc w:val="center"/>
              <w:rPr>
                <w:rFonts w:ascii="Times New Roman" w:eastAsia="Times New Roman" w:hAnsi="Times New Roman" w:cs="Times New Roman"/>
                <w:kern w:val="0"/>
                <w:lang w:eastAsia="ru-RU"/>
                <w14:ligatures w14:val="none"/>
              </w:rPr>
            </w:pPr>
            <w:r w:rsidRPr="00C42BCE">
              <w:rPr>
                <w:rFonts w:ascii="Times New Roman" w:eastAsia="Times New Roman" w:hAnsi="Times New Roman" w:cs="Times New Roman"/>
                <w:color w:val="000000"/>
                <w:kern w:val="0"/>
                <w:lang w:eastAsia="ru-RU" w:bidi="ru-RU"/>
                <w14:ligatures w14:val="none"/>
              </w:rPr>
              <w:t>месяцев</w:t>
            </w:r>
          </w:p>
        </w:tc>
        <w:tc>
          <w:tcPr>
            <w:tcW w:w="1415" w:type="dxa"/>
            <w:tcBorders>
              <w:top w:val="single" w:sz="4" w:space="0" w:color="auto"/>
              <w:left w:val="single" w:sz="4" w:space="0" w:color="auto"/>
              <w:right w:val="single" w:sz="4" w:space="0" w:color="auto"/>
            </w:tcBorders>
            <w:shd w:val="clear" w:color="auto" w:fill="FFFFFF"/>
            <w:vAlign w:val="center"/>
          </w:tcPr>
          <w:p w14:paraId="356DE1A3" w14:textId="77777777" w:rsidR="00C42BCE" w:rsidRPr="00C42BCE" w:rsidRDefault="00C42BCE" w:rsidP="00C42BCE">
            <w:pPr>
              <w:framePr w:w="9706" w:wrap="notBeside" w:vAnchor="text" w:hAnchor="text" w:xAlign="center" w:y="1"/>
              <w:widowControl w:val="0"/>
              <w:spacing w:after="0" w:line="248" w:lineRule="exact"/>
              <w:ind w:left="160"/>
              <w:jc w:val="center"/>
              <w:rPr>
                <w:rFonts w:ascii="Times New Roman" w:eastAsia="Times New Roman" w:hAnsi="Times New Roman" w:cs="Times New Roman"/>
                <w:kern w:val="0"/>
                <w:lang w:eastAsia="ru-RU"/>
                <w14:ligatures w14:val="none"/>
              </w:rPr>
            </w:pPr>
            <w:r w:rsidRPr="00C42BCE">
              <w:rPr>
                <w:rFonts w:ascii="Times New Roman" w:eastAsia="Times New Roman" w:hAnsi="Times New Roman" w:cs="Times New Roman"/>
                <w:color w:val="000000"/>
                <w:kern w:val="0"/>
                <w:lang w:eastAsia="ru-RU" w:bidi="ru-RU"/>
                <w14:ligatures w14:val="none"/>
              </w:rPr>
              <w:t>Объем субсидии на иные цели, тыс. рублей</w:t>
            </w:r>
          </w:p>
        </w:tc>
      </w:tr>
      <w:tr w:rsidR="00C42BCE" w:rsidRPr="00C42BCE" w14:paraId="06B27072" w14:textId="77777777" w:rsidTr="00F9505A">
        <w:trPr>
          <w:trHeight w:hRule="exact" w:val="331"/>
          <w:jc w:val="center"/>
        </w:trPr>
        <w:tc>
          <w:tcPr>
            <w:tcW w:w="2286" w:type="dxa"/>
            <w:tcBorders>
              <w:top w:val="single" w:sz="4" w:space="0" w:color="auto"/>
              <w:left w:val="single" w:sz="4" w:space="0" w:color="auto"/>
            </w:tcBorders>
            <w:shd w:val="clear" w:color="auto" w:fill="FFFFFF"/>
          </w:tcPr>
          <w:p w14:paraId="6E81218B" w14:textId="77777777" w:rsidR="00C42BCE" w:rsidRPr="00C42BCE" w:rsidRDefault="00C42BCE" w:rsidP="00C42BCE">
            <w:pPr>
              <w:framePr w:w="9706" w:wrap="notBeside" w:vAnchor="text" w:hAnchor="text" w:xAlign="center" w:y="1"/>
              <w:spacing w:after="0" w:line="240" w:lineRule="auto"/>
              <w:rPr>
                <w:rFonts w:ascii="Times New Roman" w:eastAsia="Times New Roman" w:hAnsi="Times New Roman" w:cs="Times New Roman"/>
                <w:kern w:val="0"/>
                <w:lang w:eastAsia="ru-RU"/>
                <w14:ligatures w14:val="none"/>
              </w:rPr>
            </w:pPr>
          </w:p>
        </w:tc>
        <w:tc>
          <w:tcPr>
            <w:tcW w:w="1357" w:type="dxa"/>
            <w:tcBorders>
              <w:top w:val="single" w:sz="4" w:space="0" w:color="auto"/>
              <w:left w:val="single" w:sz="4" w:space="0" w:color="auto"/>
            </w:tcBorders>
            <w:shd w:val="clear" w:color="auto" w:fill="FFFFFF"/>
          </w:tcPr>
          <w:p w14:paraId="6AF0CD46" w14:textId="77777777" w:rsidR="00C42BCE" w:rsidRPr="00C42BCE" w:rsidRDefault="00C42BCE" w:rsidP="00C42BCE">
            <w:pPr>
              <w:framePr w:w="9706" w:wrap="notBeside" w:vAnchor="text" w:hAnchor="text" w:xAlign="center" w:y="1"/>
              <w:spacing w:after="0" w:line="240" w:lineRule="auto"/>
              <w:rPr>
                <w:rFonts w:ascii="Times New Roman" w:eastAsia="Times New Roman" w:hAnsi="Times New Roman" w:cs="Times New Roman"/>
                <w:kern w:val="0"/>
                <w:lang w:eastAsia="ru-RU"/>
                <w14:ligatures w14:val="none"/>
              </w:rPr>
            </w:pPr>
          </w:p>
        </w:tc>
        <w:tc>
          <w:tcPr>
            <w:tcW w:w="1530" w:type="dxa"/>
            <w:tcBorders>
              <w:top w:val="single" w:sz="4" w:space="0" w:color="auto"/>
              <w:left w:val="single" w:sz="4" w:space="0" w:color="auto"/>
            </w:tcBorders>
            <w:shd w:val="clear" w:color="auto" w:fill="FFFFFF"/>
          </w:tcPr>
          <w:p w14:paraId="32FFF955" w14:textId="77777777" w:rsidR="00C42BCE" w:rsidRPr="00C42BCE" w:rsidRDefault="00C42BCE" w:rsidP="00C42BCE">
            <w:pPr>
              <w:framePr w:w="9706" w:wrap="notBeside" w:vAnchor="text" w:hAnchor="text" w:xAlign="center" w:y="1"/>
              <w:spacing w:after="0" w:line="240" w:lineRule="auto"/>
              <w:rPr>
                <w:rFonts w:ascii="Times New Roman" w:eastAsia="Times New Roman" w:hAnsi="Times New Roman" w:cs="Times New Roman"/>
                <w:kern w:val="0"/>
                <w:lang w:eastAsia="ru-RU"/>
                <w14:ligatures w14:val="none"/>
              </w:rPr>
            </w:pPr>
          </w:p>
        </w:tc>
        <w:tc>
          <w:tcPr>
            <w:tcW w:w="1422" w:type="dxa"/>
            <w:tcBorders>
              <w:top w:val="single" w:sz="4" w:space="0" w:color="auto"/>
              <w:left w:val="single" w:sz="4" w:space="0" w:color="auto"/>
            </w:tcBorders>
            <w:shd w:val="clear" w:color="auto" w:fill="FFFFFF"/>
          </w:tcPr>
          <w:p w14:paraId="210CF1F2" w14:textId="77777777" w:rsidR="00C42BCE" w:rsidRPr="00C42BCE" w:rsidRDefault="00C42BCE" w:rsidP="00C42BCE">
            <w:pPr>
              <w:framePr w:w="9706" w:wrap="notBeside" w:vAnchor="text" w:hAnchor="text" w:xAlign="center" w:y="1"/>
              <w:spacing w:after="0" w:line="240" w:lineRule="auto"/>
              <w:rPr>
                <w:rFonts w:ascii="Times New Roman" w:eastAsia="Times New Roman" w:hAnsi="Times New Roman" w:cs="Times New Roman"/>
                <w:kern w:val="0"/>
                <w:lang w:eastAsia="ru-RU"/>
                <w14:ligatures w14:val="none"/>
              </w:rPr>
            </w:pPr>
          </w:p>
        </w:tc>
        <w:tc>
          <w:tcPr>
            <w:tcW w:w="1696" w:type="dxa"/>
            <w:tcBorders>
              <w:top w:val="single" w:sz="4" w:space="0" w:color="auto"/>
              <w:left w:val="single" w:sz="4" w:space="0" w:color="auto"/>
            </w:tcBorders>
            <w:shd w:val="clear" w:color="auto" w:fill="FFFFFF"/>
          </w:tcPr>
          <w:p w14:paraId="08AA9002" w14:textId="77777777" w:rsidR="00C42BCE" w:rsidRPr="00C42BCE" w:rsidRDefault="00C42BCE" w:rsidP="00C42BCE">
            <w:pPr>
              <w:framePr w:w="9706" w:wrap="notBeside" w:vAnchor="text" w:hAnchor="text" w:xAlign="center" w:y="1"/>
              <w:spacing w:after="0" w:line="240" w:lineRule="auto"/>
              <w:rPr>
                <w:rFonts w:ascii="Times New Roman" w:eastAsia="Times New Roman" w:hAnsi="Times New Roman" w:cs="Times New Roman"/>
                <w:kern w:val="0"/>
                <w:lang w:eastAsia="ru-RU"/>
                <w14:ligatures w14:val="none"/>
              </w:rPr>
            </w:pPr>
          </w:p>
        </w:tc>
        <w:tc>
          <w:tcPr>
            <w:tcW w:w="1415" w:type="dxa"/>
            <w:tcBorders>
              <w:top w:val="single" w:sz="4" w:space="0" w:color="auto"/>
              <w:left w:val="single" w:sz="4" w:space="0" w:color="auto"/>
              <w:right w:val="single" w:sz="4" w:space="0" w:color="auto"/>
            </w:tcBorders>
            <w:shd w:val="clear" w:color="auto" w:fill="FFFFFF"/>
          </w:tcPr>
          <w:p w14:paraId="12634DF5" w14:textId="77777777" w:rsidR="00C42BCE" w:rsidRPr="00C42BCE" w:rsidRDefault="00C42BCE" w:rsidP="00C42BCE">
            <w:pPr>
              <w:framePr w:w="9706" w:wrap="notBeside" w:vAnchor="text" w:hAnchor="text" w:xAlign="center" w:y="1"/>
              <w:spacing w:after="0" w:line="240" w:lineRule="auto"/>
              <w:rPr>
                <w:rFonts w:ascii="Times New Roman" w:eastAsia="Times New Roman" w:hAnsi="Times New Roman" w:cs="Times New Roman"/>
                <w:kern w:val="0"/>
                <w:lang w:eastAsia="ru-RU"/>
                <w14:ligatures w14:val="none"/>
              </w:rPr>
            </w:pPr>
          </w:p>
        </w:tc>
      </w:tr>
      <w:tr w:rsidR="00C42BCE" w:rsidRPr="00C42BCE" w14:paraId="20A97766" w14:textId="77777777" w:rsidTr="00F9505A">
        <w:trPr>
          <w:trHeight w:hRule="exact" w:val="335"/>
          <w:jc w:val="center"/>
        </w:trPr>
        <w:tc>
          <w:tcPr>
            <w:tcW w:w="2286" w:type="dxa"/>
            <w:tcBorders>
              <w:top w:val="single" w:sz="4" w:space="0" w:color="auto"/>
              <w:left w:val="single" w:sz="4" w:space="0" w:color="auto"/>
            </w:tcBorders>
            <w:shd w:val="clear" w:color="auto" w:fill="FFFFFF"/>
          </w:tcPr>
          <w:p w14:paraId="069080FC" w14:textId="77777777" w:rsidR="00C42BCE" w:rsidRPr="00C42BCE" w:rsidRDefault="00C42BCE" w:rsidP="00C42BCE">
            <w:pPr>
              <w:framePr w:w="9706" w:wrap="notBeside" w:vAnchor="text" w:hAnchor="text" w:xAlign="center" w:y="1"/>
              <w:spacing w:after="0" w:line="240" w:lineRule="auto"/>
              <w:rPr>
                <w:rFonts w:ascii="Times New Roman" w:eastAsia="Times New Roman" w:hAnsi="Times New Roman" w:cs="Times New Roman"/>
                <w:kern w:val="0"/>
                <w:lang w:eastAsia="ru-RU"/>
                <w14:ligatures w14:val="none"/>
              </w:rPr>
            </w:pPr>
          </w:p>
        </w:tc>
        <w:tc>
          <w:tcPr>
            <w:tcW w:w="1357" w:type="dxa"/>
            <w:tcBorders>
              <w:top w:val="single" w:sz="4" w:space="0" w:color="auto"/>
              <w:left w:val="single" w:sz="4" w:space="0" w:color="auto"/>
            </w:tcBorders>
            <w:shd w:val="clear" w:color="auto" w:fill="FFFFFF"/>
          </w:tcPr>
          <w:p w14:paraId="70B10688" w14:textId="77777777" w:rsidR="00C42BCE" w:rsidRPr="00C42BCE" w:rsidRDefault="00C42BCE" w:rsidP="00C42BCE">
            <w:pPr>
              <w:framePr w:w="9706" w:wrap="notBeside" w:vAnchor="text" w:hAnchor="text" w:xAlign="center" w:y="1"/>
              <w:spacing w:after="0" w:line="240" w:lineRule="auto"/>
              <w:rPr>
                <w:rFonts w:ascii="Times New Roman" w:eastAsia="Times New Roman" w:hAnsi="Times New Roman" w:cs="Times New Roman"/>
                <w:kern w:val="0"/>
                <w:lang w:eastAsia="ru-RU"/>
                <w14:ligatures w14:val="none"/>
              </w:rPr>
            </w:pPr>
          </w:p>
        </w:tc>
        <w:tc>
          <w:tcPr>
            <w:tcW w:w="1530" w:type="dxa"/>
            <w:tcBorders>
              <w:top w:val="single" w:sz="4" w:space="0" w:color="auto"/>
              <w:left w:val="single" w:sz="4" w:space="0" w:color="auto"/>
            </w:tcBorders>
            <w:shd w:val="clear" w:color="auto" w:fill="FFFFFF"/>
          </w:tcPr>
          <w:p w14:paraId="52547815" w14:textId="77777777" w:rsidR="00C42BCE" w:rsidRPr="00C42BCE" w:rsidRDefault="00C42BCE" w:rsidP="00C42BCE">
            <w:pPr>
              <w:framePr w:w="9706" w:wrap="notBeside" w:vAnchor="text" w:hAnchor="text" w:xAlign="center" w:y="1"/>
              <w:spacing w:after="0" w:line="240" w:lineRule="auto"/>
              <w:rPr>
                <w:rFonts w:ascii="Times New Roman" w:eastAsia="Times New Roman" w:hAnsi="Times New Roman" w:cs="Times New Roman"/>
                <w:kern w:val="0"/>
                <w:lang w:eastAsia="ru-RU"/>
                <w14:ligatures w14:val="none"/>
              </w:rPr>
            </w:pPr>
          </w:p>
        </w:tc>
        <w:tc>
          <w:tcPr>
            <w:tcW w:w="1422" w:type="dxa"/>
            <w:tcBorders>
              <w:top w:val="single" w:sz="4" w:space="0" w:color="auto"/>
              <w:left w:val="single" w:sz="4" w:space="0" w:color="auto"/>
            </w:tcBorders>
            <w:shd w:val="clear" w:color="auto" w:fill="FFFFFF"/>
          </w:tcPr>
          <w:p w14:paraId="0D8F8E08" w14:textId="77777777" w:rsidR="00C42BCE" w:rsidRPr="00C42BCE" w:rsidRDefault="00C42BCE" w:rsidP="00C42BCE">
            <w:pPr>
              <w:framePr w:w="9706" w:wrap="notBeside" w:vAnchor="text" w:hAnchor="text" w:xAlign="center" w:y="1"/>
              <w:spacing w:after="0" w:line="240" w:lineRule="auto"/>
              <w:rPr>
                <w:rFonts w:ascii="Times New Roman" w:eastAsia="Times New Roman" w:hAnsi="Times New Roman" w:cs="Times New Roman"/>
                <w:kern w:val="0"/>
                <w:lang w:eastAsia="ru-RU"/>
                <w14:ligatures w14:val="none"/>
              </w:rPr>
            </w:pPr>
          </w:p>
        </w:tc>
        <w:tc>
          <w:tcPr>
            <w:tcW w:w="1696" w:type="dxa"/>
            <w:tcBorders>
              <w:top w:val="single" w:sz="4" w:space="0" w:color="auto"/>
              <w:left w:val="single" w:sz="4" w:space="0" w:color="auto"/>
            </w:tcBorders>
            <w:shd w:val="clear" w:color="auto" w:fill="FFFFFF"/>
          </w:tcPr>
          <w:p w14:paraId="5748788F" w14:textId="77777777" w:rsidR="00C42BCE" w:rsidRPr="00C42BCE" w:rsidRDefault="00C42BCE" w:rsidP="00C42BCE">
            <w:pPr>
              <w:framePr w:w="9706" w:wrap="notBeside" w:vAnchor="text" w:hAnchor="text" w:xAlign="center" w:y="1"/>
              <w:spacing w:after="0" w:line="240" w:lineRule="auto"/>
              <w:rPr>
                <w:rFonts w:ascii="Times New Roman" w:eastAsia="Times New Roman" w:hAnsi="Times New Roman" w:cs="Times New Roman"/>
                <w:kern w:val="0"/>
                <w:lang w:eastAsia="ru-RU"/>
                <w14:ligatures w14:val="none"/>
              </w:rPr>
            </w:pPr>
          </w:p>
        </w:tc>
        <w:tc>
          <w:tcPr>
            <w:tcW w:w="1415" w:type="dxa"/>
            <w:tcBorders>
              <w:top w:val="single" w:sz="4" w:space="0" w:color="auto"/>
              <w:left w:val="single" w:sz="4" w:space="0" w:color="auto"/>
              <w:right w:val="single" w:sz="4" w:space="0" w:color="auto"/>
            </w:tcBorders>
            <w:shd w:val="clear" w:color="auto" w:fill="FFFFFF"/>
          </w:tcPr>
          <w:p w14:paraId="1245F3DF" w14:textId="77777777" w:rsidR="00C42BCE" w:rsidRPr="00C42BCE" w:rsidRDefault="00C42BCE" w:rsidP="00C42BCE">
            <w:pPr>
              <w:framePr w:w="9706" w:wrap="notBeside" w:vAnchor="text" w:hAnchor="text" w:xAlign="center" w:y="1"/>
              <w:spacing w:after="0" w:line="240" w:lineRule="auto"/>
              <w:rPr>
                <w:rFonts w:ascii="Times New Roman" w:eastAsia="Times New Roman" w:hAnsi="Times New Roman" w:cs="Times New Roman"/>
                <w:kern w:val="0"/>
                <w:lang w:eastAsia="ru-RU"/>
                <w14:ligatures w14:val="none"/>
              </w:rPr>
            </w:pPr>
          </w:p>
        </w:tc>
      </w:tr>
      <w:tr w:rsidR="00C42BCE" w:rsidRPr="00C42BCE" w14:paraId="25498449" w14:textId="77777777" w:rsidTr="00F9505A">
        <w:trPr>
          <w:trHeight w:hRule="exact" w:val="338"/>
          <w:jc w:val="center"/>
        </w:trPr>
        <w:tc>
          <w:tcPr>
            <w:tcW w:w="2286" w:type="dxa"/>
            <w:tcBorders>
              <w:top w:val="single" w:sz="4" w:space="0" w:color="auto"/>
              <w:left w:val="single" w:sz="4" w:space="0" w:color="auto"/>
              <w:bottom w:val="single" w:sz="4" w:space="0" w:color="auto"/>
            </w:tcBorders>
            <w:shd w:val="clear" w:color="auto" w:fill="FFFFFF"/>
          </w:tcPr>
          <w:p w14:paraId="20563F2D" w14:textId="77777777" w:rsidR="00C42BCE" w:rsidRPr="00C42BCE" w:rsidRDefault="00C42BCE" w:rsidP="00C42BCE">
            <w:pPr>
              <w:framePr w:w="9706" w:wrap="notBeside" w:vAnchor="text" w:hAnchor="text" w:xAlign="center" w:y="1"/>
              <w:widowControl w:val="0"/>
              <w:spacing w:after="0" w:line="280" w:lineRule="exact"/>
              <w:jc w:val="center"/>
              <w:rPr>
                <w:rFonts w:ascii="Times New Roman" w:eastAsia="Times New Roman" w:hAnsi="Times New Roman" w:cs="Times New Roman"/>
                <w:kern w:val="0"/>
                <w:lang w:eastAsia="ru-RU"/>
                <w14:ligatures w14:val="none"/>
              </w:rPr>
            </w:pPr>
            <w:r w:rsidRPr="00C42BCE">
              <w:rPr>
                <w:rFonts w:ascii="Times New Roman" w:eastAsia="Times New Roman" w:hAnsi="Times New Roman" w:cs="Times New Roman"/>
                <w:kern w:val="0"/>
                <w:lang w:eastAsia="ru-RU"/>
                <w14:ligatures w14:val="none"/>
              </w:rPr>
              <w:t>ИТОГО</w:t>
            </w:r>
          </w:p>
        </w:tc>
        <w:tc>
          <w:tcPr>
            <w:tcW w:w="1357" w:type="dxa"/>
            <w:tcBorders>
              <w:top w:val="single" w:sz="4" w:space="0" w:color="auto"/>
              <w:left w:val="single" w:sz="4" w:space="0" w:color="auto"/>
              <w:bottom w:val="single" w:sz="4" w:space="0" w:color="auto"/>
            </w:tcBorders>
            <w:shd w:val="clear" w:color="auto" w:fill="FFFFFF"/>
          </w:tcPr>
          <w:p w14:paraId="27C260E3" w14:textId="77777777" w:rsidR="00C42BCE" w:rsidRPr="00C42BCE" w:rsidRDefault="00C42BCE" w:rsidP="00C42BCE">
            <w:pPr>
              <w:framePr w:w="9706" w:wrap="notBeside" w:vAnchor="text" w:hAnchor="text" w:xAlign="center" w:y="1"/>
              <w:spacing w:after="0" w:line="240" w:lineRule="auto"/>
              <w:rPr>
                <w:rFonts w:ascii="Times New Roman" w:eastAsia="Times New Roman" w:hAnsi="Times New Roman" w:cs="Times New Roman"/>
                <w:kern w:val="0"/>
                <w:lang w:eastAsia="ru-RU"/>
                <w14:ligatures w14:val="none"/>
              </w:rPr>
            </w:pPr>
          </w:p>
        </w:tc>
        <w:tc>
          <w:tcPr>
            <w:tcW w:w="1530" w:type="dxa"/>
            <w:tcBorders>
              <w:top w:val="single" w:sz="4" w:space="0" w:color="auto"/>
              <w:left w:val="single" w:sz="4" w:space="0" w:color="auto"/>
              <w:bottom w:val="single" w:sz="4" w:space="0" w:color="auto"/>
            </w:tcBorders>
            <w:shd w:val="clear" w:color="auto" w:fill="FFFFFF"/>
          </w:tcPr>
          <w:p w14:paraId="670BBF80" w14:textId="77777777" w:rsidR="00C42BCE" w:rsidRPr="00C42BCE" w:rsidRDefault="00C42BCE" w:rsidP="00C42BCE">
            <w:pPr>
              <w:framePr w:w="9706" w:wrap="notBeside" w:vAnchor="text" w:hAnchor="text" w:xAlign="center" w:y="1"/>
              <w:spacing w:after="0" w:line="240" w:lineRule="auto"/>
              <w:rPr>
                <w:rFonts w:ascii="Times New Roman" w:eastAsia="Times New Roman" w:hAnsi="Times New Roman" w:cs="Times New Roman"/>
                <w:kern w:val="0"/>
                <w:lang w:eastAsia="ru-RU"/>
                <w14:ligatures w14:val="none"/>
              </w:rPr>
            </w:pPr>
          </w:p>
        </w:tc>
        <w:tc>
          <w:tcPr>
            <w:tcW w:w="1422" w:type="dxa"/>
            <w:tcBorders>
              <w:top w:val="single" w:sz="4" w:space="0" w:color="auto"/>
              <w:left w:val="single" w:sz="4" w:space="0" w:color="auto"/>
              <w:bottom w:val="single" w:sz="4" w:space="0" w:color="auto"/>
            </w:tcBorders>
            <w:shd w:val="clear" w:color="auto" w:fill="FFFFFF"/>
          </w:tcPr>
          <w:p w14:paraId="48BE85F0" w14:textId="77777777" w:rsidR="00C42BCE" w:rsidRPr="00C42BCE" w:rsidRDefault="00C42BCE" w:rsidP="00C42BCE">
            <w:pPr>
              <w:framePr w:w="9706" w:wrap="notBeside" w:vAnchor="text" w:hAnchor="text" w:xAlign="center" w:y="1"/>
              <w:spacing w:after="0" w:line="240" w:lineRule="auto"/>
              <w:rPr>
                <w:rFonts w:ascii="Times New Roman" w:eastAsia="Times New Roman" w:hAnsi="Times New Roman" w:cs="Times New Roman"/>
                <w:kern w:val="0"/>
                <w:lang w:eastAsia="ru-RU"/>
                <w14:ligatures w14:val="none"/>
              </w:rPr>
            </w:pPr>
          </w:p>
        </w:tc>
        <w:tc>
          <w:tcPr>
            <w:tcW w:w="1696" w:type="dxa"/>
            <w:tcBorders>
              <w:top w:val="single" w:sz="4" w:space="0" w:color="auto"/>
              <w:left w:val="single" w:sz="4" w:space="0" w:color="auto"/>
              <w:bottom w:val="single" w:sz="4" w:space="0" w:color="auto"/>
            </w:tcBorders>
            <w:shd w:val="clear" w:color="auto" w:fill="FFFFFF"/>
          </w:tcPr>
          <w:p w14:paraId="50252C5E" w14:textId="77777777" w:rsidR="00C42BCE" w:rsidRPr="00C42BCE" w:rsidRDefault="00C42BCE" w:rsidP="00C42BCE">
            <w:pPr>
              <w:framePr w:w="9706" w:wrap="notBeside" w:vAnchor="text" w:hAnchor="text" w:xAlign="center" w:y="1"/>
              <w:spacing w:after="0" w:line="240" w:lineRule="auto"/>
              <w:rPr>
                <w:rFonts w:ascii="Times New Roman" w:eastAsia="Times New Roman" w:hAnsi="Times New Roman" w:cs="Times New Roman"/>
                <w:kern w:val="0"/>
                <w:lang w:eastAsia="ru-RU"/>
                <w14:ligatures w14:val="none"/>
              </w:rPr>
            </w:pPr>
          </w:p>
        </w:tc>
        <w:tc>
          <w:tcPr>
            <w:tcW w:w="1415" w:type="dxa"/>
            <w:tcBorders>
              <w:top w:val="single" w:sz="4" w:space="0" w:color="auto"/>
              <w:left w:val="single" w:sz="4" w:space="0" w:color="auto"/>
              <w:bottom w:val="single" w:sz="4" w:space="0" w:color="auto"/>
              <w:right w:val="single" w:sz="4" w:space="0" w:color="auto"/>
            </w:tcBorders>
            <w:shd w:val="clear" w:color="auto" w:fill="FFFFFF"/>
          </w:tcPr>
          <w:p w14:paraId="3D23E65E" w14:textId="77777777" w:rsidR="00C42BCE" w:rsidRPr="00C42BCE" w:rsidRDefault="00C42BCE" w:rsidP="00C42BCE">
            <w:pPr>
              <w:framePr w:w="9706" w:wrap="notBeside" w:vAnchor="text" w:hAnchor="text" w:xAlign="center" w:y="1"/>
              <w:spacing w:after="0" w:line="240" w:lineRule="auto"/>
              <w:rPr>
                <w:rFonts w:ascii="Times New Roman" w:eastAsia="Times New Roman" w:hAnsi="Times New Roman" w:cs="Times New Roman"/>
                <w:kern w:val="0"/>
                <w:lang w:eastAsia="ru-RU"/>
                <w14:ligatures w14:val="none"/>
              </w:rPr>
            </w:pPr>
          </w:p>
        </w:tc>
      </w:tr>
    </w:tbl>
    <w:p w14:paraId="106499B9" w14:textId="77777777" w:rsidR="00C42BCE" w:rsidRPr="00C42BCE" w:rsidRDefault="00C42BCE" w:rsidP="00C42BCE">
      <w:pPr>
        <w:framePr w:w="9706" w:wrap="notBeside" w:vAnchor="text" w:hAnchor="text" w:xAlign="center" w:y="1"/>
        <w:spacing w:after="0" w:line="240" w:lineRule="auto"/>
        <w:rPr>
          <w:rFonts w:ascii="Times New Roman" w:eastAsia="Times New Roman" w:hAnsi="Times New Roman" w:cs="Times New Roman"/>
          <w:kern w:val="0"/>
          <w:lang w:eastAsia="ru-RU"/>
          <w14:ligatures w14:val="none"/>
        </w:rPr>
      </w:pPr>
    </w:p>
    <w:p w14:paraId="0A3E41CA" w14:textId="77777777" w:rsidR="00B63228" w:rsidRPr="000674B9" w:rsidRDefault="00B63228" w:rsidP="007548AF">
      <w:pPr>
        <w:widowControl w:val="0"/>
        <w:autoSpaceDE w:val="0"/>
        <w:autoSpaceDN w:val="0"/>
        <w:spacing w:after="0" w:line="360" w:lineRule="auto"/>
        <w:jc w:val="both"/>
        <w:rPr>
          <w:rFonts w:ascii="Times New Roman" w:eastAsia="Times New Roman" w:hAnsi="Times New Roman" w:cs="Times New Roman"/>
          <w:kern w:val="0"/>
          <w:sz w:val="28"/>
          <w:szCs w:val="28"/>
          <w:lang w:eastAsia="ru-RU"/>
          <w14:ligatures w14:val="none"/>
        </w:rPr>
      </w:pPr>
    </w:p>
    <w:sectPr w:rsidR="00B63228" w:rsidRPr="000674B9" w:rsidSect="0046173E">
      <w:headerReference w:type="first" r:id="rId8"/>
      <w:pgSz w:w="11906" w:h="16838" w:code="9"/>
      <w:pgMar w:top="1418" w:right="851" w:bottom="1134" w:left="1559" w:header="454"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1350C" w14:textId="77777777" w:rsidR="00BA2731" w:rsidRDefault="00BA2731" w:rsidP="00804EE2">
      <w:pPr>
        <w:spacing w:after="0" w:line="240" w:lineRule="auto"/>
      </w:pPr>
      <w:r>
        <w:separator/>
      </w:r>
    </w:p>
  </w:endnote>
  <w:endnote w:type="continuationSeparator" w:id="0">
    <w:p w14:paraId="77F8462F" w14:textId="77777777" w:rsidR="00BA2731" w:rsidRDefault="00BA2731" w:rsidP="00804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21885" w14:textId="77777777" w:rsidR="00BA2731" w:rsidRDefault="00BA2731" w:rsidP="00804EE2">
      <w:pPr>
        <w:spacing w:after="0" w:line="240" w:lineRule="auto"/>
      </w:pPr>
      <w:r>
        <w:separator/>
      </w:r>
    </w:p>
  </w:footnote>
  <w:footnote w:type="continuationSeparator" w:id="0">
    <w:p w14:paraId="39BAA94B" w14:textId="77777777" w:rsidR="00BA2731" w:rsidRDefault="00BA2731" w:rsidP="00804E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807B5" w14:textId="66C95256" w:rsidR="00804EE2" w:rsidRDefault="00804EE2" w:rsidP="00804EE2">
    <w:pPr>
      <w:pStyle w:val="af0"/>
      <w:jc w:val="center"/>
    </w:pPr>
    <w:r>
      <w:rPr>
        <w:noProof/>
        <w:lang w:val="x-none"/>
      </w:rPr>
      <w:drawing>
        <wp:inline distT="0" distB="0" distL="0" distR="0" wp14:anchorId="15256E0E" wp14:editId="31DD870C">
          <wp:extent cx="537142" cy="720000"/>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142" cy="720000"/>
                  </a:xfrm>
                  <a:prstGeom prst="rect">
                    <a:avLst/>
                  </a:prstGeom>
                  <a:noFill/>
                  <a:ln>
                    <a:noFill/>
                  </a:ln>
                </pic:spPr>
              </pic:pic>
            </a:graphicData>
          </a:graphic>
        </wp:inline>
      </w:drawing>
    </w:r>
  </w:p>
  <w:p w14:paraId="54688BE0" w14:textId="77777777" w:rsidR="00804EE2" w:rsidRPr="00804EE2" w:rsidRDefault="00804EE2" w:rsidP="00804EE2">
    <w:pPr>
      <w:pStyle w:val="af0"/>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2CA7"/>
    <w:multiLevelType w:val="hybridMultilevel"/>
    <w:tmpl w:val="CBFE5920"/>
    <w:lvl w:ilvl="0" w:tplc="9A380356">
      <w:start w:val="1"/>
      <w:numFmt w:val="decimal"/>
      <w:lvlText w:val="%1."/>
      <w:lvlJc w:val="left"/>
      <w:pPr>
        <w:tabs>
          <w:tab w:val="num" w:pos="720"/>
        </w:tabs>
        <w:ind w:left="720" w:hanging="360"/>
      </w:pPr>
      <w:rPr>
        <w:b/>
        <w:bCs/>
      </w:r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E6D3103"/>
    <w:multiLevelType w:val="hybridMultilevel"/>
    <w:tmpl w:val="FB6C15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AE7133"/>
    <w:multiLevelType w:val="hybridMultilevel"/>
    <w:tmpl w:val="CF50C9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DC3AAB"/>
    <w:multiLevelType w:val="hybridMultilevel"/>
    <w:tmpl w:val="BA46BBD8"/>
    <w:lvl w:ilvl="0" w:tplc="70840066">
      <w:start w:val="1"/>
      <w:numFmt w:val="decimal"/>
      <w:lvlText w:val="%1."/>
      <w:lvlJc w:val="left"/>
      <w:pPr>
        <w:ind w:left="405" w:hanging="360"/>
      </w:pPr>
      <w:rPr>
        <w:rFonts w:ascii="Times New Roman" w:eastAsia="Times New Roman" w:hAnsi="Times New Roman" w:cs="Times New Roman" w:hint="default"/>
        <w:sz w:val="28"/>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4" w15:restartNumberingAfterBreak="0">
    <w:nsid w:val="34572654"/>
    <w:multiLevelType w:val="hybridMultilevel"/>
    <w:tmpl w:val="D8BAE956"/>
    <w:lvl w:ilvl="0" w:tplc="E5323E2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38C10C1E"/>
    <w:multiLevelType w:val="hybridMultilevel"/>
    <w:tmpl w:val="F2DC8C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9CC7AE7"/>
    <w:multiLevelType w:val="multilevel"/>
    <w:tmpl w:val="9432D5D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4F8270C"/>
    <w:multiLevelType w:val="hybridMultilevel"/>
    <w:tmpl w:val="CBF4D270"/>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020"/>
        </w:tabs>
        <w:ind w:left="1020" w:hanging="360"/>
      </w:pPr>
    </w:lvl>
    <w:lvl w:ilvl="2" w:tplc="04190005">
      <w:start w:val="1"/>
      <w:numFmt w:val="decimal"/>
      <w:lvlText w:val="%3."/>
      <w:lvlJc w:val="left"/>
      <w:pPr>
        <w:tabs>
          <w:tab w:val="num" w:pos="1740"/>
        </w:tabs>
        <w:ind w:left="1740" w:hanging="360"/>
      </w:pPr>
    </w:lvl>
    <w:lvl w:ilvl="3" w:tplc="04190001">
      <w:start w:val="1"/>
      <w:numFmt w:val="decimal"/>
      <w:lvlText w:val="%4."/>
      <w:lvlJc w:val="left"/>
      <w:pPr>
        <w:tabs>
          <w:tab w:val="num" w:pos="2460"/>
        </w:tabs>
        <w:ind w:left="2460" w:hanging="360"/>
      </w:pPr>
    </w:lvl>
    <w:lvl w:ilvl="4" w:tplc="04190003">
      <w:start w:val="1"/>
      <w:numFmt w:val="decimal"/>
      <w:lvlText w:val="%5."/>
      <w:lvlJc w:val="left"/>
      <w:pPr>
        <w:tabs>
          <w:tab w:val="num" w:pos="3180"/>
        </w:tabs>
        <w:ind w:left="3180" w:hanging="360"/>
      </w:pPr>
    </w:lvl>
    <w:lvl w:ilvl="5" w:tplc="04190005">
      <w:start w:val="1"/>
      <w:numFmt w:val="decimal"/>
      <w:lvlText w:val="%6."/>
      <w:lvlJc w:val="left"/>
      <w:pPr>
        <w:tabs>
          <w:tab w:val="num" w:pos="3900"/>
        </w:tabs>
        <w:ind w:left="3900" w:hanging="360"/>
      </w:pPr>
    </w:lvl>
    <w:lvl w:ilvl="6" w:tplc="04190001">
      <w:start w:val="1"/>
      <w:numFmt w:val="decimal"/>
      <w:lvlText w:val="%7."/>
      <w:lvlJc w:val="left"/>
      <w:pPr>
        <w:tabs>
          <w:tab w:val="num" w:pos="4620"/>
        </w:tabs>
        <w:ind w:left="4620" w:hanging="360"/>
      </w:pPr>
    </w:lvl>
    <w:lvl w:ilvl="7" w:tplc="04190003">
      <w:start w:val="1"/>
      <w:numFmt w:val="decimal"/>
      <w:lvlText w:val="%8."/>
      <w:lvlJc w:val="left"/>
      <w:pPr>
        <w:tabs>
          <w:tab w:val="num" w:pos="5340"/>
        </w:tabs>
        <w:ind w:left="5340" w:hanging="360"/>
      </w:pPr>
    </w:lvl>
    <w:lvl w:ilvl="8" w:tplc="04190005">
      <w:start w:val="1"/>
      <w:numFmt w:val="decimal"/>
      <w:lvlText w:val="%9."/>
      <w:lvlJc w:val="left"/>
      <w:pPr>
        <w:tabs>
          <w:tab w:val="num" w:pos="6060"/>
        </w:tabs>
        <w:ind w:left="6060" w:hanging="360"/>
      </w:pPr>
    </w:lvl>
  </w:abstractNum>
  <w:abstractNum w:abstractNumId="8" w15:restartNumberingAfterBreak="0">
    <w:nsid w:val="4E696AC2"/>
    <w:multiLevelType w:val="hybridMultilevel"/>
    <w:tmpl w:val="C7A236D0"/>
    <w:lvl w:ilvl="0" w:tplc="01520A6A">
      <w:start w:val="1"/>
      <w:numFmt w:val="decimal"/>
      <w:suff w:val="space"/>
      <w:lvlText w:val="%1."/>
      <w:lvlJc w:val="left"/>
      <w:pPr>
        <w:ind w:left="227" w:hanging="227"/>
      </w:pPr>
      <w:rPr>
        <w:rFonts w:eastAsia="Times New Roman" w:hint="default"/>
      </w:rPr>
    </w:lvl>
    <w:lvl w:ilvl="1" w:tplc="04190019" w:tentative="1">
      <w:start w:val="1"/>
      <w:numFmt w:val="lowerLetter"/>
      <w:lvlText w:val="%2."/>
      <w:lvlJc w:val="left"/>
      <w:pPr>
        <w:ind w:left="1143" w:hanging="360"/>
      </w:pPr>
    </w:lvl>
    <w:lvl w:ilvl="2" w:tplc="0419001B" w:tentative="1">
      <w:start w:val="1"/>
      <w:numFmt w:val="lowerRoman"/>
      <w:lvlText w:val="%3."/>
      <w:lvlJc w:val="right"/>
      <w:pPr>
        <w:ind w:left="1863" w:hanging="180"/>
      </w:pPr>
    </w:lvl>
    <w:lvl w:ilvl="3" w:tplc="0419000F" w:tentative="1">
      <w:start w:val="1"/>
      <w:numFmt w:val="decimal"/>
      <w:lvlText w:val="%4."/>
      <w:lvlJc w:val="left"/>
      <w:pPr>
        <w:ind w:left="2583" w:hanging="360"/>
      </w:pPr>
    </w:lvl>
    <w:lvl w:ilvl="4" w:tplc="04190019" w:tentative="1">
      <w:start w:val="1"/>
      <w:numFmt w:val="lowerLetter"/>
      <w:lvlText w:val="%5."/>
      <w:lvlJc w:val="left"/>
      <w:pPr>
        <w:ind w:left="3303" w:hanging="360"/>
      </w:pPr>
    </w:lvl>
    <w:lvl w:ilvl="5" w:tplc="0419001B" w:tentative="1">
      <w:start w:val="1"/>
      <w:numFmt w:val="lowerRoman"/>
      <w:lvlText w:val="%6."/>
      <w:lvlJc w:val="right"/>
      <w:pPr>
        <w:ind w:left="4023" w:hanging="180"/>
      </w:pPr>
    </w:lvl>
    <w:lvl w:ilvl="6" w:tplc="0419000F" w:tentative="1">
      <w:start w:val="1"/>
      <w:numFmt w:val="decimal"/>
      <w:lvlText w:val="%7."/>
      <w:lvlJc w:val="left"/>
      <w:pPr>
        <w:ind w:left="4743" w:hanging="360"/>
      </w:pPr>
    </w:lvl>
    <w:lvl w:ilvl="7" w:tplc="04190019" w:tentative="1">
      <w:start w:val="1"/>
      <w:numFmt w:val="lowerLetter"/>
      <w:lvlText w:val="%8."/>
      <w:lvlJc w:val="left"/>
      <w:pPr>
        <w:ind w:left="5463" w:hanging="360"/>
      </w:pPr>
    </w:lvl>
    <w:lvl w:ilvl="8" w:tplc="0419001B" w:tentative="1">
      <w:start w:val="1"/>
      <w:numFmt w:val="lowerRoman"/>
      <w:lvlText w:val="%9."/>
      <w:lvlJc w:val="right"/>
      <w:pPr>
        <w:ind w:left="6183" w:hanging="180"/>
      </w:pPr>
    </w:lvl>
  </w:abstractNum>
  <w:abstractNum w:abstractNumId="9" w15:restartNumberingAfterBreak="0">
    <w:nsid w:val="590F6E72"/>
    <w:multiLevelType w:val="hybridMultilevel"/>
    <w:tmpl w:val="72E67402"/>
    <w:lvl w:ilvl="0" w:tplc="4044FA6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5F201122"/>
    <w:multiLevelType w:val="hybridMultilevel"/>
    <w:tmpl w:val="CD78F3A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72126B6C"/>
    <w:multiLevelType w:val="hybridMultilevel"/>
    <w:tmpl w:val="31D88C6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7ABE2BAA"/>
    <w:multiLevelType w:val="hybridMultilevel"/>
    <w:tmpl w:val="D18C5D2A"/>
    <w:lvl w:ilvl="0" w:tplc="75BE7A00">
      <w:start w:val="1"/>
      <w:numFmt w:val="decimal"/>
      <w:lvlText w:val="%1."/>
      <w:lvlJc w:val="left"/>
      <w:pPr>
        <w:ind w:left="1365" w:hanging="6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15:restartNumberingAfterBreak="0">
    <w:nsid w:val="7DE46A7C"/>
    <w:multiLevelType w:val="hybridMultilevel"/>
    <w:tmpl w:val="EB20D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37388216">
    <w:abstractNumId w:val="3"/>
  </w:num>
  <w:num w:numId="2" w16cid:durableId="1274090114">
    <w:abstractNumId w:val="8"/>
  </w:num>
  <w:num w:numId="3" w16cid:durableId="132060015">
    <w:abstractNumId w:val="5"/>
  </w:num>
  <w:num w:numId="4" w16cid:durableId="1952591838">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55648159">
    <w:abstractNumId w:val="7"/>
  </w:num>
  <w:num w:numId="6" w16cid:durableId="202409138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7247804">
    <w:abstractNumId w:val="11"/>
  </w:num>
  <w:num w:numId="8" w16cid:durableId="1138062289">
    <w:abstractNumId w:val="13"/>
  </w:num>
  <w:num w:numId="9" w16cid:durableId="1352487647">
    <w:abstractNumId w:val="9"/>
  </w:num>
  <w:num w:numId="10" w16cid:durableId="10182831">
    <w:abstractNumId w:val="12"/>
  </w:num>
  <w:num w:numId="11" w16cid:durableId="1378703840">
    <w:abstractNumId w:val="4"/>
  </w:num>
  <w:num w:numId="12" w16cid:durableId="2126271225">
    <w:abstractNumId w:val="6"/>
  </w:num>
  <w:num w:numId="13" w16cid:durableId="1139688283">
    <w:abstractNumId w:val="1"/>
  </w:num>
  <w:num w:numId="14" w16cid:durableId="4506354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9A8"/>
    <w:rsid w:val="00021FD6"/>
    <w:rsid w:val="00023564"/>
    <w:rsid w:val="0003274C"/>
    <w:rsid w:val="00033DC2"/>
    <w:rsid w:val="00045349"/>
    <w:rsid w:val="00053C32"/>
    <w:rsid w:val="000619B8"/>
    <w:rsid w:val="0006452A"/>
    <w:rsid w:val="00064ADD"/>
    <w:rsid w:val="000674B9"/>
    <w:rsid w:val="000A63E3"/>
    <w:rsid w:val="000B3DD7"/>
    <w:rsid w:val="000B3FDC"/>
    <w:rsid w:val="000C576D"/>
    <w:rsid w:val="000C5C67"/>
    <w:rsid w:val="00115F68"/>
    <w:rsid w:val="0013393F"/>
    <w:rsid w:val="00140CA5"/>
    <w:rsid w:val="001542A5"/>
    <w:rsid w:val="00161DCF"/>
    <w:rsid w:val="001731C2"/>
    <w:rsid w:val="00181981"/>
    <w:rsid w:val="0019014F"/>
    <w:rsid w:val="001957C1"/>
    <w:rsid w:val="001A06EC"/>
    <w:rsid w:val="001B44F0"/>
    <w:rsid w:val="001C39E8"/>
    <w:rsid w:val="001C4119"/>
    <w:rsid w:val="001D6638"/>
    <w:rsid w:val="002011F9"/>
    <w:rsid w:val="00205635"/>
    <w:rsid w:val="00211117"/>
    <w:rsid w:val="00211416"/>
    <w:rsid w:val="00221326"/>
    <w:rsid w:val="00224958"/>
    <w:rsid w:val="0022516D"/>
    <w:rsid w:val="0023046C"/>
    <w:rsid w:val="0023322E"/>
    <w:rsid w:val="002357D8"/>
    <w:rsid w:val="002474C3"/>
    <w:rsid w:val="00250435"/>
    <w:rsid w:val="00255B84"/>
    <w:rsid w:val="00263164"/>
    <w:rsid w:val="002666C9"/>
    <w:rsid w:val="00267CEE"/>
    <w:rsid w:val="00277366"/>
    <w:rsid w:val="00281FB3"/>
    <w:rsid w:val="00296BA2"/>
    <w:rsid w:val="002A1C6C"/>
    <w:rsid w:val="002A612F"/>
    <w:rsid w:val="002B06E6"/>
    <w:rsid w:val="002B1CC3"/>
    <w:rsid w:val="002B34A1"/>
    <w:rsid w:val="002B3AA9"/>
    <w:rsid w:val="002D762E"/>
    <w:rsid w:val="00300B24"/>
    <w:rsid w:val="00303051"/>
    <w:rsid w:val="0030500E"/>
    <w:rsid w:val="00307F7F"/>
    <w:rsid w:val="003125E3"/>
    <w:rsid w:val="00317D4B"/>
    <w:rsid w:val="00330A2F"/>
    <w:rsid w:val="00330B3B"/>
    <w:rsid w:val="003361D6"/>
    <w:rsid w:val="003413ED"/>
    <w:rsid w:val="00350C2C"/>
    <w:rsid w:val="003530CC"/>
    <w:rsid w:val="0035501F"/>
    <w:rsid w:val="003669E8"/>
    <w:rsid w:val="003675A1"/>
    <w:rsid w:val="0037602B"/>
    <w:rsid w:val="00384526"/>
    <w:rsid w:val="003A1D04"/>
    <w:rsid w:val="003A274B"/>
    <w:rsid w:val="003C685B"/>
    <w:rsid w:val="003D7291"/>
    <w:rsid w:val="003F7ABF"/>
    <w:rsid w:val="00401953"/>
    <w:rsid w:val="0041561A"/>
    <w:rsid w:val="004255D0"/>
    <w:rsid w:val="0043401F"/>
    <w:rsid w:val="00446BC8"/>
    <w:rsid w:val="0046173E"/>
    <w:rsid w:val="00472814"/>
    <w:rsid w:val="004758F8"/>
    <w:rsid w:val="00477852"/>
    <w:rsid w:val="00480DBD"/>
    <w:rsid w:val="00491A15"/>
    <w:rsid w:val="004A2C84"/>
    <w:rsid w:val="004B64CD"/>
    <w:rsid w:val="004C122B"/>
    <w:rsid w:val="004C5559"/>
    <w:rsid w:val="004C65D5"/>
    <w:rsid w:val="004E0E10"/>
    <w:rsid w:val="004E2B39"/>
    <w:rsid w:val="004E2BEE"/>
    <w:rsid w:val="004F3353"/>
    <w:rsid w:val="004F3733"/>
    <w:rsid w:val="004F7991"/>
    <w:rsid w:val="00505703"/>
    <w:rsid w:val="00510FBD"/>
    <w:rsid w:val="00513667"/>
    <w:rsid w:val="00526E8D"/>
    <w:rsid w:val="00526EEB"/>
    <w:rsid w:val="005332A6"/>
    <w:rsid w:val="00543841"/>
    <w:rsid w:val="00557932"/>
    <w:rsid w:val="005665B0"/>
    <w:rsid w:val="00581F9C"/>
    <w:rsid w:val="00587CDB"/>
    <w:rsid w:val="0059225D"/>
    <w:rsid w:val="005A24A7"/>
    <w:rsid w:val="005A6339"/>
    <w:rsid w:val="005B2B7D"/>
    <w:rsid w:val="005E201A"/>
    <w:rsid w:val="005E3DE7"/>
    <w:rsid w:val="005E6DAF"/>
    <w:rsid w:val="005F14E0"/>
    <w:rsid w:val="005F2113"/>
    <w:rsid w:val="00603057"/>
    <w:rsid w:val="006104AC"/>
    <w:rsid w:val="00616A57"/>
    <w:rsid w:val="00617A61"/>
    <w:rsid w:val="0062321C"/>
    <w:rsid w:val="0063210E"/>
    <w:rsid w:val="00652C5E"/>
    <w:rsid w:val="00661ABE"/>
    <w:rsid w:val="006644B0"/>
    <w:rsid w:val="00684EF9"/>
    <w:rsid w:val="006A60CB"/>
    <w:rsid w:val="006B1227"/>
    <w:rsid w:val="006B47D2"/>
    <w:rsid w:val="006B4AD2"/>
    <w:rsid w:val="006B682A"/>
    <w:rsid w:val="006D5912"/>
    <w:rsid w:val="006E1C20"/>
    <w:rsid w:val="006E22A1"/>
    <w:rsid w:val="006E6817"/>
    <w:rsid w:val="006E7BDD"/>
    <w:rsid w:val="006E7DEF"/>
    <w:rsid w:val="006F6848"/>
    <w:rsid w:val="00702C59"/>
    <w:rsid w:val="007071E1"/>
    <w:rsid w:val="007153EB"/>
    <w:rsid w:val="007222A4"/>
    <w:rsid w:val="00723223"/>
    <w:rsid w:val="00724F4C"/>
    <w:rsid w:val="007269A1"/>
    <w:rsid w:val="007504E5"/>
    <w:rsid w:val="007548AF"/>
    <w:rsid w:val="007550D0"/>
    <w:rsid w:val="00757F6B"/>
    <w:rsid w:val="00762E87"/>
    <w:rsid w:val="0076415E"/>
    <w:rsid w:val="0076720F"/>
    <w:rsid w:val="00781005"/>
    <w:rsid w:val="00787674"/>
    <w:rsid w:val="00790CCD"/>
    <w:rsid w:val="007A21DF"/>
    <w:rsid w:val="007A277A"/>
    <w:rsid w:val="007A53BF"/>
    <w:rsid w:val="007A56CF"/>
    <w:rsid w:val="007A7560"/>
    <w:rsid w:val="007A7DC5"/>
    <w:rsid w:val="007B2764"/>
    <w:rsid w:val="007B2A2B"/>
    <w:rsid w:val="007C2749"/>
    <w:rsid w:val="007E036B"/>
    <w:rsid w:val="007E51CF"/>
    <w:rsid w:val="00804EE2"/>
    <w:rsid w:val="00810CF5"/>
    <w:rsid w:val="00813D38"/>
    <w:rsid w:val="008226CC"/>
    <w:rsid w:val="008269C5"/>
    <w:rsid w:val="0083719A"/>
    <w:rsid w:val="00844B92"/>
    <w:rsid w:val="00845D38"/>
    <w:rsid w:val="00851B95"/>
    <w:rsid w:val="0085332E"/>
    <w:rsid w:val="008677BD"/>
    <w:rsid w:val="00870114"/>
    <w:rsid w:val="0087186A"/>
    <w:rsid w:val="00871E6E"/>
    <w:rsid w:val="008727B0"/>
    <w:rsid w:val="00897C0B"/>
    <w:rsid w:val="008A19E1"/>
    <w:rsid w:val="008A3C3B"/>
    <w:rsid w:val="008C7DDC"/>
    <w:rsid w:val="008D16C1"/>
    <w:rsid w:val="008D733E"/>
    <w:rsid w:val="008E22F6"/>
    <w:rsid w:val="008E3A50"/>
    <w:rsid w:val="008E69A8"/>
    <w:rsid w:val="0090621E"/>
    <w:rsid w:val="00921DC3"/>
    <w:rsid w:val="009318ED"/>
    <w:rsid w:val="0093242E"/>
    <w:rsid w:val="00937E1F"/>
    <w:rsid w:val="00940D58"/>
    <w:rsid w:val="00953191"/>
    <w:rsid w:val="00960979"/>
    <w:rsid w:val="009652B4"/>
    <w:rsid w:val="00972E72"/>
    <w:rsid w:val="00977B05"/>
    <w:rsid w:val="0098084D"/>
    <w:rsid w:val="009842A2"/>
    <w:rsid w:val="00986538"/>
    <w:rsid w:val="00987792"/>
    <w:rsid w:val="0099351F"/>
    <w:rsid w:val="009940DA"/>
    <w:rsid w:val="009A4AD4"/>
    <w:rsid w:val="009A54C1"/>
    <w:rsid w:val="009C412B"/>
    <w:rsid w:val="009E1962"/>
    <w:rsid w:val="009E542A"/>
    <w:rsid w:val="009E6044"/>
    <w:rsid w:val="009F5337"/>
    <w:rsid w:val="00A22BBF"/>
    <w:rsid w:val="00A53690"/>
    <w:rsid w:val="00A63364"/>
    <w:rsid w:val="00A652A9"/>
    <w:rsid w:val="00A761E8"/>
    <w:rsid w:val="00A77CB2"/>
    <w:rsid w:val="00A94720"/>
    <w:rsid w:val="00AA0A1D"/>
    <w:rsid w:val="00AA0BAF"/>
    <w:rsid w:val="00AA6FC9"/>
    <w:rsid w:val="00AC17EA"/>
    <w:rsid w:val="00AD2FD9"/>
    <w:rsid w:val="00AD4E4A"/>
    <w:rsid w:val="00AD61FD"/>
    <w:rsid w:val="00AF3457"/>
    <w:rsid w:val="00B324DB"/>
    <w:rsid w:val="00B45368"/>
    <w:rsid w:val="00B45C34"/>
    <w:rsid w:val="00B54276"/>
    <w:rsid w:val="00B63228"/>
    <w:rsid w:val="00B81945"/>
    <w:rsid w:val="00B83861"/>
    <w:rsid w:val="00B843E9"/>
    <w:rsid w:val="00B93BD5"/>
    <w:rsid w:val="00B9478B"/>
    <w:rsid w:val="00BA2731"/>
    <w:rsid w:val="00BA3773"/>
    <w:rsid w:val="00BC0691"/>
    <w:rsid w:val="00BD1373"/>
    <w:rsid w:val="00BD6E4A"/>
    <w:rsid w:val="00BD7F1F"/>
    <w:rsid w:val="00BF2273"/>
    <w:rsid w:val="00C0398D"/>
    <w:rsid w:val="00C243E1"/>
    <w:rsid w:val="00C3336E"/>
    <w:rsid w:val="00C35852"/>
    <w:rsid w:val="00C42BCE"/>
    <w:rsid w:val="00C75400"/>
    <w:rsid w:val="00C7693C"/>
    <w:rsid w:val="00CE1F2F"/>
    <w:rsid w:val="00CE3D9E"/>
    <w:rsid w:val="00CE4258"/>
    <w:rsid w:val="00CE6A11"/>
    <w:rsid w:val="00D06CCB"/>
    <w:rsid w:val="00D1716B"/>
    <w:rsid w:val="00D23C44"/>
    <w:rsid w:val="00D23E2E"/>
    <w:rsid w:val="00D26F00"/>
    <w:rsid w:val="00D35A30"/>
    <w:rsid w:val="00D4087E"/>
    <w:rsid w:val="00D4511F"/>
    <w:rsid w:val="00D62B0F"/>
    <w:rsid w:val="00D730F5"/>
    <w:rsid w:val="00D73CAB"/>
    <w:rsid w:val="00D73E2A"/>
    <w:rsid w:val="00D767BE"/>
    <w:rsid w:val="00D949A2"/>
    <w:rsid w:val="00DA2D10"/>
    <w:rsid w:val="00DB1446"/>
    <w:rsid w:val="00DB2A68"/>
    <w:rsid w:val="00DC2780"/>
    <w:rsid w:val="00DC65F1"/>
    <w:rsid w:val="00DD57B2"/>
    <w:rsid w:val="00DD7C49"/>
    <w:rsid w:val="00DE091D"/>
    <w:rsid w:val="00DE1AC7"/>
    <w:rsid w:val="00DE5936"/>
    <w:rsid w:val="00E13A99"/>
    <w:rsid w:val="00E2122C"/>
    <w:rsid w:val="00E271FB"/>
    <w:rsid w:val="00E40928"/>
    <w:rsid w:val="00E428D2"/>
    <w:rsid w:val="00E43C65"/>
    <w:rsid w:val="00E507DE"/>
    <w:rsid w:val="00E5271F"/>
    <w:rsid w:val="00E52D76"/>
    <w:rsid w:val="00E5610A"/>
    <w:rsid w:val="00E857FC"/>
    <w:rsid w:val="00E905F8"/>
    <w:rsid w:val="00E92A62"/>
    <w:rsid w:val="00EB0CB4"/>
    <w:rsid w:val="00EB48F1"/>
    <w:rsid w:val="00EC0ABB"/>
    <w:rsid w:val="00EC79D0"/>
    <w:rsid w:val="00ED624A"/>
    <w:rsid w:val="00EE1ECA"/>
    <w:rsid w:val="00EE37EE"/>
    <w:rsid w:val="00EF3054"/>
    <w:rsid w:val="00EF3108"/>
    <w:rsid w:val="00F01D7D"/>
    <w:rsid w:val="00F12660"/>
    <w:rsid w:val="00F231CD"/>
    <w:rsid w:val="00F33177"/>
    <w:rsid w:val="00F33A7B"/>
    <w:rsid w:val="00F35A80"/>
    <w:rsid w:val="00F372B5"/>
    <w:rsid w:val="00F55827"/>
    <w:rsid w:val="00F55A00"/>
    <w:rsid w:val="00F57E7A"/>
    <w:rsid w:val="00F64D1A"/>
    <w:rsid w:val="00F74E9F"/>
    <w:rsid w:val="00F76FE3"/>
    <w:rsid w:val="00F8075F"/>
    <w:rsid w:val="00FA0C78"/>
    <w:rsid w:val="00FC1E23"/>
    <w:rsid w:val="00FC5F48"/>
    <w:rsid w:val="00FE0432"/>
    <w:rsid w:val="00FE60F7"/>
    <w:rsid w:val="00FE7DF4"/>
    <w:rsid w:val="00FF2EEC"/>
    <w:rsid w:val="00FF66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5746B"/>
  <w15:chartTrackingRefBased/>
  <w15:docId w15:val="{B887B2E4-D770-4485-BC41-ABF066040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1005"/>
  </w:style>
  <w:style w:type="paragraph" w:styleId="1">
    <w:name w:val="heading 1"/>
    <w:basedOn w:val="a"/>
    <w:next w:val="a"/>
    <w:link w:val="10"/>
    <w:uiPriority w:val="9"/>
    <w:qFormat/>
    <w:rsid w:val="008E69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E69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E69A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E69A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E69A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E69A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E69A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E69A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E69A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69A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E69A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E69A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E69A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E69A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E69A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E69A8"/>
    <w:rPr>
      <w:rFonts w:eastAsiaTheme="majorEastAsia" w:cstheme="majorBidi"/>
      <w:color w:val="595959" w:themeColor="text1" w:themeTint="A6"/>
    </w:rPr>
  </w:style>
  <w:style w:type="character" w:customStyle="1" w:styleId="80">
    <w:name w:val="Заголовок 8 Знак"/>
    <w:basedOn w:val="a0"/>
    <w:link w:val="8"/>
    <w:uiPriority w:val="9"/>
    <w:semiHidden/>
    <w:rsid w:val="008E69A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E69A8"/>
    <w:rPr>
      <w:rFonts w:eastAsiaTheme="majorEastAsia" w:cstheme="majorBidi"/>
      <w:color w:val="272727" w:themeColor="text1" w:themeTint="D8"/>
    </w:rPr>
  </w:style>
  <w:style w:type="paragraph" w:styleId="a3">
    <w:name w:val="Title"/>
    <w:basedOn w:val="a"/>
    <w:next w:val="a"/>
    <w:link w:val="a4"/>
    <w:uiPriority w:val="10"/>
    <w:qFormat/>
    <w:rsid w:val="008E69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E69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69A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E69A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E69A8"/>
    <w:pPr>
      <w:spacing w:before="160"/>
      <w:jc w:val="center"/>
    </w:pPr>
    <w:rPr>
      <w:i/>
      <w:iCs/>
      <w:color w:val="404040" w:themeColor="text1" w:themeTint="BF"/>
    </w:rPr>
  </w:style>
  <w:style w:type="character" w:customStyle="1" w:styleId="22">
    <w:name w:val="Цитата 2 Знак"/>
    <w:basedOn w:val="a0"/>
    <w:link w:val="21"/>
    <w:uiPriority w:val="29"/>
    <w:rsid w:val="008E69A8"/>
    <w:rPr>
      <w:i/>
      <w:iCs/>
      <w:color w:val="404040" w:themeColor="text1" w:themeTint="BF"/>
    </w:rPr>
  </w:style>
  <w:style w:type="paragraph" w:styleId="a7">
    <w:name w:val="List Paragraph"/>
    <w:basedOn w:val="a"/>
    <w:uiPriority w:val="34"/>
    <w:qFormat/>
    <w:rsid w:val="008E69A8"/>
    <w:pPr>
      <w:ind w:left="720"/>
      <w:contextualSpacing/>
    </w:pPr>
  </w:style>
  <w:style w:type="character" w:styleId="a8">
    <w:name w:val="Intense Emphasis"/>
    <w:basedOn w:val="a0"/>
    <w:uiPriority w:val="21"/>
    <w:qFormat/>
    <w:rsid w:val="008E69A8"/>
    <w:rPr>
      <w:i/>
      <w:iCs/>
      <w:color w:val="0F4761" w:themeColor="accent1" w:themeShade="BF"/>
    </w:rPr>
  </w:style>
  <w:style w:type="paragraph" w:styleId="a9">
    <w:name w:val="Intense Quote"/>
    <w:basedOn w:val="a"/>
    <w:next w:val="a"/>
    <w:link w:val="aa"/>
    <w:uiPriority w:val="30"/>
    <w:qFormat/>
    <w:rsid w:val="008E69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8E69A8"/>
    <w:rPr>
      <w:i/>
      <w:iCs/>
      <w:color w:val="0F4761" w:themeColor="accent1" w:themeShade="BF"/>
    </w:rPr>
  </w:style>
  <w:style w:type="character" w:styleId="ab">
    <w:name w:val="Intense Reference"/>
    <w:basedOn w:val="a0"/>
    <w:uiPriority w:val="32"/>
    <w:qFormat/>
    <w:rsid w:val="008E69A8"/>
    <w:rPr>
      <w:b/>
      <w:bCs/>
      <w:smallCaps/>
      <w:color w:val="0F4761" w:themeColor="accent1" w:themeShade="BF"/>
      <w:spacing w:val="5"/>
    </w:rPr>
  </w:style>
  <w:style w:type="character" w:styleId="ac">
    <w:name w:val="Hyperlink"/>
    <w:rsid w:val="00D62B0F"/>
    <w:rPr>
      <w:color w:val="0000FF"/>
      <w:u w:val="single"/>
    </w:rPr>
  </w:style>
  <w:style w:type="paragraph" w:styleId="ad">
    <w:name w:val="Balloon Text"/>
    <w:basedOn w:val="a"/>
    <w:link w:val="ae"/>
    <w:uiPriority w:val="99"/>
    <w:semiHidden/>
    <w:unhideWhenUsed/>
    <w:rsid w:val="00BD1373"/>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BD1373"/>
    <w:rPr>
      <w:rFonts w:ascii="Segoe UI" w:hAnsi="Segoe UI" w:cs="Segoe UI"/>
      <w:sz w:val="18"/>
      <w:szCs w:val="18"/>
    </w:rPr>
  </w:style>
  <w:style w:type="paragraph" w:styleId="af">
    <w:name w:val="No Spacing"/>
    <w:uiPriority w:val="1"/>
    <w:qFormat/>
    <w:rsid w:val="00D730F5"/>
    <w:pPr>
      <w:spacing w:after="0" w:line="240" w:lineRule="auto"/>
    </w:pPr>
    <w:rPr>
      <w:rFonts w:ascii="Times New Roman" w:eastAsia="Times New Roman" w:hAnsi="Times New Roman" w:cs="Times New Roman"/>
      <w:kern w:val="0"/>
      <w:lang w:eastAsia="ru-RU"/>
      <w14:ligatures w14:val="none"/>
    </w:rPr>
  </w:style>
  <w:style w:type="paragraph" w:styleId="af0">
    <w:name w:val="header"/>
    <w:basedOn w:val="a"/>
    <w:link w:val="af1"/>
    <w:uiPriority w:val="99"/>
    <w:unhideWhenUsed/>
    <w:rsid w:val="00804EE2"/>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804EE2"/>
  </w:style>
  <w:style w:type="paragraph" w:styleId="af2">
    <w:name w:val="footer"/>
    <w:basedOn w:val="a"/>
    <w:link w:val="af3"/>
    <w:uiPriority w:val="99"/>
    <w:unhideWhenUsed/>
    <w:rsid w:val="00804EE2"/>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804EE2"/>
  </w:style>
  <w:style w:type="table" w:styleId="af4">
    <w:name w:val="Table Grid"/>
    <w:basedOn w:val="a1"/>
    <w:uiPriority w:val="39"/>
    <w:rsid w:val="00804E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Unresolved Mention"/>
    <w:basedOn w:val="a0"/>
    <w:uiPriority w:val="99"/>
    <w:semiHidden/>
    <w:unhideWhenUsed/>
    <w:rsid w:val="00F64D1A"/>
    <w:rPr>
      <w:color w:val="605E5C"/>
      <w:shd w:val="clear" w:color="auto" w:fill="E1DFDD"/>
    </w:rPr>
  </w:style>
  <w:style w:type="character" w:customStyle="1" w:styleId="23">
    <w:name w:val="Основной текст (2)_"/>
    <w:link w:val="24"/>
    <w:rsid w:val="007548AF"/>
    <w:rPr>
      <w:sz w:val="28"/>
      <w:szCs w:val="28"/>
      <w:shd w:val="clear" w:color="auto" w:fill="FFFFFF"/>
    </w:rPr>
  </w:style>
  <w:style w:type="paragraph" w:customStyle="1" w:styleId="24">
    <w:name w:val="Основной текст (2)"/>
    <w:basedOn w:val="a"/>
    <w:link w:val="23"/>
    <w:rsid w:val="007548AF"/>
    <w:pPr>
      <w:widowControl w:val="0"/>
      <w:shd w:val="clear" w:color="auto" w:fill="FFFFFF"/>
      <w:spacing w:after="0" w:line="0" w:lineRule="atLeast"/>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79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2D552-AF8E-4EFF-8432-EE584AB04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1478</TotalTime>
  <Pages>1</Pages>
  <Words>1996</Words>
  <Characters>11378</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Org</Company>
  <LinksUpToDate>false</LinksUpToDate>
  <CharactersWithSpaces>13348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Дрягина</dc:creator>
  <cp:keywords/>
  <dc:description/>
  <cp:lastModifiedBy>Машинистка</cp:lastModifiedBy>
  <cp:revision>156</cp:revision>
  <cp:lastPrinted>2025-12-01T08:43:00Z</cp:lastPrinted>
  <dcterms:created xsi:type="dcterms:W3CDTF">2024-11-06T11:24:00Z</dcterms:created>
  <dcterms:modified xsi:type="dcterms:W3CDTF">2025-12-01T08:43:00Z</dcterms:modified>
</cp:coreProperties>
</file>