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631A" w14:textId="77777777" w:rsidR="00ED74FE" w:rsidRPr="00AC3181" w:rsidRDefault="00ED74FE" w:rsidP="00ED74F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C3181">
        <w:rPr>
          <w:b/>
          <w:sz w:val="28"/>
          <w:szCs w:val="28"/>
        </w:rPr>
        <w:t>ОБЩАЯ ХАРАКТЕРИСТИКА</w:t>
      </w:r>
    </w:p>
    <w:p w14:paraId="00CECC3E" w14:textId="77777777" w:rsidR="00ED74FE" w:rsidRPr="00AC3181" w:rsidRDefault="00ED74FE" w:rsidP="00ED74F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14:paraId="187E1A4D" w14:textId="77777777" w:rsidR="00ED74FE" w:rsidRDefault="00ED74FE" w:rsidP="00ED74FE">
      <w:pPr>
        <w:suppressAutoHyphens/>
        <w:jc w:val="center"/>
        <w:rPr>
          <w:sz w:val="28"/>
          <w:szCs w:val="28"/>
        </w:rPr>
      </w:pPr>
    </w:p>
    <w:p w14:paraId="38C3C328" w14:textId="77777777" w:rsidR="00ED74FE" w:rsidRPr="00F72681" w:rsidRDefault="00ED74FE" w:rsidP="00ED74FE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F72681">
        <w:rPr>
          <w:sz w:val="28"/>
          <w:szCs w:val="28"/>
        </w:rPr>
        <w:t xml:space="preserve">Муниципальное образование Кильмезский муниципальный район Кировской области расположен в юго-восточной части области. </w:t>
      </w:r>
    </w:p>
    <w:p w14:paraId="4922A9F0" w14:textId="77777777" w:rsidR="00ED74FE" w:rsidRPr="00F72681" w:rsidRDefault="00ED74FE" w:rsidP="00ED74FE">
      <w:pPr>
        <w:suppressAutoHyphens/>
        <w:spacing w:line="276" w:lineRule="auto"/>
        <w:jc w:val="both"/>
        <w:rPr>
          <w:sz w:val="28"/>
          <w:szCs w:val="28"/>
        </w:rPr>
      </w:pPr>
      <w:r w:rsidRPr="00F72681">
        <w:rPr>
          <w:sz w:val="28"/>
          <w:szCs w:val="28"/>
        </w:rPr>
        <w:t xml:space="preserve"> </w:t>
      </w:r>
      <w:r w:rsidRPr="00F72681">
        <w:rPr>
          <w:sz w:val="28"/>
          <w:szCs w:val="28"/>
        </w:rPr>
        <w:tab/>
        <w:t xml:space="preserve">Территорию Кильмезского района общей площадью 3106,4 кв. км образуют 1 городское и 11 сельских поселений. </w:t>
      </w:r>
    </w:p>
    <w:p w14:paraId="51DE3A99" w14:textId="77777777" w:rsidR="00ED74FE" w:rsidRPr="00F72681" w:rsidRDefault="00ED74FE" w:rsidP="00ED74FE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Кильмезский район граничит с </w:t>
      </w:r>
      <w:r w:rsidRPr="00F72681">
        <w:rPr>
          <w:sz w:val="28"/>
          <w:szCs w:val="28"/>
        </w:rPr>
        <w:t>Малмыжским, Уржумским</w:t>
      </w:r>
      <w:r>
        <w:rPr>
          <w:sz w:val="28"/>
          <w:szCs w:val="28"/>
        </w:rPr>
        <w:t xml:space="preserve"> и </w:t>
      </w:r>
      <w:r w:rsidRPr="00F72681">
        <w:rPr>
          <w:sz w:val="28"/>
          <w:szCs w:val="28"/>
        </w:rPr>
        <w:t xml:space="preserve">Немским муниципальными образованиями области и с Удмуртской Республикой. </w:t>
      </w:r>
    </w:p>
    <w:p w14:paraId="557AD453" w14:textId="77777777" w:rsidR="00ED74FE" w:rsidRPr="00F72681" w:rsidRDefault="00ED74FE" w:rsidP="00741A01">
      <w:pPr>
        <w:suppressAutoHyphens/>
        <w:spacing w:line="276" w:lineRule="auto"/>
        <w:jc w:val="both"/>
        <w:rPr>
          <w:sz w:val="28"/>
          <w:szCs w:val="28"/>
        </w:rPr>
      </w:pPr>
      <w:r w:rsidRPr="00F72681">
        <w:rPr>
          <w:sz w:val="28"/>
          <w:szCs w:val="28"/>
        </w:rPr>
        <w:t xml:space="preserve"> </w:t>
      </w:r>
      <w:r w:rsidRPr="00F72681">
        <w:rPr>
          <w:sz w:val="28"/>
          <w:szCs w:val="28"/>
        </w:rPr>
        <w:tab/>
        <w:t xml:space="preserve">Административный центр – поселок городского типа Кильмезь, расположен в 240 км от областного центра города Кирова, в 190 км от города Ижевска и 205 км от города Казани. На территории Кильмезского района расположены 71 населенных пункта. </w:t>
      </w:r>
    </w:p>
    <w:p w14:paraId="7D29E1CC" w14:textId="77777777" w:rsidR="00071A82" w:rsidRPr="00071A82" w:rsidRDefault="00071A82" w:rsidP="00C43EFF">
      <w:pPr>
        <w:spacing w:line="276" w:lineRule="auto"/>
        <w:ind w:firstLine="708"/>
        <w:jc w:val="both"/>
        <w:rPr>
          <w:sz w:val="28"/>
          <w:szCs w:val="28"/>
        </w:rPr>
      </w:pPr>
      <w:r w:rsidRPr="00071A82">
        <w:rPr>
          <w:sz w:val="28"/>
          <w:szCs w:val="28"/>
        </w:rPr>
        <w:t xml:space="preserve">По данным администраций поселений в Кильмезском районе численность фактически проживающего населения на 1 января 2026 года составила 9488 человек. Основной причиной сокращения численности населения является естественная и миграционная убыль населения. </w:t>
      </w:r>
    </w:p>
    <w:p w14:paraId="4AC84B6A" w14:textId="77777777" w:rsidR="00071A82" w:rsidRPr="00071A82" w:rsidRDefault="00071A82" w:rsidP="00C43EFF">
      <w:pPr>
        <w:shd w:val="clear" w:color="auto" w:fill="FFFFFF"/>
        <w:spacing w:line="276" w:lineRule="auto"/>
        <w:ind w:firstLine="708"/>
        <w:jc w:val="both"/>
        <w:rPr>
          <w:rStyle w:val="apple-converted-space"/>
          <w:sz w:val="28"/>
          <w:szCs w:val="28"/>
        </w:rPr>
      </w:pPr>
      <w:r w:rsidRPr="00071A82">
        <w:rPr>
          <w:color w:val="000000"/>
          <w:sz w:val="28"/>
          <w:szCs w:val="28"/>
        </w:rPr>
        <w:t xml:space="preserve">По предварительным данным за 2025 год </w:t>
      </w:r>
      <w:r w:rsidRPr="00071A82">
        <w:rPr>
          <w:sz w:val="28"/>
          <w:szCs w:val="28"/>
        </w:rPr>
        <w:t xml:space="preserve">родилось 59 человек (за 2024 год родилось 70 человек), рождаемость к соответствующему периоду прошлого года снизилась на 11 человек. </w:t>
      </w:r>
    </w:p>
    <w:p w14:paraId="0102088A" w14:textId="77777777" w:rsidR="00071A82" w:rsidRPr="00071A82" w:rsidRDefault="00071A82" w:rsidP="00C43EFF">
      <w:pPr>
        <w:spacing w:line="276" w:lineRule="auto"/>
        <w:jc w:val="both"/>
        <w:rPr>
          <w:color w:val="000000"/>
          <w:sz w:val="28"/>
          <w:szCs w:val="28"/>
        </w:rPr>
      </w:pPr>
      <w:r w:rsidRPr="00071A82">
        <w:rPr>
          <w:sz w:val="28"/>
          <w:szCs w:val="28"/>
        </w:rPr>
        <w:t xml:space="preserve">         По предварительным данным число умерших за 2025 год составило 155 человек (аналогичный период прошлого года – 148 человек), смертность увеличилась на 7 человек. Естественная убыль за 2025 год составила 96 человек, а за аналогичный период 2024 года естественная убыль составляла 78 </w:t>
      </w:r>
      <w:r w:rsidRPr="00071A82">
        <w:rPr>
          <w:color w:val="000000"/>
          <w:sz w:val="28"/>
          <w:szCs w:val="28"/>
        </w:rPr>
        <w:t>человек.</w:t>
      </w:r>
    </w:p>
    <w:p w14:paraId="17E10EC8" w14:textId="77777777" w:rsidR="00ED74FE" w:rsidRPr="008A0FC2" w:rsidRDefault="00ED74FE" w:rsidP="00ED74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FC2">
        <w:rPr>
          <w:rFonts w:ascii="Times New Roman" w:hAnsi="Times New Roman" w:cs="Times New Roman"/>
          <w:sz w:val="28"/>
          <w:szCs w:val="28"/>
        </w:rPr>
        <w:t>Снижение численности населения связано не только с естественной убылью, но и с миграционной убылью. Численность сельского населения убывает более высокими темпами, чем городского населения.</w:t>
      </w:r>
    </w:p>
    <w:p w14:paraId="30FB5637" w14:textId="77777777" w:rsidR="00BA54CB" w:rsidRPr="00BA54CB" w:rsidRDefault="00BA54CB" w:rsidP="00BA54CB">
      <w:pPr>
        <w:pStyle w:val="a3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A54CB">
        <w:rPr>
          <w:rFonts w:ascii="Times New Roman" w:hAnsi="Times New Roman" w:cs="Times New Roman"/>
          <w:sz w:val="28"/>
          <w:szCs w:val="28"/>
        </w:rPr>
        <w:t>Оборот организаций по крупным и средним предприятиям с численностью более 15 человек (без субъектов малого предпринимательства) за 2025 год составил 815 437,00 тыс. рублей, что выше аналогичного периода прошлого года на 63 386,00 тыс. рублей или на 8,4 %. Наибольший рост произошел в разделе «Здравоохранение» 164,9%; культура 114,0%; торговля 111,8%.</w:t>
      </w:r>
    </w:p>
    <w:p w14:paraId="352741D1" w14:textId="77777777" w:rsidR="00BA54CB" w:rsidRPr="00BA54CB" w:rsidRDefault="00BA54CB" w:rsidP="00BA54CB">
      <w:pPr>
        <w:pStyle w:val="a3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4CB">
        <w:rPr>
          <w:rFonts w:ascii="Times New Roman" w:hAnsi="Times New Roman" w:cs="Times New Roman"/>
          <w:sz w:val="28"/>
          <w:szCs w:val="28"/>
        </w:rPr>
        <w:t xml:space="preserve">Отгружено товаров собственного производства организациям по крупным и средним предприятиям с численностью более 15 человек (без субъектов малого предпринимательства) за 2025 год на сумму 170 981,00 тыс. рублей, что ниже аналогичного периода прошлого года на 2 787,00 тыс. рублей. </w:t>
      </w:r>
    </w:p>
    <w:p w14:paraId="4A744E15" w14:textId="77777777" w:rsidR="00D81F89" w:rsidRPr="00F72681" w:rsidRDefault="00D81F89" w:rsidP="00D81F89">
      <w:pPr>
        <w:suppressAutoHyphens/>
        <w:jc w:val="center"/>
        <w:rPr>
          <w:b/>
          <w:sz w:val="28"/>
          <w:szCs w:val="28"/>
        </w:rPr>
      </w:pPr>
      <w:r w:rsidRPr="00F72681">
        <w:rPr>
          <w:b/>
          <w:sz w:val="28"/>
          <w:szCs w:val="28"/>
        </w:rPr>
        <w:lastRenderedPageBreak/>
        <w:t>2. ОПИСАНИЕ ПОКАЗАТЕЛЕЙ</w:t>
      </w:r>
    </w:p>
    <w:p w14:paraId="6AE457B7" w14:textId="77777777" w:rsidR="00D81F89" w:rsidRPr="00F72681" w:rsidRDefault="00D81F89" w:rsidP="00D81F89">
      <w:pPr>
        <w:suppressAutoHyphens/>
        <w:jc w:val="center"/>
        <w:rPr>
          <w:b/>
          <w:sz w:val="28"/>
          <w:szCs w:val="28"/>
        </w:rPr>
      </w:pPr>
      <w:r w:rsidRPr="00F72681">
        <w:rPr>
          <w:b/>
          <w:sz w:val="28"/>
          <w:szCs w:val="28"/>
        </w:rPr>
        <w:t>ДЛЯ ОЦЕНКИ ЭФФЕКТИВНОСТИ ДЕЯТЕЛЬНОСТИ ОРГАНОВ МЕСТНОГО САМОУПРАВЛЕНИЯ КИЛЬМЕЗСКОГО РАЙОНА</w:t>
      </w:r>
    </w:p>
    <w:p w14:paraId="5505EA63" w14:textId="77777777" w:rsidR="00D81F89" w:rsidRPr="00D81F89" w:rsidRDefault="00D81F89" w:rsidP="00D81F89">
      <w:pPr>
        <w:suppressAutoHyphens/>
        <w:jc w:val="both"/>
        <w:rPr>
          <w:sz w:val="28"/>
          <w:szCs w:val="28"/>
        </w:rPr>
      </w:pPr>
    </w:p>
    <w:p w14:paraId="5EFDA8D0" w14:textId="77777777" w:rsidR="00D81F89" w:rsidRPr="00F72681" w:rsidRDefault="00D81F89" w:rsidP="00D81F89">
      <w:pPr>
        <w:suppressAutoHyphens/>
        <w:jc w:val="center"/>
        <w:rPr>
          <w:sz w:val="28"/>
          <w:szCs w:val="28"/>
        </w:rPr>
      </w:pPr>
      <w:r w:rsidRPr="00F72681">
        <w:rPr>
          <w:sz w:val="28"/>
          <w:szCs w:val="28"/>
        </w:rPr>
        <w:t>2.1. Экономическое развитие</w:t>
      </w:r>
    </w:p>
    <w:p w14:paraId="44420D07" w14:textId="77777777" w:rsidR="0005682E" w:rsidRDefault="0005682E" w:rsidP="0005682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7EB74A" w14:textId="77777777" w:rsidR="00574621" w:rsidRPr="00574621" w:rsidRDefault="00574621" w:rsidP="0057462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74621">
        <w:rPr>
          <w:sz w:val="28"/>
          <w:szCs w:val="28"/>
        </w:rPr>
        <w:t>На 1 января 2026 года в районе зарегистрировано 159 юридических лиц (на 01.01.2025 года – 151).</w:t>
      </w:r>
    </w:p>
    <w:p w14:paraId="4E4A5CBC" w14:textId="77777777" w:rsidR="00574621" w:rsidRPr="00574621" w:rsidRDefault="00574621" w:rsidP="0057462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74621">
        <w:rPr>
          <w:color w:val="000000" w:themeColor="text1"/>
          <w:sz w:val="28"/>
          <w:szCs w:val="28"/>
          <w:shd w:val="clear" w:color="auto" w:fill="FFFFFF"/>
        </w:rPr>
        <w:t>В 2025 году были зарегистрированы юридические лица: ООО «Горизонт» -распиловка и строгание древесины; ООО «Тайга» - розничная торговля; ООО «Попов» - деятельность кафе.</w:t>
      </w:r>
    </w:p>
    <w:p w14:paraId="15D483BF" w14:textId="77777777" w:rsidR="00574621" w:rsidRPr="00574621" w:rsidRDefault="00574621" w:rsidP="00574621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74621">
        <w:rPr>
          <w:sz w:val="28"/>
          <w:szCs w:val="28"/>
        </w:rPr>
        <w:t>В 2025 году были ликвидированы юридические лица: ООО «</w:t>
      </w:r>
      <w:proofErr w:type="spellStart"/>
      <w:r w:rsidRPr="00574621">
        <w:rPr>
          <w:sz w:val="28"/>
          <w:szCs w:val="28"/>
        </w:rPr>
        <w:t>Эковятка</w:t>
      </w:r>
      <w:proofErr w:type="spellEnd"/>
      <w:r w:rsidRPr="00574621">
        <w:rPr>
          <w:sz w:val="28"/>
          <w:szCs w:val="28"/>
        </w:rPr>
        <w:t xml:space="preserve">» - лесозаготовка; ЗАО «Кильмезский торг» - розничная торговля; муниципальные школы в д. Большой </w:t>
      </w:r>
      <w:proofErr w:type="spellStart"/>
      <w:r w:rsidRPr="00574621">
        <w:rPr>
          <w:sz w:val="28"/>
          <w:szCs w:val="28"/>
        </w:rPr>
        <w:t>Порек</w:t>
      </w:r>
      <w:proofErr w:type="spellEnd"/>
      <w:r w:rsidRPr="00574621">
        <w:rPr>
          <w:sz w:val="28"/>
          <w:szCs w:val="28"/>
        </w:rPr>
        <w:t xml:space="preserve">, д. </w:t>
      </w:r>
      <w:proofErr w:type="spellStart"/>
      <w:r w:rsidRPr="00574621">
        <w:rPr>
          <w:sz w:val="28"/>
          <w:szCs w:val="28"/>
        </w:rPr>
        <w:t>Вихарево</w:t>
      </w:r>
      <w:proofErr w:type="spellEnd"/>
      <w:r w:rsidRPr="00574621">
        <w:rPr>
          <w:sz w:val="28"/>
          <w:szCs w:val="28"/>
        </w:rPr>
        <w:t xml:space="preserve">, д. </w:t>
      </w:r>
      <w:proofErr w:type="spellStart"/>
      <w:r w:rsidRPr="00574621">
        <w:rPr>
          <w:sz w:val="28"/>
          <w:szCs w:val="28"/>
        </w:rPr>
        <w:t>Карманкино</w:t>
      </w:r>
      <w:proofErr w:type="spellEnd"/>
      <w:r w:rsidRPr="00574621">
        <w:rPr>
          <w:sz w:val="28"/>
          <w:szCs w:val="28"/>
        </w:rPr>
        <w:t xml:space="preserve">, д. Зимник, д. Малая Кильмезь, д. Паска, д. </w:t>
      </w:r>
      <w:proofErr w:type="spellStart"/>
      <w:r w:rsidRPr="00574621">
        <w:rPr>
          <w:sz w:val="28"/>
          <w:szCs w:val="28"/>
        </w:rPr>
        <w:t>Четай</w:t>
      </w:r>
      <w:proofErr w:type="spellEnd"/>
      <w:r w:rsidRPr="00574621">
        <w:rPr>
          <w:b/>
          <w:bCs/>
          <w:color w:val="D33A2C"/>
          <w:sz w:val="28"/>
          <w:szCs w:val="28"/>
          <w:shd w:val="clear" w:color="auto" w:fill="FFFFFF"/>
        </w:rPr>
        <w:t xml:space="preserve"> </w:t>
      </w:r>
      <w:r w:rsidRPr="00574621">
        <w:rPr>
          <w:color w:val="000000" w:themeColor="text1"/>
          <w:sz w:val="28"/>
          <w:szCs w:val="28"/>
          <w:shd w:val="clear" w:color="auto" w:fill="FFFFFF"/>
        </w:rPr>
        <w:t>-</w:t>
      </w:r>
      <w:r w:rsidRPr="0057462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4621">
        <w:rPr>
          <w:color w:val="000000" w:themeColor="text1"/>
          <w:sz w:val="28"/>
          <w:szCs w:val="28"/>
          <w:shd w:val="clear" w:color="auto" w:fill="FFFFFF"/>
        </w:rPr>
        <w:t xml:space="preserve">прекращение деятельности юридических лиц путем реорганизации в форме присоединения. </w:t>
      </w:r>
    </w:p>
    <w:p w14:paraId="14CEFC00" w14:textId="77777777" w:rsidR="00574621" w:rsidRPr="00574621" w:rsidRDefault="00574621" w:rsidP="0057462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621">
        <w:rPr>
          <w:rFonts w:ascii="Times New Roman" w:hAnsi="Times New Roman" w:cs="Times New Roman"/>
          <w:sz w:val="28"/>
          <w:szCs w:val="28"/>
        </w:rPr>
        <w:t xml:space="preserve">Численность индивидуальных предпринимателей на 01 января 2026 года составляет 206 человек (на 01.01.2025 года 210 человек). Основными сферами деятельности индивидуальных предпринимателей являются торговля, заготовка и переработка леса, транспортные услуги. </w:t>
      </w:r>
    </w:p>
    <w:p w14:paraId="1557659A" w14:textId="28FEDB94" w:rsidR="00DD57AB" w:rsidRPr="00DD57AB" w:rsidRDefault="00DD57AB" w:rsidP="00160A14">
      <w:pPr>
        <w:spacing w:line="276" w:lineRule="auto"/>
        <w:ind w:firstLine="567"/>
        <w:jc w:val="both"/>
        <w:rPr>
          <w:sz w:val="28"/>
          <w:szCs w:val="28"/>
        </w:rPr>
      </w:pPr>
      <w:r w:rsidRPr="00BB0744">
        <w:rPr>
          <w:sz w:val="28"/>
          <w:szCs w:val="28"/>
        </w:rPr>
        <w:t>Инвестиции в основной капитал по организациям за 202</w:t>
      </w:r>
      <w:r w:rsidR="00ED479C" w:rsidRPr="00BB0744">
        <w:rPr>
          <w:sz w:val="28"/>
          <w:szCs w:val="28"/>
        </w:rPr>
        <w:t>5</w:t>
      </w:r>
      <w:r w:rsidRPr="00BB0744">
        <w:rPr>
          <w:sz w:val="28"/>
          <w:szCs w:val="28"/>
        </w:rPr>
        <w:t xml:space="preserve"> год составили </w:t>
      </w:r>
      <w:r w:rsidR="00ED479C" w:rsidRPr="00BB0744">
        <w:rPr>
          <w:sz w:val="28"/>
          <w:szCs w:val="28"/>
        </w:rPr>
        <w:t>63</w:t>
      </w:r>
      <w:r w:rsidR="008A1B56">
        <w:rPr>
          <w:sz w:val="28"/>
          <w:szCs w:val="28"/>
        </w:rPr>
        <w:t xml:space="preserve"> </w:t>
      </w:r>
      <w:r w:rsidR="00ED479C" w:rsidRPr="00BB0744">
        <w:rPr>
          <w:sz w:val="28"/>
          <w:szCs w:val="28"/>
        </w:rPr>
        <w:t>715,00</w:t>
      </w:r>
      <w:r w:rsidRPr="00BB0744">
        <w:rPr>
          <w:sz w:val="28"/>
          <w:szCs w:val="28"/>
        </w:rPr>
        <w:t xml:space="preserve"> тыс. рублей</w:t>
      </w:r>
      <w:r w:rsidR="00ED479C" w:rsidRPr="00BB0744">
        <w:rPr>
          <w:sz w:val="28"/>
          <w:szCs w:val="28"/>
        </w:rPr>
        <w:t xml:space="preserve">, снижение </w:t>
      </w:r>
      <w:r w:rsidRPr="00BB0744">
        <w:rPr>
          <w:sz w:val="28"/>
          <w:szCs w:val="28"/>
        </w:rPr>
        <w:t>к аналогичному периоду 202</w:t>
      </w:r>
      <w:r w:rsidR="00ED479C" w:rsidRPr="00BB0744">
        <w:rPr>
          <w:sz w:val="28"/>
          <w:szCs w:val="28"/>
        </w:rPr>
        <w:t>4</w:t>
      </w:r>
      <w:r w:rsidRPr="00BB0744">
        <w:rPr>
          <w:sz w:val="28"/>
          <w:szCs w:val="28"/>
        </w:rPr>
        <w:t xml:space="preserve"> года на </w:t>
      </w:r>
      <w:r w:rsidR="00ED479C" w:rsidRPr="00BB0744">
        <w:rPr>
          <w:sz w:val="28"/>
          <w:szCs w:val="28"/>
        </w:rPr>
        <w:t>144</w:t>
      </w:r>
      <w:r w:rsidR="008A1B56">
        <w:rPr>
          <w:sz w:val="28"/>
          <w:szCs w:val="28"/>
        </w:rPr>
        <w:t xml:space="preserve"> </w:t>
      </w:r>
      <w:r w:rsidR="00ED479C" w:rsidRPr="00BB0744">
        <w:rPr>
          <w:sz w:val="28"/>
          <w:szCs w:val="28"/>
        </w:rPr>
        <w:t>209,00</w:t>
      </w:r>
      <w:r w:rsidRPr="00BB0744">
        <w:rPr>
          <w:sz w:val="28"/>
          <w:szCs w:val="28"/>
        </w:rPr>
        <w:t xml:space="preserve"> тыс. рублей. </w:t>
      </w:r>
      <w:r w:rsidR="00ED479C" w:rsidRPr="00BB0744">
        <w:rPr>
          <w:sz w:val="28"/>
          <w:szCs w:val="28"/>
        </w:rPr>
        <w:t xml:space="preserve">Наибольшее снижение по разделу «Здравоохранение» по причине </w:t>
      </w:r>
      <w:r w:rsidRPr="00BB0744">
        <w:rPr>
          <w:sz w:val="28"/>
          <w:szCs w:val="28"/>
        </w:rPr>
        <w:t>ввод</w:t>
      </w:r>
      <w:r w:rsidR="00ED479C" w:rsidRPr="00BB0744">
        <w:rPr>
          <w:sz w:val="28"/>
          <w:szCs w:val="28"/>
        </w:rPr>
        <w:t>а</w:t>
      </w:r>
      <w:r w:rsidR="00D97F4C">
        <w:rPr>
          <w:sz w:val="28"/>
          <w:szCs w:val="28"/>
        </w:rPr>
        <w:t xml:space="preserve"> </w:t>
      </w:r>
      <w:r w:rsidRPr="00BB0744">
        <w:rPr>
          <w:sz w:val="28"/>
          <w:szCs w:val="28"/>
        </w:rPr>
        <w:t xml:space="preserve">в эксплуатацию в декабре 2024 года новой поликлиники КОГБУЗ «Кильмезская ЦРБ». Структура инвестиций </w:t>
      </w:r>
      <w:r w:rsidR="00BB0744" w:rsidRPr="00BB0744">
        <w:rPr>
          <w:sz w:val="28"/>
          <w:szCs w:val="28"/>
        </w:rPr>
        <w:t>73,2</w:t>
      </w:r>
      <w:r w:rsidRPr="00BB0744">
        <w:rPr>
          <w:sz w:val="28"/>
          <w:szCs w:val="28"/>
        </w:rPr>
        <w:t xml:space="preserve"> % или </w:t>
      </w:r>
      <w:r w:rsidR="00BB0744" w:rsidRPr="00BB0744">
        <w:rPr>
          <w:sz w:val="28"/>
          <w:szCs w:val="28"/>
        </w:rPr>
        <w:t>46</w:t>
      </w:r>
      <w:r w:rsidR="008A1B56">
        <w:rPr>
          <w:sz w:val="28"/>
          <w:szCs w:val="28"/>
        </w:rPr>
        <w:t xml:space="preserve"> </w:t>
      </w:r>
      <w:r w:rsidR="00BB0744" w:rsidRPr="00BB0744">
        <w:rPr>
          <w:sz w:val="28"/>
          <w:szCs w:val="28"/>
        </w:rPr>
        <w:t>661,00</w:t>
      </w:r>
      <w:r w:rsidRPr="00BB0744">
        <w:rPr>
          <w:sz w:val="28"/>
          <w:szCs w:val="28"/>
        </w:rPr>
        <w:t xml:space="preserve"> тыс. рублей привлеченные средства и </w:t>
      </w:r>
      <w:r w:rsidR="00BB0744" w:rsidRPr="00BB0744">
        <w:rPr>
          <w:sz w:val="28"/>
          <w:szCs w:val="28"/>
        </w:rPr>
        <w:t>26,8</w:t>
      </w:r>
      <w:r w:rsidRPr="00BB0744">
        <w:rPr>
          <w:sz w:val="28"/>
          <w:szCs w:val="28"/>
        </w:rPr>
        <w:t xml:space="preserve">% или </w:t>
      </w:r>
      <w:r w:rsidR="00BB0744" w:rsidRPr="00BB0744">
        <w:rPr>
          <w:sz w:val="28"/>
          <w:szCs w:val="28"/>
        </w:rPr>
        <w:t>17</w:t>
      </w:r>
      <w:r w:rsidR="008A1B56">
        <w:rPr>
          <w:sz w:val="28"/>
          <w:szCs w:val="28"/>
        </w:rPr>
        <w:t xml:space="preserve"> </w:t>
      </w:r>
      <w:r w:rsidR="00BB0744" w:rsidRPr="00BB0744">
        <w:rPr>
          <w:sz w:val="28"/>
          <w:szCs w:val="28"/>
        </w:rPr>
        <w:t>054,00</w:t>
      </w:r>
      <w:r w:rsidRPr="00BB0744">
        <w:rPr>
          <w:sz w:val="28"/>
          <w:szCs w:val="28"/>
        </w:rPr>
        <w:t xml:space="preserve"> тыс. рублей собственные средства.</w:t>
      </w:r>
      <w:r w:rsidRPr="00DD57AB">
        <w:rPr>
          <w:sz w:val="28"/>
          <w:szCs w:val="28"/>
        </w:rPr>
        <w:t xml:space="preserve">  </w:t>
      </w:r>
    </w:p>
    <w:p w14:paraId="4896362E" w14:textId="77777777" w:rsidR="002C322D" w:rsidRPr="002C322D" w:rsidRDefault="002C322D" w:rsidP="002C322D">
      <w:pPr>
        <w:tabs>
          <w:tab w:val="left" w:pos="709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C322D">
        <w:rPr>
          <w:color w:val="000000"/>
          <w:sz w:val="28"/>
          <w:szCs w:val="28"/>
        </w:rPr>
        <w:t>Агропромышленный комплекс был и остается одной из ключевых отраслей экономики района. По состоянию на 01.01.2026 года в районе числится 3</w:t>
      </w:r>
      <w:r w:rsidRPr="002C322D">
        <w:rPr>
          <w:sz w:val="28"/>
          <w:szCs w:val="28"/>
        </w:rPr>
        <w:t xml:space="preserve"> сельхозпредприятия, 1 сельскохозяйственный производственный перерабатывающий кооператив «Исток», 11 крестьянско-фермерских хозяйств. Общая численность работающих составляет 167 человек.</w:t>
      </w:r>
    </w:p>
    <w:p w14:paraId="0A8CB64E" w14:textId="77777777" w:rsidR="00AD093F" w:rsidRPr="00AD093F" w:rsidRDefault="00AD093F" w:rsidP="00AD093F">
      <w:pPr>
        <w:spacing w:line="276" w:lineRule="auto"/>
        <w:ind w:firstLine="567"/>
        <w:jc w:val="both"/>
        <w:rPr>
          <w:sz w:val="28"/>
          <w:szCs w:val="28"/>
        </w:rPr>
      </w:pPr>
      <w:r w:rsidRPr="00AD093F">
        <w:rPr>
          <w:sz w:val="28"/>
          <w:szCs w:val="28"/>
        </w:rPr>
        <w:t>За 2025 год по сводному отчету результатов деятельности сельскохозяйственных организаций и КФХ района прибыль составила 38 730,00 тыс. рублей.</w:t>
      </w:r>
    </w:p>
    <w:p w14:paraId="54046B53" w14:textId="7929902F" w:rsidR="002C322D" w:rsidRDefault="00010B36" w:rsidP="00AC020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010B36">
        <w:rPr>
          <w:sz w:val="28"/>
          <w:szCs w:val="28"/>
        </w:rPr>
        <w:t>В 2025 году между администрацией района и подрядными организациями были заключены муниципальны</w:t>
      </w:r>
      <w:r>
        <w:rPr>
          <w:sz w:val="28"/>
          <w:szCs w:val="28"/>
        </w:rPr>
        <w:t>е</w:t>
      </w:r>
      <w:r w:rsidRPr="00010B36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ы</w:t>
      </w:r>
      <w:r w:rsidRPr="00010B36">
        <w:rPr>
          <w:sz w:val="28"/>
          <w:szCs w:val="28"/>
        </w:rPr>
        <w:t xml:space="preserve"> на содержание автомобильных дорог общего пользования местного значения на общую сумму 42 364,3 тыс. руб., в том числе 37 687,0 тыс. руб. средства областного бюджета.</w:t>
      </w:r>
    </w:p>
    <w:p w14:paraId="238DD05E" w14:textId="77777777" w:rsidR="00010B36" w:rsidRPr="00010B36" w:rsidRDefault="00010B36" w:rsidP="00010B3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36">
        <w:rPr>
          <w:rFonts w:ascii="Times New Roman" w:hAnsi="Times New Roman" w:cs="Times New Roman"/>
          <w:sz w:val="28"/>
          <w:szCs w:val="28"/>
        </w:rPr>
        <w:lastRenderedPageBreak/>
        <w:t>В рамках содержания дорог в 2025 году выполнены следующие виды работ:</w:t>
      </w:r>
    </w:p>
    <w:p w14:paraId="127F6ADC" w14:textId="77777777" w:rsidR="00010B36" w:rsidRPr="00010B36" w:rsidRDefault="00010B36" w:rsidP="00010B3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0B36">
        <w:rPr>
          <w:rFonts w:ascii="Times New Roman" w:hAnsi="Times New Roman" w:cs="Times New Roman"/>
          <w:bCs/>
          <w:sz w:val="28"/>
          <w:szCs w:val="28"/>
        </w:rPr>
        <w:t>- устройство защитных верхних слоев толщиной 4 см протяженностью 1,2 км на асфальтной автомобильной дороге «Кильмезь-Селино»;</w:t>
      </w:r>
    </w:p>
    <w:p w14:paraId="3D33430D" w14:textId="0CC9924E" w:rsidR="00010B36" w:rsidRPr="00010B36" w:rsidRDefault="00010B36" w:rsidP="00010B3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0B36">
        <w:rPr>
          <w:rFonts w:ascii="Times New Roman" w:hAnsi="Times New Roman" w:cs="Times New Roman"/>
          <w:bCs/>
          <w:sz w:val="28"/>
          <w:szCs w:val="28"/>
        </w:rPr>
        <w:t>- добавление нового материала (1000 тонн щебня) на сумму 1</w:t>
      </w:r>
      <w:r w:rsidR="00B76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0B36">
        <w:rPr>
          <w:rFonts w:ascii="Times New Roman" w:hAnsi="Times New Roman" w:cs="Times New Roman"/>
          <w:bCs/>
          <w:sz w:val="28"/>
          <w:szCs w:val="28"/>
        </w:rPr>
        <w:t>692,0 тыс. руб. по дорогам Кильмезского района;</w:t>
      </w:r>
    </w:p>
    <w:p w14:paraId="72A02E59" w14:textId="77777777" w:rsidR="00010B36" w:rsidRPr="00010B36" w:rsidRDefault="00010B36" w:rsidP="00010B3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0B36">
        <w:rPr>
          <w:rFonts w:ascii="Times New Roman" w:hAnsi="Times New Roman" w:cs="Times New Roman"/>
          <w:bCs/>
          <w:sz w:val="28"/>
          <w:szCs w:val="28"/>
        </w:rPr>
        <w:t>- ямочный ремонт на 880 м</w:t>
      </w:r>
      <w:r w:rsidRPr="00010B36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010B36">
        <w:rPr>
          <w:rFonts w:ascii="Times New Roman" w:hAnsi="Times New Roman" w:cs="Times New Roman"/>
          <w:bCs/>
          <w:sz w:val="28"/>
          <w:szCs w:val="28"/>
        </w:rPr>
        <w:t xml:space="preserve"> на асфальтных автомобильных дорогах и т.д.</w:t>
      </w:r>
    </w:p>
    <w:p w14:paraId="2E7921A7" w14:textId="1BD4DCB3" w:rsidR="00516BED" w:rsidRPr="005A7E91" w:rsidRDefault="005A7E91" w:rsidP="008C23F0">
      <w:pPr>
        <w:spacing w:line="276" w:lineRule="auto"/>
        <w:ind w:firstLine="567"/>
        <w:jc w:val="both"/>
        <w:rPr>
          <w:sz w:val="28"/>
          <w:szCs w:val="28"/>
        </w:rPr>
      </w:pPr>
      <w:r w:rsidRPr="005A7E91">
        <w:rPr>
          <w:sz w:val="28"/>
          <w:szCs w:val="28"/>
        </w:rPr>
        <w:t>В 2026 году: на содержание дорог общего пользования местного значения выделена областная субсидия в размере 40 841,00 тыс. руб.</w:t>
      </w:r>
    </w:p>
    <w:p w14:paraId="7BA76820" w14:textId="77777777" w:rsidR="005A7E91" w:rsidRPr="005A7E91" w:rsidRDefault="005A7E91" w:rsidP="008C23F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E91">
        <w:rPr>
          <w:rFonts w:ascii="Times New Roman" w:hAnsi="Times New Roman" w:cs="Times New Roman"/>
          <w:sz w:val="28"/>
          <w:szCs w:val="28"/>
        </w:rPr>
        <w:t xml:space="preserve">Большая часть объемов приходится на грейдирование и уборку снега на дорогах Кильмезского района. </w:t>
      </w:r>
    </w:p>
    <w:p w14:paraId="6052940D" w14:textId="77777777" w:rsidR="005A7E91" w:rsidRPr="005A7E91" w:rsidRDefault="005A7E91" w:rsidP="005A7E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E91">
        <w:rPr>
          <w:rFonts w:ascii="Times New Roman" w:hAnsi="Times New Roman" w:cs="Times New Roman"/>
          <w:sz w:val="28"/>
          <w:szCs w:val="28"/>
        </w:rPr>
        <w:t>Кроме этого, планируется выполнить работы по устройству защитных верхних слоев асфальтобетонного покрытия толщиной 4 см протяженностью около 800 м.; закупка щебня около 800 тонн; грейдирование грунтовых и щебеночных дорог, замена дорожных знаков, содержание наплавного моста возле п. Максимовский, вырубка кустарника, ямочный ремонт и т.д.</w:t>
      </w:r>
    </w:p>
    <w:p w14:paraId="5023775F" w14:textId="77777777" w:rsidR="005A7E91" w:rsidRPr="00F72681" w:rsidRDefault="005A7E91" w:rsidP="0005682E">
      <w:pPr>
        <w:ind w:firstLine="567"/>
        <w:jc w:val="both"/>
        <w:rPr>
          <w:sz w:val="28"/>
          <w:szCs w:val="28"/>
        </w:rPr>
      </w:pPr>
    </w:p>
    <w:p w14:paraId="780CD0D7" w14:textId="620BAC5D" w:rsidR="00F14CF8" w:rsidRDefault="00F14CF8" w:rsidP="00F14CF8">
      <w:pPr>
        <w:suppressAutoHyphens/>
        <w:jc w:val="center"/>
        <w:rPr>
          <w:sz w:val="28"/>
          <w:szCs w:val="28"/>
        </w:rPr>
      </w:pPr>
      <w:r w:rsidRPr="001858BC">
        <w:rPr>
          <w:sz w:val="28"/>
          <w:szCs w:val="28"/>
        </w:rPr>
        <w:t>2.2. Дошкольное образование</w:t>
      </w:r>
    </w:p>
    <w:p w14:paraId="74E06697" w14:textId="2D39895F" w:rsidR="00285054" w:rsidRDefault="00285054" w:rsidP="00F14CF8">
      <w:pPr>
        <w:suppressAutoHyphens/>
        <w:jc w:val="center"/>
        <w:rPr>
          <w:sz w:val="28"/>
          <w:szCs w:val="28"/>
        </w:rPr>
      </w:pPr>
    </w:p>
    <w:p w14:paraId="690907A4" w14:textId="7AD46591" w:rsidR="00D97F4C" w:rsidRPr="00D97F4C" w:rsidRDefault="00D97F4C" w:rsidP="00D97F4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F4C">
        <w:rPr>
          <w:rFonts w:ascii="Times New Roman" w:hAnsi="Times New Roman" w:cs="Times New Roman"/>
          <w:sz w:val="28"/>
          <w:szCs w:val="28"/>
        </w:rPr>
        <w:t xml:space="preserve">На 01.01.2026 года численность детей, посещающих учреждения, реализующие основные образовательные программы дошкольного образования 371 ребенок (в прошлом году-395 ребенка). Доступность дошкольного образования составляет 100%. </w:t>
      </w:r>
    </w:p>
    <w:p w14:paraId="1A77180A" w14:textId="77777777" w:rsidR="00D97F4C" w:rsidRPr="00D97F4C" w:rsidRDefault="00D97F4C" w:rsidP="00D97F4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F4C">
        <w:rPr>
          <w:rFonts w:ascii="Times New Roman" w:hAnsi="Times New Roman" w:cs="Times New Roman"/>
          <w:sz w:val="28"/>
          <w:szCs w:val="28"/>
        </w:rPr>
        <w:t>Численность детей, поставленных на учет от 0 до 3 лет для предоставления места в муниципальных дошкольных образовательных организациях на 01.01.2026 года - 20 детей, от 3-х до 7 лет – 1 с желаемой датой поступления 01.09.2026 года (в прошлом году 31 ребенок).</w:t>
      </w:r>
    </w:p>
    <w:p w14:paraId="65E1FBF7" w14:textId="77777777" w:rsidR="00D97F4C" w:rsidRPr="00D97F4C" w:rsidRDefault="00D97F4C" w:rsidP="00D97F4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F4C">
        <w:rPr>
          <w:rFonts w:ascii="Times New Roman" w:hAnsi="Times New Roman" w:cs="Times New Roman"/>
          <w:sz w:val="28"/>
          <w:szCs w:val="28"/>
        </w:rPr>
        <w:t xml:space="preserve">Численность воспитанников организаций дошкольного образования в расчете на 1 педагогического работника – 6,0 (в прошлом году-6,2). </w:t>
      </w:r>
    </w:p>
    <w:p w14:paraId="298C25BF" w14:textId="77777777" w:rsidR="00D97F4C" w:rsidRPr="00D97F4C" w:rsidRDefault="00D97F4C" w:rsidP="00D97F4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F4C">
        <w:rPr>
          <w:rFonts w:ascii="Times New Roman" w:hAnsi="Times New Roman" w:cs="Times New Roman"/>
          <w:sz w:val="28"/>
          <w:szCs w:val="28"/>
        </w:rPr>
        <w:t>Уровень средней заработной платы педагогических работников муниципальных общеобразовательных организаций, образовательных организаций, реализующих основную образовательную программу дошкольного образования, установленный Соглашением с Министерством образования выполнен на 106 % и составил 37 978,76 рублей (за 2024 год выполнение 99 %).</w:t>
      </w:r>
    </w:p>
    <w:p w14:paraId="4BFFC7BD" w14:textId="77777777" w:rsidR="00B7647B" w:rsidRDefault="00B7647B" w:rsidP="00741A01">
      <w:pPr>
        <w:suppressAutoHyphens/>
        <w:spacing w:line="276" w:lineRule="auto"/>
        <w:jc w:val="center"/>
        <w:rPr>
          <w:sz w:val="28"/>
          <w:szCs w:val="28"/>
        </w:rPr>
      </w:pPr>
    </w:p>
    <w:p w14:paraId="796C51B6" w14:textId="6B44DDD9" w:rsidR="00CE3EBE" w:rsidRDefault="00CE3EBE" w:rsidP="00741A01">
      <w:pPr>
        <w:suppressAutoHyphens/>
        <w:spacing w:line="276" w:lineRule="auto"/>
        <w:jc w:val="center"/>
        <w:rPr>
          <w:sz w:val="28"/>
          <w:szCs w:val="28"/>
        </w:rPr>
      </w:pPr>
      <w:r w:rsidRPr="00F72681">
        <w:rPr>
          <w:sz w:val="28"/>
          <w:szCs w:val="28"/>
        </w:rPr>
        <w:t>2.3. Общее и дополнительное образование</w:t>
      </w:r>
    </w:p>
    <w:p w14:paraId="4B87A349" w14:textId="77777777" w:rsidR="00ED5F0B" w:rsidRPr="00F72681" w:rsidRDefault="00ED5F0B" w:rsidP="00741A01">
      <w:pPr>
        <w:suppressAutoHyphens/>
        <w:spacing w:line="276" w:lineRule="auto"/>
        <w:jc w:val="center"/>
        <w:rPr>
          <w:sz w:val="28"/>
          <w:szCs w:val="28"/>
        </w:rPr>
      </w:pPr>
    </w:p>
    <w:p w14:paraId="6CC5BFE2" w14:textId="13691800" w:rsidR="00B55575" w:rsidRPr="00B55575" w:rsidRDefault="00B55575" w:rsidP="00B555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lastRenderedPageBreak/>
        <w:t>Численность</w:t>
      </w:r>
      <w:r w:rsidR="003E6D59">
        <w:rPr>
          <w:rFonts w:ascii="Times New Roman" w:hAnsi="Times New Roman" w:cs="Times New Roman"/>
          <w:sz w:val="28"/>
          <w:szCs w:val="28"/>
        </w:rPr>
        <w:t xml:space="preserve"> </w:t>
      </w:r>
      <w:r w:rsidR="003E6D59" w:rsidRPr="00B55575">
        <w:rPr>
          <w:rFonts w:ascii="Times New Roman" w:hAnsi="Times New Roman" w:cs="Times New Roman"/>
          <w:sz w:val="28"/>
          <w:szCs w:val="28"/>
        </w:rPr>
        <w:t>детей</w:t>
      </w:r>
      <w:r w:rsidR="003E6D59">
        <w:rPr>
          <w:rFonts w:ascii="Times New Roman" w:hAnsi="Times New Roman" w:cs="Times New Roman"/>
          <w:sz w:val="28"/>
          <w:szCs w:val="28"/>
        </w:rPr>
        <w:t xml:space="preserve">, </w:t>
      </w:r>
      <w:r w:rsidR="003E6D59" w:rsidRPr="00B55575">
        <w:rPr>
          <w:rFonts w:ascii="Times New Roman" w:hAnsi="Times New Roman" w:cs="Times New Roman"/>
          <w:sz w:val="28"/>
          <w:szCs w:val="28"/>
        </w:rPr>
        <w:t>охваченных</w:t>
      </w:r>
      <w:r w:rsidRPr="00B55575">
        <w:rPr>
          <w:rFonts w:ascii="Times New Roman" w:hAnsi="Times New Roman" w:cs="Times New Roman"/>
          <w:sz w:val="28"/>
          <w:szCs w:val="28"/>
        </w:rPr>
        <w:t xml:space="preserve"> программами общего образования в общеобразовательных организациях района 1208 человек (370 в муниципальных и 838 в государственной).</w:t>
      </w:r>
    </w:p>
    <w:p w14:paraId="795F2859" w14:textId="0C089ABD" w:rsidR="00B55575" w:rsidRPr="00B55575" w:rsidRDefault="00B55575" w:rsidP="00B555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В районе сохранен принцип доступности дополнительного образования для детей. Охват детей программами дополнительного образования в образовательных организациях района составляет 1490 человек.</w:t>
      </w:r>
    </w:p>
    <w:p w14:paraId="529BEA39" w14:textId="77777777" w:rsidR="00B55575" w:rsidRPr="00B55575" w:rsidRDefault="00B55575" w:rsidP="00B555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Все общеобразовательные организации укомплектованы на сегодняшний день педагогическими кадрами соответствующей квалификации. Вместе с тем, проблема кадрового обеспечения становится все более заметной, количество скрытых вакансий увеличивается.</w:t>
      </w:r>
    </w:p>
    <w:p w14:paraId="42756B57" w14:textId="77777777" w:rsidR="00B55575" w:rsidRPr="00B55575" w:rsidRDefault="00B55575" w:rsidP="00B555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педагогических работников учреждений общего образования, подведомственных управлению образования, составила 39 179,26 рублей </w:t>
      </w:r>
      <w:r w:rsidRPr="00B55575">
        <w:rPr>
          <w:rFonts w:ascii="Times New Roman" w:hAnsi="Times New Roman" w:cs="Times New Roman"/>
          <w:spacing w:val="-6"/>
          <w:sz w:val="28"/>
          <w:szCs w:val="28"/>
        </w:rPr>
        <w:t>или 110,3 % от плановой средней заработной платы, установленной на 2025 год Соглашением (в прошлом году – 97,6 %).</w:t>
      </w:r>
    </w:p>
    <w:p w14:paraId="2DA3D241" w14:textId="77777777" w:rsidR="00B55575" w:rsidRPr="00B55575" w:rsidRDefault="00B55575" w:rsidP="00B555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педагогических работников учреждений дополнительного образования, подведомственных управлению образования, составила 49 452,26 рублей </w:t>
      </w:r>
      <w:r w:rsidRPr="00B55575">
        <w:rPr>
          <w:rFonts w:ascii="Times New Roman" w:hAnsi="Times New Roman" w:cs="Times New Roman"/>
          <w:spacing w:val="-6"/>
          <w:sz w:val="28"/>
          <w:szCs w:val="28"/>
        </w:rPr>
        <w:t>или 112,4 % от плановой средней заработной платы, установленной на 2025 год Соглашением (в прошлом году – 105,6 %).</w:t>
      </w:r>
    </w:p>
    <w:p w14:paraId="5C123238" w14:textId="77777777" w:rsidR="00B55575" w:rsidRDefault="00B55575" w:rsidP="00741A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E1950" w14:textId="77777777" w:rsidR="007B6CF0" w:rsidRDefault="007B6CF0" w:rsidP="008334A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6DCD1B" w14:textId="77777777" w:rsidR="008F217B" w:rsidRPr="00F72681" w:rsidRDefault="008F217B" w:rsidP="008F217B">
      <w:pPr>
        <w:suppressAutoHyphens/>
        <w:jc w:val="center"/>
        <w:rPr>
          <w:sz w:val="28"/>
          <w:szCs w:val="28"/>
        </w:rPr>
      </w:pPr>
      <w:r w:rsidRPr="00F72681">
        <w:rPr>
          <w:sz w:val="28"/>
          <w:szCs w:val="28"/>
        </w:rPr>
        <w:t>2.4. Культура</w:t>
      </w:r>
    </w:p>
    <w:p w14:paraId="736263BD" w14:textId="77777777" w:rsidR="007B6CF0" w:rsidRPr="008A0FC2" w:rsidRDefault="007B6CF0" w:rsidP="00741A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94F2F" w14:textId="77777777" w:rsidR="000619CE" w:rsidRPr="00562ED4" w:rsidRDefault="000619CE" w:rsidP="00A3490A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2ED4">
        <w:rPr>
          <w:rFonts w:ascii="Times New Roman" w:hAnsi="Times New Roman"/>
          <w:sz w:val="28"/>
          <w:szCs w:val="28"/>
        </w:rPr>
        <w:t xml:space="preserve">В Кильмезском районе 1 учреждение дополнительного образования в сфере культуры – </w:t>
      </w:r>
      <w:r w:rsidRPr="00CD3E99">
        <w:rPr>
          <w:rFonts w:ascii="Times New Roman" w:hAnsi="Times New Roman"/>
          <w:bCs/>
          <w:sz w:val="28"/>
          <w:szCs w:val="28"/>
        </w:rPr>
        <w:t xml:space="preserve">МКУ ДО Детская школа </w:t>
      </w:r>
      <w:r w:rsidRPr="00082798">
        <w:rPr>
          <w:rFonts w:ascii="Times New Roman" w:hAnsi="Times New Roman"/>
          <w:bCs/>
          <w:sz w:val="28"/>
          <w:szCs w:val="28"/>
        </w:rPr>
        <w:t>искусств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Кильмезь</w:t>
      </w:r>
      <w:r w:rsidRPr="00082798">
        <w:rPr>
          <w:rFonts w:ascii="Times New Roman" w:hAnsi="Times New Roman"/>
          <w:sz w:val="28"/>
          <w:szCs w:val="28"/>
        </w:rPr>
        <w:t>.</w:t>
      </w:r>
    </w:p>
    <w:p w14:paraId="2274B56D" w14:textId="77777777" w:rsidR="00D02047" w:rsidRPr="00FA2469" w:rsidRDefault="00D02047" w:rsidP="00A349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469">
        <w:rPr>
          <w:rFonts w:ascii="Times New Roman" w:hAnsi="Times New Roman" w:cs="Times New Roman"/>
          <w:sz w:val="28"/>
          <w:szCs w:val="28"/>
        </w:rPr>
        <w:t xml:space="preserve">В 2024-2025 учебном году в МБУ ДО ДШИ </w:t>
      </w:r>
      <w:proofErr w:type="spellStart"/>
      <w:r w:rsidRPr="00FA246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A2469">
        <w:rPr>
          <w:rFonts w:ascii="Times New Roman" w:hAnsi="Times New Roman" w:cs="Times New Roman"/>
          <w:sz w:val="28"/>
          <w:szCs w:val="28"/>
        </w:rPr>
        <w:t xml:space="preserve"> Кильмезь обучалось 165 человек, из которых 92 по дополнительным предпрофессиональным общеобразовательным программам в области искусств, 73 по дополнительным общеразвивающим программам. </w:t>
      </w:r>
    </w:p>
    <w:p w14:paraId="1C27D260" w14:textId="6A2CE28A" w:rsidR="001C3F1C" w:rsidRDefault="001C3F1C" w:rsidP="00741A01">
      <w:pPr>
        <w:spacing w:line="276" w:lineRule="auto"/>
        <w:ind w:firstLine="567"/>
        <w:jc w:val="both"/>
        <w:rPr>
          <w:sz w:val="28"/>
          <w:szCs w:val="28"/>
        </w:rPr>
      </w:pPr>
      <w:r w:rsidRPr="008A0FC2">
        <w:rPr>
          <w:sz w:val="28"/>
          <w:szCs w:val="28"/>
        </w:rPr>
        <w:t>В 202</w:t>
      </w:r>
      <w:r w:rsidR="00D02047">
        <w:rPr>
          <w:sz w:val="28"/>
          <w:szCs w:val="28"/>
        </w:rPr>
        <w:t>5</w:t>
      </w:r>
      <w:r w:rsidR="00252840">
        <w:rPr>
          <w:sz w:val="28"/>
          <w:szCs w:val="28"/>
        </w:rPr>
        <w:t xml:space="preserve"> </w:t>
      </w:r>
      <w:r w:rsidRPr="008A0FC2">
        <w:rPr>
          <w:sz w:val="28"/>
          <w:szCs w:val="28"/>
        </w:rPr>
        <w:t xml:space="preserve">году МБУК «Кильмезская ЦБС» работала стабильно и выполнила намеченные планы. </w:t>
      </w:r>
      <w:r w:rsidR="00A3490A">
        <w:rPr>
          <w:sz w:val="28"/>
          <w:szCs w:val="28"/>
        </w:rPr>
        <w:t>К</w:t>
      </w:r>
      <w:r w:rsidRPr="008A0FC2">
        <w:rPr>
          <w:sz w:val="28"/>
          <w:szCs w:val="28"/>
        </w:rPr>
        <w:t xml:space="preserve">оличество посещений </w:t>
      </w:r>
      <w:r w:rsidR="00A3490A">
        <w:rPr>
          <w:sz w:val="28"/>
          <w:szCs w:val="28"/>
        </w:rPr>
        <w:t>–</w:t>
      </w:r>
      <w:r w:rsidRPr="008A0FC2">
        <w:rPr>
          <w:sz w:val="28"/>
          <w:szCs w:val="28"/>
        </w:rPr>
        <w:t xml:space="preserve"> </w:t>
      </w:r>
      <w:r w:rsidR="00A3490A">
        <w:rPr>
          <w:sz w:val="28"/>
          <w:szCs w:val="28"/>
        </w:rPr>
        <w:t xml:space="preserve">136660, </w:t>
      </w:r>
      <w:r w:rsidRPr="008A0FC2">
        <w:rPr>
          <w:sz w:val="28"/>
          <w:szCs w:val="28"/>
        </w:rPr>
        <w:t>количество массовых мероприятий – 23</w:t>
      </w:r>
      <w:r w:rsidR="00A3490A">
        <w:rPr>
          <w:sz w:val="28"/>
          <w:szCs w:val="28"/>
        </w:rPr>
        <w:t xml:space="preserve">81, </w:t>
      </w:r>
      <w:r w:rsidRPr="008A0FC2">
        <w:rPr>
          <w:sz w:val="28"/>
          <w:szCs w:val="28"/>
        </w:rPr>
        <w:t>количество трансляций – 1</w:t>
      </w:r>
      <w:r w:rsidR="00A3490A">
        <w:rPr>
          <w:sz w:val="28"/>
          <w:szCs w:val="28"/>
        </w:rPr>
        <w:t>1</w:t>
      </w:r>
      <w:r w:rsidRPr="008A0FC2">
        <w:rPr>
          <w:sz w:val="28"/>
          <w:szCs w:val="28"/>
        </w:rPr>
        <w:t>.</w:t>
      </w:r>
    </w:p>
    <w:p w14:paraId="3EBE6718" w14:textId="2F8E1638" w:rsidR="00733021" w:rsidRPr="006F1DD0" w:rsidRDefault="009B02B8" w:rsidP="00741A01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562ED4">
        <w:rPr>
          <w:sz w:val="28"/>
          <w:szCs w:val="28"/>
        </w:rPr>
        <w:t xml:space="preserve">Главными целями и задачами </w:t>
      </w:r>
      <w:r w:rsidRPr="00076601">
        <w:rPr>
          <w:bCs/>
          <w:sz w:val="28"/>
          <w:szCs w:val="28"/>
        </w:rPr>
        <w:t>МКУК «Кильмезский районный краеведческий музей»</w:t>
      </w:r>
      <w:r w:rsidRPr="00076601">
        <w:rPr>
          <w:sz w:val="28"/>
          <w:szCs w:val="28"/>
        </w:rPr>
        <w:t xml:space="preserve"> в реализации в</w:t>
      </w:r>
      <w:r w:rsidRPr="00562ED4">
        <w:rPr>
          <w:sz w:val="28"/>
          <w:szCs w:val="28"/>
        </w:rPr>
        <w:t>ыставочной деятельности является осуществление публичного показа музейных предметов и музейных коллекций в стационарных условиях и вне стационара.</w:t>
      </w:r>
      <w:r w:rsidR="00733021" w:rsidRPr="00733021">
        <w:rPr>
          <w:bCs/>
          <w:sz w:val="28"/>
          <w:szCs w:val="28"/>
        </w:rPr>
        <w:t xml:space="preserve"> </w:t>
      </w:r>
      <w:r w:rsidR="00733021" w:rsidRPr="006F1DD0">
        <w:rPr>
          <w:bCs/>
          <w:sz w:val="28"/>
          <w:szCs w:val="28"/>
        </w:rPr>
        <w:t>За 202</w:t>
      </w:r>
      <w:r w:rsidR="00A3490A">
        <w:rPr>
          <w:bCs/>
          <w:sz w:val="28"/>
          <w:szCs w:val="28"/>
        </w:rPr>
        <w:t>5</w:t>
      </w:r>
      <w:r w:rsidR="00733021" w:rsidRPr="006F1DD0">
        <w:rPr>
          <w:bCs/>
          <w:sz w:val="28"/>
          <w:szCs w:val="28"/>
        </w:rPr>
        <w:t xml:space="preserve"> год фонды музея пополнились на </w:t>
      </w:r>
      <w:r w:rsidR="00A3490A">
        <w:rPr>
          <w:bCs/>
          <w:sz w:val="28"/>
          <w:szCs w:val="28"/>
        </w:rPr>
        <w:t>50</w:t>
      </w:r>
      <w:r w:rsidR="00733021" w:rsidRPr="006F1DD0">
        <w:rPr>
          <w:bCs/>
          <w:sz w:val="28"/>
          <w:szCs w:val="28"/>
        </w:rPr>
        <w:t xml:space="preserve"> экспонатов основного и </w:t>
      </w:r>
      <w:r w:rsidR="00A3490A">
        <w:rPr>
          <w:bCs/>
          <w:sz w:val="28"/>
          <w:szCs w:val="28"/>
        </w:rPr>
        <w:t>3</w:t>
      </w:r>
      <w:r w:rsidR="00733021" w:rsidRPr="006F1DD0">
        <w:rPr>
          <w:bCs/>
          <w:sz w:val="28"/>
          <w:szCs w:val="28"/>
        </w:rPr>
        <w:t xml:space="preserve"> экспонат</w:t>
      </w:r>
      <w:r w:rsidR="00A3490A">
        <w:rPr>
          <w:bCs/>
          <w:sz w:val="28"/>
          <w:szCs w:val="28"/>
        </w:rPr>
        <w:t>а</w:t>
      </w:r>
      <w:r w:rsidR="00733021" w:rsidRPr="006F1DD0">
        <w:rPr>
          <w:bCs/>
          <w:sz w:val="28"/>
          <w:szCs w:val="28"/>
        </w:rPr>
        <w:t xml:space="preserve"> научно – вспомогательного фондов. </w:t>
      </w:r>
    </w:p>
    <w:p w14:paraId="2985E2BB" w14:textId="6EA14B56" w:rsidR="00AF233D" w:rsidRDefault="00733021" w:rsidP="00741A01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B02B8" w:rsidRPr="009B02B8">
        <w:rPr>
          <w:bCs/>
          <w:sz w:val="28"/>
          <w:szCs w:val="28"/>
        </w:rPr>
        <w:t xml:space="preserve"> </w:t>
      </w:r>
      <w:r w:rsidR="009B02B8" w:rsidRPr="006F1DD0">
        <w:rPr>
          <w:bCs/>
          <w:sz w:val="28"/>
          <w:szCs w:val="28"/>
        </w:rPr>
        <w:t>202</w:t>
      </w:r>
      <w:r w:rsidR="00A3490A">
        <w:rPr>
          <w:bCs/>
          <w:sz w:val="28"/>
          <w:szCs w:val="28"/>
        </w:rPr>
        <w:t>5</w:t>
      </w:r>
      <w:r w:rsidR="009B02B8" w:rsidRPr="006F1D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="009B02B8" w:rsidRPr="006F1DD0">
        <w:rPr>
          <w:bCs/>
          <w:sz w:val="28"/>
          <w:szCs w:val="28"/>
        </w:rPr>
        <w:t xml:space="preserve"> организовано - </w:t>
      </w:r>
      <w:r w:rsidR="00A3490A">
        <w:rPr>
          <w:bCs/>
          <w:sz w:val="28"/>
          <w:szCs w:val="28"/>
        </w:rPr>
        <w:t>19</w:t>
      </w:r>
      <w:r w:rsidR="009B02B8" w:rsidRPr="006F1DD0">
        <w:rPr>
          <w:bCs/>
          <w:sz w:val="28"/>
          <w:szCs w:val="28"/>
        </w:rPr>
        <w:t xml:space="preserve"> выстав</w:t>
      </w:r>
      <w:r w:rsidR="00A3490A">
        <w:rPr>
          <w:bCs/>
          <w:sz w:val="28"/>
          <w:szCs w:val="28"/>
        </w:rPr>
        <w:t>о</w:t>
      </w:r>
      <w:r w:rsidR="009B02B8" w:rsidRPr="006F1DD0">
        <w:rPr>
          <w:bCs/>
          <w:sz w:val="28"/>
          <w:szCs w:val="28"/>
        </w:rPr>
        <w:t>к.</w:t>
      </w:r>
      <w:r w:rsidR="009B02B8" w:rsidRPr="009B02B8">
        <w:rPr>
          <w:bCs/>
          <w:sz w:val="28"/>
          <w:szCs w:val="28"/>
        </w:rPr>
        <w:t xml:space="preserve"> </w:t>
      </w:r>
      <w:r w:rsidR="009B02B8" w:rsidRPr="006F1DD0">
        <w:rPr>
          <w:bCs/>
          <w:sz w:val="28"/>
          <w:szCs w:val="28"/>
        </w:rPr>
        <w:t xml:space="preserve">В течение отчетного периода сотрудниками музея были разработаны и проведены </w:t>
      </w:r>
      <w:r w:rsidR="00A3490A">
        <w:rPr>
          <w:bCs/>
          <w:sz w:val="28"/>
          <w:szCs w:val="28"/>
        </w:rPr>
        <w:t xml:space="preserve">103 </w:t>
      </w:r>
      <w:r w:rsidR="009B02B8" w:rsidRPr="006F1DD0">
        <w:rPr>
          <w:bCs/>
          <w:sz w:val="28"/>
          <w:szCs w:val="28"/>
        </w:rPr>
        <w:t>мероприяти</w:t>
      </w:r>
      <w:r w:rsidR="00A3490A">
        <w:rPr>
          <w:bCs/>
          <w:sz w:val="28"/>
          <w:szCs w:val="28"/>
        </w:rPr>
        <w:t>я</w:t>
      </w:r>
      <w:r w:rsidR="009B02B8" w:rsidRPr="006F1DD0">
        <w:rPr>
          <w:bCs/>
          <w:sz w:val="28"/>
          <w:szCs w:val="28"/>
        </w:rPr>
        <w:t>.</w:t>
      </w:r>
      <w:r w:rsidR="00AF233D" w:rsidRPr="00AF233D">
        <w:rPr>
          <w:bCs/>
          <w:sz w:val="28"/>
          <w:szCs w:val="28"/>
        </w:rPr>
        <w:t xml:space="preserve"> </w:t>
      </w:r>
    </w:p>
    <w:p w14:paraId="162D9F9C" w14:textId="77777777" w:rsidR="009B02B8" w:rsidRDefault="005827D6" w:rsidP="00741A0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8A0FC2">
        <w:rPr>
          <w:sz w:val="28"/>
          <w:szCs w:val="28"/>
        </w:rPr>
        <w:lastRenderedPageBreak/>
        <w:t>МБУ РЦКД Кильмезского района осуществляет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</w:t>
      </w:r>
    </w:p>
    <w:p w14:paraId="6F50E562" w14:textId="2AD9A4B2" w:rsidR="005827D6" w:rsidRPr="008A0FC2" w:rsidRDefault="005827D6" w:rsidP="00741A01">
      <w:pPr>
        <w:spacing w:line="276" w:lineRule="auto"/>
        <w:ind w:firstLine="567"/>
        <w:jc w:val="both"/>
        <w:rPr>
          <w:sz w:val="28"/>
          <w:szCs w:val="28"/>
        </w:rPr>
      </w:pPr>
      <w:r w:rsidRPr="008A0FC2">
        <w:rPr>
          <w:sz w:val="28"/>
          <w:szCs w:val="28"/>
        </w:rPr>
        <w:t>За 202</w:t>
      </w:r>
      <w:r w:rsidR="00E22945">
        <w:rPr>
          <w:sz w:val="28"/>
          <w:szCs w:val="28"/>
        </w:rPr>
        <w:t>5</w:t>
      </w:r>
      <w:r w:rsidRPr="008A0FC2">
        <w:rPr>
          <w:sz w:val="28"/>
          <w:szCs w:val="28"/>
        </w:rPr>
        <w:t xml:space="preserve"> год учреждением культуры было проведено </w:t>
      </w:r>
      <w:r w:rsidR="00E22945">
        <w:rPr>
          <w:sz w:val="28"/>
          <w:szCs w:val="28"/>
        </w:rPr>
        <w:t>1392</w:t>
      </w:r>
      <w:r w:rsidRPr="008A0FC2">
        <w:rPr>
          <w:sz w:val="28"/>
          <w:szCs w:val="28"/>
        </w:rPr>
        <w:t xml:space="preserve"> мероприяти</w:t>
      </w:r>
      <w:r w:rsidR="00E22945">
        <w:rPr>
          <w:sz w:val="28"/>
          <w:szCs w:val="28"/>
        </w:rPr>
        <w:t xml:space="preserve">я, </w:t>
      </w:r>
      <w:r w:rsidRPr="008A0FC2">
        <w:rPr>
          <w:sz w:val="28"/>
          <w:szCs w:val="28"/>
        </w:rPr>
        <w:t xml:space="preserve">всего было привлечено - </w:t>
      </w:r>
      <w:r w:rsidR="00E22945">
        <w:rPr>
          <w:sz w:val="28"/>
          <w:szCs w:val="28"/>
        </w:rPr>
        <w:t>50850</w:t>
      </w:r>
      <w:r w:rsidRPr="008A0FC2">
        <w:rPr>
          <w:sz w:val="28"/>
          <w:szCs w:val="28"/>
        </w:rPr>
        <w:t xml:space="preserve"> посетителей различных возрастных групп.</w:t>
      </w:r>
    </w:p>
    <w:p w14:paraId="0D7CC5E8" w14:textId="7BFD5E22" w:rsidR="005827D6" w:rsidRPr="008A0FC2" w:rsidRDefault="005827D6" w:rsidP="00741A01">
      <w:pPr>
        <w:spacing w:line="276" w:lineRule="auto"/>
        <w:ind w:firstLine="567"/>
        <w:jc w:val="both"/>
        <w:rPr>
          <w:sz w:val="28"/>
          <w:szCs w:val="28"/>
        </w:rPr>
      </w:pPr>
      <w:r w:rsidRPr="008A0FC2">
        <w:rPr>
          <w:sz w:val="28"/>
          <w:szCs w:val="28"/>
        </w:rPr>
        <w:t xml:space="preserve">В МБУ РЦКД осуществляли свою творческую деятельность </w:t>
      </w:r>
      <w:r w:rsidR="00E22945">
        <w:rPr>
          <w:sz w:val="28"/>
          <w:szCs w:val="28"/>
        </w:rPr>
        <w:t>120</w:t>
      </w:r>
      <w:r w:rsidRPr="008A0FC2">
        <w:rPr>
          <w:sz w:val="28"/>
          <w:szCs w:val="28"/>
        </w:rPr>
        <w:t xml:space="preserve"> клубных формирования: клубы по интересам и кружки самодеятельного народного творчества. В них занималось </w:t>
      </w:r>
      <w:r w:rsidR="00E22945">
        <w:rPr>
          <w:sz w:val="28"/>
          <w:szCs w:val="28"/>
        </w:rPr>
        <w:t>1138</w:t>
      </w:r>
      <w:r w:rsidRPr="008A0FC2">
        <w:rPr>
          <w:sz w:val="28"/>
          <w:szCs w:val="28"/>
        </w:rPr>
        <w:t xml:space="preserve"> человек.</w:t>
      </w:r>
    </w:p>
    <w:p w14:paraId="1380C595" w14:textId="77777777" w:rsidR="00252840" w:rsidRDefault="00252840" w:rsidP="00A34F83">
      <w:pPr>
        <w:jc w:val="center"/>
        <w:rPr>
          <w:sz w:val="28"/>
          <w:szCs w:val="28"/>
        </w:rPr>
      </w:pPr>
    </w:p>
    <w:p w14:paraId="06C11EF1" w14:textId="56FBC350" w:rsidR="00A34F83" w:rsidRPr="00ED6E52" w:rsidRDefault="00F4743E" w:rsidP="00A34F8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34F83" w:rsidRPr="00ED6E5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34F83" w:rsidRPr="00ED6E52">
        <w:rPr>
          <w:sz w:val="28"/>
          <w:szCs w:val="28"/>
        </w:rPr>
        <w:t>. Физкультура и спорт</w:t>
      </w:r>
    </w:p>
    <w:p w14:paraId="39CCA5DE" w14:textId="77777777" w:rsidR="00A34F83" w:rsidRPr="008A0FC2" w:rsidRDefault="00A34F83" w:rsidP="00A34F83">
      <w:pPr>
        <w:jc w:val="center"/>
        <w:rPr>
          <w:b/>
          <w:sz w:val="28"/>
          <w:szCs w:val="28"/>
        </w:rPr>
      </w:pPr>
    </w:p>
    <w:p w14:paraId="7B52C47B" w14:textId="11F4062D" w:rsidR="00252840" w:rsidRPr="00252840" w:rsidRDefault="00252840" w:rsidP="00252840">
      <w:pPr>
        <w:tabs>
          <w:tab w:val="left" w:pos="5745"/>
          <w:tab w:val="right" w:pos="10206"/>
        </w:tabs>
        <w:spacing w:line="276" w:lineRule="auto"/>
        <w:jc w:val="both"/>
        <w:rPr>
          <w:sz w:val="28"/>
          <w:szCs w:val="28"/>
        </w:rPr>
      </w:pPr>
      <w:r w:rsidRPr="004839AE">
        <w:t xml:space="preserve">        </w:t>
      </w:r>
      <w:r>
        <w:t xml:space="preserve">  </w:t>
      </w:r>
      <w:r w:rsidRPr="00252840">
        <w:rPr>
          <w:sz w:val="28"/>
          <w:szCs w:val="28"/>
        </w:rPr>
        <w:t>В отчетном 2025 году в Кильмезском районе были проведены 60 различных спортивных мероприятия (в 2024 году 63 спортивных мероприятия).</w:t>
      </w:r>
    </w:p>
    <w:p w14:paraId="3A5583F0" w14:textId="599DB720" w:rsidR="00252840" w:rsidRPr="00252840" w:rsidRDefault="00252840" w:rsidP="00252840">
      <w:pPr>
        <w:tabs>
          <w:tab w:val="left" w:pos="676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2840">
        <w:rPr>
          <w:sz w:val="28"/>
          <w:szCs w:val="28"/>
        </w:rPr>
        <w:t>Для организации и проведения различных спортивных мероприятий, а также в осуществлении тренировочного процесса на территории муниципального района имеются 33 спортивных сооружения.</w:t>
      </w:r>
    </w:p>
    <w:p w14:paraId="7DB36E51" w14:textId="77777777" w:rsidR="00252840" w:rsidRPr="00252840" w:rsidRDefault="00252840" w:rsidP="00252840">
      <w:pPr>
        <w:tabs>
          <w:tab w:val="left" w:pos="6765"/>
        </w:tabs>
        <w:spacing w:line="276" w:lineRule="auto"/>
        <w:jc w:val="both"/>
        <w:rPr>
          <w:sz w:val="28"/>
          <w:szCs w:val="28"/>
        </w:rPr>
      </w:pPr>
      <w:r w:rsidRPr="00252840">
        <w:rPr>
          <w:sz w:val="28"/>
          <w:szCs w:val="28"/>
        </w:rPr>
        <w:t xml:space="preserve">         Это 13 плоскостных, куда входят 9 футбольных полей и 4 баскетбольные площадки, 16 спортивных зала, 2 универсальные спортивные площадки, тренажерный зал и площадка ГТО с уличными тренажерами.</w:t>
      </w:r>
    </w:p>
    <w:p w14:paraId="3699B48F" w14:textId="4E289FB9" w:rsidR="00A34F83" w:rsidRDefault="00A34F83" w:rsidP="00741A01">
      <w:pPr>
        <w:spacing w:line="276" w:lineRule="auto"/>
        <w:jc w:val="center"/>
        <w:rPr>
          <w:sz w:val="28"/>
          <w:szCs w:val="28"/>
        </w:rPr>
      </w:pPr>
    </w:p>
    <w:p w14:paraId="41B0AA97" w14:textId="77777777" w:rsidR="00F736F0" w:rsidRDefault="00F736F0" w:rsidP="00741A01">
      <w:pPr>
        <w:suppressAutoHyphens/>
        <w:spacing w:line="276" w:lineRule="auto"/>
        <w:jc w:val="center"/>
        <w:rPr>
          <w:sz w:val="28"/>
          <w:szCs w:val="28"/>
        </w:rPr>
      </w:pPr>
      <w:r w:rsidRPr="00F72681">
        <w:rPr>
          <w:sz w:val="28"/>
          <w:szCs w:val="28"/>
        </w:rPr>
        <w:t>2.6. Жилищное строительство и обеспечение граждан жильём</w:t>
      </w:r>
    </w:p>
    <w:p w14:paraId="318D3820" w14:textId="77777777" w:rsidR="00F736F0" w:rsidRDefault="00F736F0" w:rsidP="00741A01">
      <w:pPr>
        <w:suppressAutoHyphens/>
        <w:spacing w:line="276" w:lineRule="auto"/>
        <w:jc w:val="center"/>
        <w:rPr>
          <w:sz w:val="28"/>
          <w:szCs w:val="28"/>
        </w:rPr>
      </w:pPr>
    </w:p>
    <w:p w14:paraId="0B07B19B" w14:textId="77777777" w:rsidR="00BD6D82" w:rsidRPr="00BD6D82" w:rsidRDefault="00BD6D82" w:rsidP="00BD6D82">
      <w:pPr>
        <w:spacing w:line="276" w:lineRule="auto"/>
        <w:ind w:firstLine="680"/>
        <w:jc w:val="both"/>
        <w:rPr>
          <w:sz w:val="28"/>
          <w:szCs w:val="28"/>
        </w:rPr>
      </w:pPr>
      <w:r w:rsidRPr="00BD6D82">
        <w:rPr>
          <w:sz w:val="28"/>
          <w:szCs w:val="28"/>
        </w:rPr>
        <w:t>Общая площадь жилых помещений на 01.01.2026 года составила</w:t>
      </w:r>
      <w:r w:rsidRPr="00BD6D82">
        <w:rPr>
          <w:sz w:val="28"/>
          <w:szCs w:val="28"/>
        </w:rPr>
        <w:br/>
        <w:t xml:space="preserve">300,44 тыс. кв. м., в том числе город 137,95 тыс. кв. м. и село 162,49 тыс. кв. м. </w:t>
      </w:r>
    </w:p>
    <w:p w14:paraId="41353970" w14:textId="77777777" w:rsidR="00BD6D82" w:rsidRPr="00BD6D82" w:rsidRDefault="00BD6D82" w:rsidP="00BD6D82">
      <w:pPr>
        <w:spacing w:line="276" w:lineRule="auto"/>
        <w:ind w:firstLine="567"/>
        <w:jc w:val="both"/>
        <w:rPr>
          <w:sz w:val="28"/>
          <w:szCs w:val="28"/>
        </w:rPr>
      </w:pPr>
      <w:r w:rsidRPr="00BD6D82">
        <w:rPr>
          <w:sz w:val="28"/>
          <w:szCs w:val="28"/>
        </w:rPr>
        <w:t xml:space="preserve">За 2025 год жилищное строительство составило 29 единиц, общей площадью 2775 кв. метра, произошел спад в объемах строительства на 873 кв. м. к аналогичному периоду прошлого года. </w:t>
      </w:r>
    </w:p>
    <w:p w14:paraId="31E94505" w14:textId="77777777" w:rsidR="00BD6D82" w:rsidRPr="00BD6D82" w:rsidRDefault="00BD6D82" w:rsidP="00BD6D82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D6D82">
        <w:rPr>
          <w:sz w:val="28"/>
          <w:szCs w:val="28"/>
        </w:rPr>
        <w:t>В 2025 году введено в эксплуатацию реконструируемое здание придорожного кафе с автостоянкой и гаражом - общей площадью 623,3 кв. м.</w:t>
      </w:r>
    </w:p>
    <w:p w14:paraId="019E29C7" w14:textId="77777777" w:rsidR="00BD6D82" w:rsidRPr="00BD6D82" w:rsidRDefault="00BD6D82" w:rsidP="00BD6D82">
      <w:pPr>
        <w:spacing w:line="276" w:lineRule="auto"/>
        <w:ind w:firstLine="567"/>
        <w:jc w:val="both"/>
        <w:rPr>
          <w:sz w:val="28"/>
          <w:szCs w:val="28"/>
        </w:rPr>
      </w:pPr>
      <w:r w:rsidRPr="00BD6D82">
        <w:rPr>
          <w:sz w:val="28"/>
          <w:szCs w:val="28"/>
        </w:rPr>
        <w:t>В соответствии с Законом Кировской области от 03.11.2011 года № 74-ЗО «О бесплатном предоставлении гражданам, имеющим трех и более детей, земельных участков на территории Кировской области» на 01.01.2026 года количество многодетных семей, изъявивших желание на получение земельного участка, составило 46 семей. С начала 2025 года предоставлено 5 земельных участков по 1500 кв. м.  гражданам, имеющим трех и более детей.</w:t>
      </w:r>
    </w:p>
    <w:p w14:paraId="2BB5782F" w14:textId="77777777" w:rsidR="00BD6D82" w:rsidRPr="00BD6D82" w:rsidRDefault="00BD6D82" w:rsidP="00BD6D82">
      <w:pPr>
        <w:spacing w:line="276" w:lineRule="auto"/>
        <w:ind w:firstLine="567"/>
        <w:jc w:val="both"/>
        <w:rPr>
          <w:sz w:val="28"/>
          <w:szCs w:val="28"/>
        </w:rPr>
      </w:pPr>
      <w:r w:rsidRPr="00BD6D82">
        <w:rPr>
          <w:sz w:val="28"/>
          <w:szCs w:val="28"/>
        </w:rPr>
        <w:t xml:space="preserve">В соответствии с Законом Кировской области от 09.04.2024 № 254-ЗО «Об установлении случаев и порядка предоставления в собственность бесплатно военнослужащим, лицам, заключившим контракт о пребывании в </w:t>
      </w:r>
      <w:r w:rsidRPr="00BD6D82">
        <w:rPr>
          <w:sz w:val="28"/>
          <w:szCs w:val="28"/>
        </w:rPr>
        <w:lastRenderedPageBreak/>
        <w:t>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области» в 2024 году для предоставления земельных участков участникам СВО было сформировано и включено в перечень 23 участка и в 2025 году представлен один земельный участок, площадью 1500 кв. м.</w:t>
      </w:r>
    </w:p>
    <w:p w14:paraId="6BD06216" w14:textId="77777777" w:rsidR="00BD6D82" w:rsidRPr="00BD6D82" w:rsidRDefault="00BD6D82" w:rsidP="00BD6D82">
      <w:pPr>
        <w:spacing w:line="276" w:lineRule="auto"/>
        <w:ind w:firstLine="567"/>
        <w:jc w:val="both"/>
        <w:rPr>
          <w:sz w:val="28"/>
          <w:szCs w:val="28"/>
        </w:rPr>
      </w:pPr>
      <w:r w:rsidRPr="00BD6D82">
        <w:rPr>
          <w:sz w:val="28"/>
          <w:szCs w:val="28"/>
        </w:rPr>
        <w:t xml:space="preserve">В 2025 году предоставлены земельные участки для сельскохозяйственного использования (гражданам и крестьянско-фермерским хозяйствам) 87 га; для ведения личного-подсобного хозяйства 10 земельных участков, площадью 3,2 га; для строительства </w:t>
      </w:r>
      <w:proofErr w:type="spellStart"/>
      <w:r w:rsidRPr="00BD6D82">
        <w:rPr>
          <w:sz w:val="28"/>
          <w:szCs w:val="28"/>
        </w:rPr>
        <w:t>ФАПов</w:t>
      </w:r>
      <w:proofErr w:type="spellEnd"/>
      <w:r w:rsidRPr="00BD6D82">
        <w:rPr>
          <w:sz w:val="28"/>
          <w:szCs w:val="28"/>
        </w:rPr>
        <w:t xml:space="preserve"> 3 земельных участка по 400 кв. м; для заготовки древесины площадью 1,1 га; для животноводства площадью 2,4 га. </w:t>
      </w:r>
    </w:p>
    <w:p w14:paraId="6F7588A2" w14:textId="77777777" w:rsidR="00BD6D82" w:rsidRDefault="00BD6D82" w:rsidP="00741A01">
      <w:pPr>
        <w:spacing w:line="276" w:lineRule="auto"/>
        <w:ind w:firstLine="567"/>
        <w:jc w:val="both"/>
        <w:rPr>
          <w:sz w:val="28"/>
          <w:szCs w:val="28"/>
        </w:rPr>
      </w:pPr>
    </w:p>
    <w:p w14:paraId="7BD6F1A4" w14:textId="77777777" w:rsidR="007A2CEA" w:rsidRPr="00F72681" w:rsidRDefault="007A2CEA" w:rsidP="00741A01">
      <w:pPr>
        <w:suppressAutoHyphens/>
        <w:spacing w:line="276" w:lineRule="auto"/>
        <w:jc w:val="center"/>
        <w:rPr>
          <w:sz w:val="28"/>
          <w:szCs w:val="28"/>
        </w:rPr>
      </w:pPr>
      <w:r w:rsidRPr="00F72681">
        <w:rPr>
          <w:sz w:val="28"/>
          <w:szCs w:val="28"/>
        </w:rPr>
        <w:t>2.7. Жилищно-коммунальное хозяйство</w:t>
      </w:r>
    </w:p>
    <w:p w14:paraId="000109DB" w14:textId="77777777" w:rsidR="007A2CEA" w:rsidRPr="00F72681" w:rsidRDefault="007A2CEA" w:rsidP="00741A01">
      <w:pPr>
        <w:suppressAutoHyphens/>
        <w:spacing w:line="276" w:lineRule="auto"/>
        <w:jc w:val="center"/>
        <w:rPr>
          <w:sz w:val="28"/>
          <w:szCs w:val="28"/>
        </w:rPr>
      </w:pPr>
    </w:p>
    <w:p w14:paraId="42E3D1FA" w14:textId="314C770E" w:rsidR="007A2CEA" w:rsidRDefault="007A2CEA" w:rsidP="00741A01">
      <w:pPr>
        <w:pStyle w:val="p4"/>
        <w:suppressAutoHyphens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  <w:r w:rsidRPr="00F72681">
        <w:rPr>
          <w:sz w:val="28"/>
          <w:szCs w:val="28"/>
        </w:rPr>
        <w:t>Отрасль жилищно-коммунального хозяйства Кильмезского района состоит из систем теплоснабжения, водоснабжения, водоотведения, электроснабжения.</w:t>
      </w:r>
    </w:p>
    <w:p w14:paraId="47C64EC8" w14:textId="77777777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F9">
        <w:rPr>
          <w:rFonts w:ascii="Times New Roman" w:hAnsi="Times New Roman" w:cs="Times New Roman"/>
          <w:sz w:val="28"/>
          <w:szCs w:val="28"/>
        </w:rPr>
        <w:t xml:space="preserve">Водопроводные сети в районе по всем видам собственности составляют 190,8 километров, в том числе в </w:t>
      </w:r>
      <w:proofErr w:type="spellStart"/>
      <w:r w:rsidRPr="002C1AF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C1AF9">
        <w:rPr>
          <w:rFonts w:ascii="Times New Roman" w:hAnsi="Times New Roman" w:cs="Times New Roman"/>
          <w:sz w:val="28"/>
          <w:szCs w:val="28"/>
        </w:rPr>
        <w:t xml:space="preserve"> Кильмезь 71 километр, 119,8 км в сельских поселениях. Из общего количества водопроводных сетей нуждаются в замене 85,5 км. – 44,8%. Ежегодно проводится обновление сетей водоснабжения небольшими участками.</w:t>
      </w:r>
    </w:p>
    <w:p w14:paraId="742E0E44" w14:textId="0C36C842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AF9">
        <w:rPr>
          <w:rFonts w:ascii="Times New Roman" w:hAnsi="Times New Roman" w:cs="Times New Roman"/>
          <w:color w:val="000000"/>
          <w:sz w:val="28"/>
          <w:szCs w:val="28"/>
        </w:rPr>
        <w:t xml:space="preserve">Тепловые сети района составляют 3,3 км. В районе отсутствует централизованная система отопления, 18 муниципальных котельных обслуживают учреждения социальной сферы, находящиеся в сельских поселениях, 7 котельных обслуживаются теплоснабжающей организацией МКП «Универсал» - отапливают бюджетные учреждения в </w:t>
      </w:r>
      <w:proofErr w:type="spellStart"/>
      <w:r w:rsidRPr="002C1AF9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2C1AF9">
        <w:rPr>
          <w:rFonts w:ascii="Times New Roman" w:hAnsi="Times New Roman" w:cs="Times New Roman"/>
          <w:color w:val="000000"/>
          <w:sz w:val="28"/>
          <w:szCs w:val="28"/>
        </w:rPr>
        <w:t xml:space="preserve"> Кильмезь</w:t>
      </w:r>
      <w:r w:rsidR="00B764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C1A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E64243" w14:textId="77777777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AF9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был произведен частичный капитальный ремонт системы теплоснабжения котельной №4 МКП «Универсал», а именно был проведен ремонт теплотрассы детского сада Колосок за счет районного и областного бюджетов. </w:t>
      </w:r>
    </w:p>
    <w:p w14:paraId="5408BBAE" w14:textId="62BC14EF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AF9">
        <w:rPr>
          <w:rFonts w:ascii="Times New Roman" w:hAnsi="Times New Roman" w:cs="Times New Roman"/>
          <w:color w:val="000000"/>
          <w:sz w:val="28"/>
          <w:szCs w:val="28"/>
        </w:rPr>
        <w:t>Также были выполнены работы по замене дымовой трубы котельной № 1 МКП «Универсал», потребителями которой являются детский сад «Солнышко», музей, ДДТ и три жилых дома. Кроме того, в рамках частичного капитального ремонта системы теплоснабжения котельной</w:t>
      </w:r>
      <w:r w:rsidRPr="002C1AF9">
        <w:rPr>
          <w:rFonts w:ascii="Times New Roman" w:hAnsi="Times New Roman" w:cs="Times New Roman"/>
          <w:sz w:val="28"/>
          <w:szCs w:val="28"/>
        </w:rPr>
        <w:t xml:space="preserve"> </w:t>
      </w:r>
      <w:r w:rsidRPr="002C1AF9">
        <w:rPr>
          <w:rFonts w:ascii="Times New Roman" w:hAnsi="Times New Roman" w:cs="Times New Roman"/>
          <w:color w:val="000000"/>
          <w:sz w:val="28"/>
          <w:szCs w:val="28"/>
        </w:rPr>
        <w:t xml:space="preserve">МКОУ ДОД ДШИ </w:t>
      </w:r>
      <w:proofErr w:type="spellStart"/>
      <w:r w:rsidRPr="002C1A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пгт</w:t>
      </w:r>
      <w:proofErr w:type="spellEnd"/>
      <w:r w:rsidRPr="002C1AF9">
        <w:rPr>
          <w:rFonts w:ascii="Times New Roman" w:hAnsi="Times New Roman" w:cs="Times New Roman"/>
          <w:color w:val="000000"/>
          <w:sz w:val="28"/>
          <w:szCs w:val="28"/>
        </w:rPr>
        <w:t xml:space="preserve"> Кильмезь была проведена замена отопительного котла и замена дымовой трубы.</w:t>
      </w:r>
    </w:p>
    <w:p w14:paraId="1183470F" w14:textId="647BEF7C" w:rsidR="006663B0" w:rsidRPr="002C1AF9" w:rsidRDefault="002C1AF9" w:rsidP="002C1AF9">
      <w:pPr>
        <w:pStyle w:val="p4"/>
        <w:suppressAutoHyphens/>
        <w:spacing w:before="0" w:beforeAutospacing="0" w:after="0" w:afterAutospacing="0" w:line="276" w:lineRule="auto"/>
        <w:ind w:firstLine="720"/>
        <w:contextualSpacing/>
        <w:jc w:val="both"/>
        <w:rPr>
          <w:b/>
          <w:bCs/>
          <w:sz w:val="28"/>
          <w:szCs w:val="28"/>
        </w:rPr>
      </w:pPr>
      <w:r w:rsidRPr="002C1AF9">
        <w:rPr>
          <w:color w:val="000000"/>
          <w:sz w:val="28"/>
          <w:szCs w:val="28"/>
        </w:rPr>
        <w:t>На 2026 год ремонт тепловых сетей и источников тепловой энергии не запланирован</w:t>
      </w:r>
      <w:r w:rsidR="00F01478">
        <w:rPr>
          <w:color w:val="000000"/>
          <w:sz w:val="28"/>
          <w:szCs w:val="28"/>
        </w:rPr>
        <w:t>.</w:t>
      </w:r>
    </w:p>
    <w:p w14:paraId="617420E2" w14:textId="77777777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1AF9">
        <w:rPr>
          <w:rFonts w:ascii="Times New Roman" w:hAnsi="Times New Roman" w:cs="Times New Roman"/>
          <w:sz w:val="28"/>
          <w:szCs w:val="28"/>
        </w:rPr>
        <w:t>В районе имеются очистные сооружения производительностью 150 м</w:t>
      </w:r>
      <w:r w:rsidRPr="002C1AF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1AF9">
        <w:rPr>
          <w:rFonts w:ascii="Times New Roman" w:hAnsi="Times New Roman" w:cs="Times New Roman"/>
          <w:sz w:val="28"/>
          <w:szCs w:val="28"/>
        </w:rPr>
        <w:t xml:space="preserve"> в сутки и канализационные сети протяженностью 1,75 км. Централизованное водоотведение в районе отсутствует. К очистным сооружениям подключены только ряд учреждений социальной сферы: администрация района, ЦРБ, школа, </w:t>
      </w:r>
      <w:proofErr w:type="spellStart"/>
      <w:r w:rsidRPr="002C1AF9">
        <w:rPr>
          <w:rFonts w:ascii="Times New Roman" w:hAnsi="Times New Roman" w:cs="Times New Roman"/>
          <w:sz w:val="28"/>
          <w:szCs w:val="28"/>
        </w:rPr>
        <w:t>РЦКиД</w:t>
      </w:r>
      <w:proofErr w:type="spellEnd"/>
      <w:r w:rsidRPr="002C1AF9">
        <w:rPr>
          <w:rFonts w:ascii="Times New Roman" w:hAnsi="Times New Roman" w:cs="Times New Roman"/>
          <w:sz w:val="28"/>
          <w:szCs w:val="28"/>
        </w:rPr>
        <w:t>, МФЦ. Очистные сооружения находятся на обслуживании МКП «Универсал». В 2025 году функционирование очистных сооружений проходило в штатном режиме.</w:t>
      </w:r>
    </w:p>
    <w:p w14:paraId="3F1E79CF" w14:textId="77777777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F9">
        <w:rPr>
          <w:rFonts w:ascii="Times New Roman" w:hAnsi="Times New Roman" w:cs="Times New Roman"/>
          <w:sz w:val="28"/>
          <w:szCs w:val="28"/>
        </w:rPr>
        <w:t>В 2025 году МКП «Универсал» были проведены работы по установке аэрационной глубокой биологической очистки сточных вод «</w:t>
      </w:r>
      <w:proofErr w:type="spellStart"/>
      <w:r w:rsidRPr="002C1AF9">
        <w:rPr>
          <w:rFonts w:ascii="Times New Roman" w:hAnsi="Times New Roman" w:cs="Times New Roman"/>
          <w:sz w:val="28"/>
          <w:szCs w:val="28"/>
        </w:rPr>
        <w:t>Евролос</w:t>
      </w:r>
      <w:proofErr w:type="spellEnd"/>
      <w:r w:rsidRPr="002C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F9">
        <w:rPr>
          <w:rFonts w:ascii="Times New Roman" w:hAnsi="Times New Roman" w:cs="Times New Roman"/>
          <w:sz w:val="28"/>
          <w:szCs w:val="28"/>
        </w:rPr>
        <w:t>Экопром</w:t>
      </w:r>
      <w:proofErr w:type="spellEnd"/>
      <w:r w:rsidRPr="002C1AF9">
        <w:rPr>
          <w:rFonts w:ascii="Times New Roman" w:hAnsi="Times New Roman" w:cs="Times New Roman"/>
          <w:sz w:val="28"/>
          <w:szCs w:val="28"/>
        </w:rPr>
        <w:t xml:space="preserve"> 15», что позволило увеличить производительность очистных сооружений.</w:t>
      </w:r>
    </w:p>
    <w:p w14:paraId="0F33CFC5" w14:textId="77777777" w:rsidR="002C1AF9" w:rsidRPr="002C1AF9" w:rsidRDefault="002C1AF9" w:rsidP="002C1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F9">
        <w:rPr>
          <w:rFonts w:ascii="Times New Roman" w:hAnsi="Times New Roman" w:cs="Times New Roman"/>
          <w:sz w:val="28"/>
          <w:szCs w:val="28"/>
        </w:rPr>
        <w:t xml:space="preserve">В планах на 2026 год — проведение работ по капитальному ремонту канализационных очистных сооружений </w:t>
      </w:r>
      <w:proofErr w:type="spellStart"/>
      <w:r w:rsidRPr="002C1AF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C1AF9">
        <w:rPr>
          <w:rFonts w:ascii="Times New Roman" w:hAnsi="Times New Roman" w:cs="Times New Roman"/>
          <w:sz w:val="28"/>
          <w:szCs w:val="28"/>
        </w:rPr>
        <w:t xml:space="preserve"> Кильмезь не запланировано.</w:t>
      </w:r>
    </w:p>
    <w:p w14:paraId="6FB191EE" w14:textId="77777777" w:rsidR="0023117B" w:rsidRPr="008A0FC2" w:rsidRDefault="0023117B" w:rsidP="00741A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FC2">
        <w:rPr>
          <w:rFonts w:ascii="Times New Roman" w:hAnsi="Times New Roman" w:cs="Times New Roman"/>
          <w:sz w:val="28"/>
          <w:szCs w:val="28"/>
        </w:rPr>
        <w:t xml:space="preserve">В настоящее время население района обеспечивается сжиженным баллонным газом. </w:t>
      </w:r>
    </w:p>
    <w:p w14:paraId="0A384516" w14:textId="7D61BEF5" w:rsidR="0023117B" w:rsidRDefault="0023117B" w:rsidP="00741A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FC2">
        <w:rPr>
          <w:rFonts w:ascii="Times New Roman" w:hAnsi="Times New Roman" w:cs="Times New Roman"/>
          <w:sz w:val="28"/>
          <w:szCs w:val="28"/>
        </w:rPr>
        <w:t>В 202</w:t>
      </w:r>
      <w:r w:rsidR="002C1AF9">
        <w:rPr>
          <w:rFonts w:ascii="Times New Roman" w:hAnsi="Times New Roman" w:cs="Times New Roman"/>
          <w:sz w:val="28"/>
          <w:szCs w:val="28"/>
        </w:rPr>
        <w:t>5</w:t>
      </w:r>
      <w:r w:rsidRPr="008A0FC2">
        <w:rPr>
          <w:rFonts w:ascii="Times New Roman" w:hAnsi="Times New Roman" w:cs="Times New Roman"/>
          <w:sz w:val="28"/>
          <w:szCs w:val="28"/>
        </w:rPr>
        <w:t xml:space="preserve"> году продолжались работы по разработке проектной документации по объекту: «Газопровод межпоселковый к </w:t>
      </w:r>
      <w:proofErr w:type="spellStart"/>
      <w:r w:rsidRPr="008A0FC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A0FC2">
        <w:rPr>
          <w:rFonts w:ascii="Times New Roman" w:hAnsi="Times New Roman" w:cs="Times New Roman"/>
          <w:sz w:val="28"/>
          <w:szCs w:val="28"/>
        </w:rPr>
        <w:t>. Кильмезь Кильмезского муниципального района Кировской области» для дальнейшего его строительства и ввода в эксплуатацию.</w:t>
      </w:r>
    </w:p>
    <w:p w14:paraId="2BBF0694" w14:textId="77777777" w:rsidR="0023117B" w:rsidRDefault="0023117B" w:rsidP="00741A01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14:paraId="5A6C2E56" w14:textId="77777777" w:rsidR="001360BD" w:rsidRDefault="001360BD" w:rsidP="00741A01">
      <w:pPr>
        <w:shd w:val="clear" w:color="auto" w:fill="FFFFFF"/>
        <w:tabs>
          <w:tab w:val="num" w:pos="465"/>
        </w:tabs>
        <w:spacing w:line="276" w:lineRule="auto"/>
        <w:contextualSpacing/>
        <w:jc w:val="center"/>
        <w:rPr>
          <w:sz w:val="28"/>
          <w:szCs w:val="28"/>
        </w:rPr>
      </w:pPr>
      <w:r w:rsidRPr="00F72681">
        <w:rPr>
          <w:sz w:val="28"/>
          <w:szCs w:val="28"/>
        </w:rPr>
        <w:t>2.8. Организация муниципального управления</w:t>
      </w:r>
    </w:p>
    <w:p w14:paraId="033A7987" w14:textId="77777777" w:rsidR="0054065A" w:rsidRPr="00F72681" w:rsidRDefault="0054065A" w:rsidP="00741A01">
      <w:pPr>
        <w:shd w:val="clear" w:color="auto" w:fill="FFFFFF"/>
        <w:tabs>
          <w:tab w:val="num" w:pos="465"/>
        </w:tabs>
        <w:spacing w:line="276" w:lineRule="auto"/>
        <w:contextualSpacing/>
        <w:jc w:val="center"/>
        <w:rPr>
          <w:sz w:val="28"/>
          <w:szCs w:val="28"/>
        </w:rPr>
      </w:pPr>
    </w:p>
    <w:p w14:paraId="5701FBF6" w14:textId="77777777" w:rsidR="001360BD" w:rsidRPr="00F72681" w:rsidRDefault="001360BD" w:rsidP="00741A01">
      <w:pPr>
        <w:spacing w:line="276" w:lineRule="auto"/>
        <w:ind w:firstLine="567"/>
        <w:jc w:val="both"/>
        <w:rPr>
          <w:sz w:val="28"/>
          <w:szCs w:val="28"/>
        </w:rPr>
      </w:pPr>
      <w:r w:rsidRPr="00F72681">
        <w:rPr>
          <w:sz w:val="28"/>
          <w:szCs w:val="28"/>
        </w:rPr>
        <w:t xml:space="preserve">Одним из дополнительных источников пополнения районного бюджета является планомерная работа в сфере управления и распоряжения муниципальным имуществом. </w:t>
      </w:r>
    </w:p>
    <w:p w14:paraId="022BEB75" w14:textId="67056CA5" w:rsidR="00DD60A9" w:rsidRPr="008A0FC2" w:rsidRDefault="00DD60A9" w:rsidP="00741A01">
      <w:pPr>
        <w:spacing w:line="276" w:lineRule="auto"/>
        <w:ind w:firstLine="567"/>
        <w:jc w:val="both"/>
        <w:rPr>
          <w:sz w:val="28"/>
          <w:szCs w:val="28"/>
        </w:rPr>
      </w:pPr>
      <w:r w:rsidRPr="008A0FC2">
        <w:rPr>
          <w:sz w:val="28"/>
          <w:szCs w:val="28"/>
        </w:rPr>
        <w:t>В 202</w:t>
      </w:r>
      <w:r w:rsidR="002C1AF9">
        <w:rPr>
          <w:sz w:val="28"/>
          <w:szCs w:val="28"/>
        </w:rPr>
        <w:t>5</w:t>
      </w:r>
      <w:r w:rsidRPr="008A0FC2">
        <w:rPr>
          <w:sz w:val="28"/>
          <w:szCs w:val="28"/>
        </w:rPr>
        <w:t xml:space="preserve"> году от продажи муниципального имущества в бюджет района поступило </w:t>
      </w:r>
      <w:r w:rsidR="002C1AF9">
        <w:rPr>
          <w:sz w:val="28"/>
          <w:szCs w:val="28"/>
        </w:rPr>
        <w:t>386,30</w:t>
      </w:r>
      <w:r w:rsidRPr="008A0FC2">
        <w:rPr>
          <w:sz w:val="28"/>
          <w:szCs w:val="28"/>
        </w:rPr>
        <w:t xml:space="preserve"> тыс. рублей, </w:t>
      </w:r>
      <w:r w:rsidR="002C1AF9">
        <w:rPr>
          <w:sz w:val="28"/>
          <w:szCs w:val="28"/>
        </w:rPr>
        <w:t>в 2024 году 1</w:t>
      </w:r>
      <w:r w:rsidR="007269B1">
        <w:rPr>
          <w:sz w:val="28"/>
          <w:szCs w:val="28"/>
        </w:rPr>
        <w:t xml:space="preserve"> </w:t>
      </w:r>
      <w:r w:rsidR="002C1AF9">
        <w:rPr>
          <w:sz w:val="28"/>
          <w:szCs w:val="28"/>
        </w:rPr>
        <w:t>426,00</w:t>
      </w:r>
      <w:r w:rsidRPr="008A0FC2">
        <w:rPr>
          <w:sz w:val="28"/>
          <w:szCs w:val="28"/>
        </w:rPr>
        <w:t xml:space="preserve"> тыс. рублей.</w:t>
      </w:r>
    </w:p>
    <w:p w14:paraId="69F487DF" w14:textId="45556AF8" w:rsidR="00C93DC6" w:rsidRPr="008A0FC2" w:rsidRDefault="00C93DC6" w:rsidP="00741A01">
      <w:pPr>
        <w:spacing w:line="276" w:lineRule="auto"/>
        <w:ind w:firstLine="567"/>
        <w:jc w:val="both"/>
        <w:rPr>
          <w:sz w:val="28"/>
          <w:szCs w:val="28"/>
        </w:rPr>
      </w:pPr>
      <w:r w:rsidRPr="008A0FC2">
        <w:rPr>
          <w:sz w:val="28"/>
          <w:szCs w:val="28"/>
        </w:rPr>
        <w:t xml:space="preserve">В отчетном году в консолидированный бюджет поступило арендной платы за землю </w:t>
      </w:r>
      <w:r w:rsidR="001606C1">
        <w:rPr>
          <w:sz w:val="28"/>
          <w:szCs w:val="28"/>
        </w:rPr>
        <w:t>2</w:t>
      </w:r>
      <w:r w:rsidR="007269B1">
        <w:rPr>
          <w:sz w:val="28"/>
          <w:szCs w:val="28"/>
        </w:rPr>
        <w:t xml:space="preserve"> </w:t>
      </w:r>
      <w:r w:rsidR="001606C1">
        <w:rPr>
          <w:sz w:val="28"/>
          <w:szCs w:val="28"/>
        </w:rPr>
        <w:t>791,30</w:t>
      </w:r>
      <w:r w:rsidRPr="008A0FC2">
        <w:rPr>
          <w:sz w:val="28"/>
          <w:szCs w:val="28"/>
        </w:rPr>
        <w:t xml:space="preserve"> тыс. рублей, </w:t>
      </w:r>
      <w:r w:rsidR="001606C1">
        <w:rPr>
          <w:sz w:val="28"/>
          <w:szCs w:val="28"/>
        </w:rPr>
        <w:t>в 2024 году 2</w:t>
      </w:r>
      <w:r w:rsidR="007269B1">
        <w:rPr>
          <w:sz w:val="28"/>
          <w:szCs w:val="28"/>
        </w:rPr>
        <w:t xml:space="preserve"> </w:t>
      </w:r>
      <w:r w:rsidR="001606C1">
        <w:rPr>
          <w:sz w:val="28"/>
          <w:szCs w:val="28"/>
        </w:rPr>
        <w:t>984,60</w:t>
      </w:r>
      <w:r w:rsidRPr="008A0FC2">
        <w:rPr>
          <w:sz w:val="28"/>
          <w:szCs w:val="28"/>
        </w:rPr>
        <w:t xml:space="preserve"> тыс. рублей. </w:t>
      </w:r>
      <w:r w:rsidR="001606C1">
        <w:rPr>
          <w:sz w:val="28"/>
          <w:szCs w:val="28"/>
        </w:rPr>
        <w:t>От</w:t>
      </w:r>
      <w:r w:rsidRPr="008A0FC2">
        <w:rPr>
          <w:sz w:val="28"/>
          <w:szCs w:val="28"/>
        </w:rPr>
        <w:t xml:space="preserve"> продажи земельных участков </w:t>
      </w:r>
      <w:r w:rsidR="001606C1">
        <w:rPr>
          <w:sz w:val="28"/>
          <w:szCs w:val="28"/>
        </w:rPr>
        <w:t>в 2025 году поступило 1</w:t>
      </w:r>
      <w:r w:rsidR="007269B1">
        <w:rPr>
          <w:sz w:val="28"/>
          <w:szCs w:val="28"/>
        </w:rPr>
        <w:t xml:space="preserve"> </w:t>
      </w:r>
      <w:r w:rsidR="001606C1">
        <w:rPr>
          <w:sz w:val="28"/>
          <w:szCs w:val="28"/>
        </w:rPr>
        <w:t>874,00</w:t>
      </w:r>
      <w:r w:rsidRPr="008A0FC2">
        <w:rPr>
          <w:sz w:val="28"/>
          <w:szCs w:val="28"/>
        </w:rPr>
        <w:t xml:space="preserve"> тыс. рублей, </w:t>
      </w:r>
      <w:r w:rsidR="001606C1">
        <w:rPr>
          <w:sz w:val="28"/>
          <w:szCs w:val="28"/>
        </w:rPr>
        <w:t xml:space="preserve">а в 2024 году поступило </w:t>
      </w:r>
      <w:r w:rsidRPr="008A0FC2">
        <w:rPr>
          <w:sz w:val="28"/>
          <w:szCs w:val="28"/>
        </w:rPr>
        <w:t>1</w:t>
      </w:r>
      <w:r w:rsidR="007269B1">
        <w:rPr>
          <w:sz w:val="28"/>
          <w:szCs w:val="28"/>
        </w:rPr>
        <w:t xml:space="preserve"> </w:t>
      </w:r>
      <w:r w:rsidRPr="008A0FC2">
        <w:rPr>
          <w:sz w:val="28"/>
          <w:szCs w:val="28"/>
        </w:rPr>
        <w:t>998,60 тыс. рублей.</w:t>
      </w:r>
    </w:p>
    <w:p w14:paraId="650D61D5" w14:textId="78F57A2A" w:rsidR="001C3F1C" w:rsidRDefault="001C3F1C" w:rsidP="00741A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5CA7CC" w14:textId="77777777" w:rsidR="007269B1" w:rsidRPr="008A0FC2" w:rsidRDefault="007269B1" w:rsidP="00741A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F27D5" w14:textId="2EC8E054" w:rsidR="0054065A" w:rsidRDefault="0054065A" w:rsidP="00741A01">
      <w:pPr>
        <w:tabs>
          <w:tab w:val="left" w:pos="2395"/>
          <w:tab w:val="left" w:pos="2837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B0270">
        <w:rPr>
          <w:sz w:val="28"/>
          <w:szCs w:val="28"/>
        </w:rPr>
        <w:t>2.9. Энергосбережение и повышение энергетической эффективности</w:t>
      </w:r>
    </w:p>
    <w:p w14:paraId="3C57EF18" w14:textId="77777777" w:rsidR="00F620A6" w:rsidRDefault="00F620A6" w:rsidP="00741A01">
      <w:pPr>
        <w:tabs>
          <w:tab w:val="left" w:pos="2395"/>
          <w:tab w:val="left" w:pos="2837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147C47F5" w14:textId="55152248" w:rsidR="00F620A6" w:rsidRDefault="00D53619" w:rsidP="00741A01">
      <w:pPr>
        <w:tabs>
          <w:tab w:val="left" w:pos="2395"/>
          <w:tab w:val="left" w:pos="2837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16309">
        <w:rPr>
          <w:sz w:val="28"/>
          <w:szCs w:val="28"/>
        </w:rPr>
        <w:lastRenderedPageBreak/>
        <w:t xml:space="preserve">Для снижения энергоемкости в Кильмезском районе реализуется муниципальная программа «Развитие коммунальной, жилищной, транспортной инфраструктуры, строительства и архитектуры в Кильмезском районе», утвержденная постановлением администрации Кильмезского района Кировской области от </w:t>
      </w:r>
      <w:r w:rsidR="009B0270">
        <w:rPr>
          <w:sz w:val="28"/>
          <w:szCs w:val="28"/>
        </w:rPr>
        <w:t>10.02.2025</w:t>
      </w:r>
      <w:r w:rsidRPr="00C16309">
        <w:rPr>
          <w:sz w:val="28"/>
          <w:szCs w:val="28"/>
        </w:rPr>
        <w:t xml:space="preserve"> № </w:t>
      </w:r>
      <w:r w:rsidR="009B0270">
        <w:rPr>
          <w:sz w:val="28"/>
          <w:szCs w:val="28"/>
        </w:rPr>
        <w:t>53</w:t>
      </w:r>
      <w:r w:rsidR="00C86CCD">
        <w:rPr>
          <w:sz w:val="28"/>
          <w:szCs w:val="28"/>
        </w:rPr>
        <w:t>.</w:t>
      </w:r>
    </w:p>
    <w:p w14:paraId="7EE14C7B" w14:textId="77777777" w:rsidR="00C86CCD" w:rsidRPr="00C16309" w:rsidRDefault="00C86CCD" w:rsidP="00741A01">
      <w:pPr>
        <w:spacing w:line="276" w:lineRule="auto"/>
        <w:ind w:firstLine="540"/>
        <w:jc w:val="both"/>
        <w:rPr>
          <w:sz w:val="28"/>
          <w:szCs w:val="28"/>
        </w:rPr>
      </w:pPr>
      <w:r w:rsidRPr="00C16309">
        <w:rPr>
          <w:sz w:val="28"/>
          <w:szCs w:val="28"/>
        </w:rPr>
        <w:t>Реализация Программы осуществляется путем выполнения следующих мероприятий:</w:t>
      </w:r>
    </w:p>
    <w:p w14:paraId="243FF9A8" w14:textId="68947851" w:rsidR="00C86CCD" w:rsidRPr="00C16309" w:rsidRDefault="00C86CCD" w:rsidP="00741A01">
      <w:pPr>
        <w:tabs>
          <w:tab w:val="left" w:pos="540"/>
        </w:tabs>
        <w:spacing w:line="276" w:lineRule="auto"/>
        <w:ind w:firstLine="540"/>
        <w:jc w:val="both"/>
        <w:rPr>
          <w:sz w:val="28"/>
          <w:szCs w:val="28"/>
        </w:rPr>
      </w:pPr>
      <w:r w:rsidRPr="00C16309">
        <w:rPr>
          <w:sz w:val="28"/>
          <w:szCs w:val="28"/>
        </w:rPr>
        <w:t>1.</w:t>
      </w:r>
      <w:r w:rsidR="00060051">
        <w:rPr>
          <w:sz w:val="28"/>
          <w:szCs w:val="28"/>
        </w:rPr>
        <w:t>В</w:t>
      </w:r>
      <w:r w:rsidRPr="00C16309">
        <w:rPr>
          <w:sz w:val="28"/>
          <w:szCs w:val="28"/>
        </w:rPr>
        <w:t xml:space="preserve"> целях реализации отдельного мероприятия «</w:t>
      </w:r>
      <w:r w:rsidR="00B43DCF">
        <w:rPr>
          <w:sz w:val="28"/>
          <w:szCs w:val="28"/>
        </w:rPr>
        <w:t>Энергосбережение</w:t>
      </w:r>
      <w:r w:rsidR="00130237">
        <w:rPr>
          <w:sz w:val="28"/>
          <w:szCs w:val="28"/>
        </w:rPr>
        <w:t xml:space="preserve"> </w:t>
      </w:r>
      <w:r w:rsidR="00B43DCF">
        <w:rPr>
          <w:sz w:val="28"/>
          <w:szCs w:val="28"/>
        </w:rPr>
        <w:t>и повышение энергетической</w:t>
      </w:r>
      <w:r w:rsidR="00130237">
        <w:rPr>
          <w:sz w:val="28"/>
          <w:szCs w:val="28"/>
        </w:rPr>
        <w:t xml:space="preserve"> эффективности</w:t>
      </w:r>
      <w:r w:rsidRPr="00C16309">
        <w:rPr>
          <w:sz w:val="28"/>
          <w:szCs w:val="28"/>
        </w:rPr>
        <w:t>» на 202</w:t>
      </w:r>
      <w:r w:rsidR="00130237">
        <w:rPr>
          <w:sz w:val="28"/>
          <w:szCs w:val="28"/>
        </w:rPr>
        <w:t>5</w:t>
      </w:r>
      <w:r w:rsidRPr="00C16309">
        <w:rPr>
          <w:sz w:val="28"/>
          <w:szCs w:val="28"/>
        </w:rPr>
        <w:t xml:space="preserve"> год принято решение о направлении бюджетных средств:</w:t>
      </w:r>
    </w:p>
    <w:p w14:paraId="455955F5" w14:textId="0DDAE82B" w:rsidR="00C86CCD" w:rsidRPr="00C16309" w:rsidRDefault="00C86CCD" w:rsidP="00741A01">
      <w:pPr>
        <w:numPr>
          <w:ilvl w:val="0"/>
          <w:numId w:val="1"/>
        </w:numPr>
        <w:tabs>
          <w:tab w:val="clear" w:pos="360"/>
          <w:tab w:val="num" w:pos="540"/>
        </w:tabs>
        <w:spacing w:line="276" w:lineRule="auto"/>
        <w:ind w:left="540" w:hanging="540"/>
        <w:jc w:val="both"/>
        <w:rPr>
          <w:sz w:val="28"/>
          <w:szCs w:val="28"/>
        </w:rPr>
      </w:pPr>
      <w:r w:rsidRPr="00C16309">
        <w:rPr>
          <w:sz w:val="28"/>
          <w:szCs w:val="28"/>
        </w:rPr>
        <w:t xml:space="preserve">на замену оконных блоков в здании администрации Кильмезского района на сумму </w:t>
      </w:r>
      <w:r w:rsidR="00130237">
        <w:rPr>
          <w:sz w:val="28"/>
          <w:szCs w:val="28"/>
        </w:rPr>
        <w:t>125</w:t>
      </w:r>
      <w:r w:rsidRPr="00C16309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C16309">
        <w:rPr>
          <w:sz w:val="28"/>
          <w:szCs w:val="28"/>
        </w:rPr>
        <w:t> тыс. руб</w:t>
      </w:r>
      <w:r>
        <w:rPr>
          <w:sz w:val="28"/>
          <w:szCs w:val="28"/>
        </w:rPr>
        <w:t>лей</w:t>
      </w:r>
      <w:r w:rsidRPr="00C16309">
        <w:rPr>
          <w:sz w:val="28"/>
          <w:szCs w:val="28"/>
        </w:rPr>
        <w:t>, данное мероприятие реализовано полностью.</w:t>
      </w:r>
    </w:p>
    <w:p w14:paraId="0F436D20" w14:textId="61C765EE" w:rsidR="00F620A6" w:rsidRDefault="00060051" w:rsidP="00741A01">
      <w:pPr>
        <w:tabs>
          <w:tab w:val="left" w:pos="2395"/>
          <w:tab w:val="left" w:pos="2837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6309">
        <w:rPr>
          <w:sz w:val="28"/>
          <w:szCs w:val="28"/>
        </w:rPr>
        <w:t>На 01.01.202</w:t>
      </w:r>
      <w:r w:rsidR="00130237">
        <w:rPr>
          <w:sz w:val="28"/>
          <w:szCs w:val="28"/>
        </w:rPr>
        <w:t>6</w:t>
      </w:r>
      <w:r w:rsidRPr="00C16309">
        <w:rPr>
          <w:sz w:val="28"/>
          <w:szCs w:val="28"/>
        </w:rPr>
        <w:t xml:space="preserve"> года общедомовыми (коллективными) приборами учета многоквартирные дома оснащены на 100% (холодная вода, тепловая энергия, электрическая энергия).</w:t>
      </w:r>
    </w:p>
    <w:p w14:paraId="28BE254A" w14:textId="77777777" w:rsidR="00F620A6" w:rsidRDefault="00F620A6" w:rsidP="0054065A">
      <w:pPr>
        <w:tabs>
          <w:tab w:val="left" w:pos="2395"/>
          <w:tab w:val="left" w:pos="2837"/>
        </w:tabs>
        <w:suppressAutoHyphens/>
        <w:ind w:firstLine="709"/>
        <w:jc w:val="both"/>
        <w:rPr>
          <w:sz w:val="28"/>
          <w:szCs w:val="28"/>
        </w:rPr>
      </w:pPr>
    </w:p>
    <w:p w14:paraId="21A9585C" w14:textId="22D8B63C" w:rsidR="00F620A6" w:rsidRDefault="00F620A6" w:rsidP="0054065A">
      <w:pPr>
        <w:tabs>
          <w:tab w:val="left" w:pos="2395"/>
          <w:tab w:val="left" w:pos="2837"/>
        </w:tabs>
        <w:suppressAutoHyphens/>
        <w:ind w:firstLine="709"/>
        <w:jc w:val="both"/>
        <w:rPr>
          <w:sz w:val="28"/>
          <w:szCs w:val="28"/>
        </w:rPr>
      </w:pPr>
    </w:p>
    <w:p w14:paraId="6ED3EA78" w14:textId="52D6F328" w:rsidR="00130237" w:rsidRDefault="00130237" w:rsidP="0054065A">
      <w:pPr>
        <w:tabs>
          <w:tab w:val="left" w:pos="2395"/>
          <w:tab w:val="left" w:pos="2837"/>
        </w:tabs>
        <w:suppressAutoHyphens/>
        <w:ind w:firstLine="709"/>
        <w:jc w:val="both"/>
        <w:rPr>
          <w:sz w:val="28"/>
          <w:szCs w:val="28"/>
        </w:rPr>
      </w:pPr>
    </w:p>
    <w:p w14:paraId="1B3B1F39" w14:textId="77777777" w:rsidR="00130237" w:rsidRDefault="00130237" w:rsidP="0054065A">
      <w:pPr>
        <w:tabs>
          <w:tab w:val="left" w:pos="2395"/>
          <w:tab w:val="left" w:pos="2837"/>
        </w:tabs>
        <w:suppressAutoHyphens/>
        <w:ind w:firstLine="709"/>
        <w:jc w:val="both"/>
        <w:rPr>
          <w:sz w:val="28"/>
          <w:szCs w:val="28"/>
        </w:rPr>
      </w:pPr>
    </w:p>
    <w:p w14:paraId="78AF780B" w14:textId="77777777" w:rsidR="00D81F89" w:rsidRDefault="00F620A6" w:rsidP="00060051">
      <w:pPr>
        <w:tabs>
          <w:tab w:val="left" w:pos="2395"/>
          <w:tab w:val="left" w:pos="2837"/>
        </w:tabs>
        <w:suppressAutoHyphens/>
        <w:jc w:val="both"/>
      </w:pPr>
      <w:r w:rsidRPr="004A0CDF">
        <w:rPr>
          <w:sz w:val="28"/>
          <w:szCs w:val="28"/>
        </w:rPr>
        <w:t xml:space="preserve">Глава Кильмезского района                                                          </w:t>
      </w:r>
      <w:proofErr w:type="spellStart"/>
      <w:r w:rsidRPr="004A0CDF">
        <w:rPr>
          <w:sz w:val="28"/>
          <w:szCs w:val="28"/>
        </w:rPr>
        <w:t>А.</w:t>
      </w:r>
      <w:r>
        <w:rPr>
          <w:sz w:val="28"/>
          <w:szCs w:val="28"/>
        </w:rPr>
        <w:t>Г.Коршунов</w:t>
      </w:r>
      <w:proofErr w:type="spellEnd"/>
    </w:p>
    <w:sectPr w:rsidR="00D8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45DF6"/>
    <w:multiLevelType w:val="hybridMultilevel"/>
    <w:tmpl w:val="C8CCDC5E"/>
    <w:lvl w:ilvl="0" w:tplc="CC046C5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8A7828">
      <w:start w:val="1"/>
      <w:numFmt w:val="bullet"/>
      <w:lvlText w:val=""/>
      <w:lvlJc w:val="left"/>
      <w:pPr>
        <w:tabs>
          <w:tab w:val="num" w:pos="1474"/>
        </w:tabs>
        <w:ind w:left="1531" w:hanging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84"/>
    <w:rsid w:val="00010B36"/>
    <w:rsid w:val="00020C6F"/>
    <w:rsid w:val="0005682E"/>
    <w:rsid w:val="00060051"/>
    <w:rsid w:val="000619CE"/>
    <w:rsid w:val="00071A82"/>
    <w:rsid w:val="00101361"/>
    <w:rsid w:val="00130237"/>
    <w:rsid w:val="001360BD"/>
    <w:rsid w:val="001606C1"/>
    <w:rsid w:val="00160A14"/>
    <w:rsid w:val="001858BC"/>
    <w:rsid w:val="001C3F1C"/>
    <w:rsid w:val="0023117B"/>
    <w:rsid w:val="00252840"/>
    <w:rsid w:val="00285054"/>
    <w:rsid w:val="002C1AF9"/>
    <w:rsid w:val="002C322D"/>
    <w:rsid w:val="003D3E84"/>
    <w:rsid w:val="003E6D59"/>
    <w:rsid w:val="00496DD1"/>
    <w:rsid w:val="004E7259"/>
    <w:rsid w:val="004F58E6"/>
    <w:rsid w:val="00516BED"/>
    <w:rsid w:val="0054065A"/>
    <w:rsid w:val="00566B53"/>
    <w:rsid w:val="00574621"/>
    <w:rsid w:val="005827D6"/>
    <w:rsid w:val="005A7E91"/>
    <w:rsid w:val="00664076"/>
    <w:rsid w:val="006663B0"/>
    <w:rsid w:val="007269B1"/>
    <w:rsid w:val="00733021"/>
    <w:rsid w:val="00741A01"/>
    <w:rsid w:val="007926FF"/>
    <w:rsid w:val="007A2CEA"/>
    <w:rsid w:val="007B6CF0"/>
    <w:rsid w:val="007F25B3"/>
    <w:rsid w:val="008334A4"/>
    <w:rsid w:val="0088518F"/>
    <w:rsid w:val="008A1B56"/>
    <w:rsid w:val="008C23F0"/>
    <w:rsid w:val="008F217B"/>
    <w:rsid w:val="00950194"/>
    <w:rsid w:val="009B0270"/>
    <w:rsid w:val="009B02B8"/>
    <w:rsid w:val="00A3490A"/>
    <w:rsid w:val="00A34F83"/>
    <w:rsid w:val="00AB6E6B"/>
    <w:rsid w:val="00AC0203"/>
    <w:rsid w:val="00AD093F"/>
    <w:rsid w:val="00AF233D"/>
    <w:rsid w:val="00B27531"/>
    <w:rsid w:val="00B43DCF"/>
    <w:rsid w:val="00B55575"/>
    <w:rsid w:val="00B7647B"/>
    <w:rsid w:val="00BA54CB"/>
    <w:rsid w:val="00BB0744"/>
    <w:rsid w:val="00BB6E96"/>
    <w:rsid w:val="00BD6D82"/>
    <w:rsid w:val="00C43EFF"/>
    <w:rsid w:val="00C543D3"/>
    <w:rsid w:val="00C86CCD"/>
    <w:rsid w:val="00C93DC6"/>
    <w:rsid w:val="00CE2E59"/>
    <w:rsid w:val="00CE3EBE"/>
    <w:rsid w:val="00CF51AF"/>
    <w:rsid w:val="00D02047"/>
    <w:rsid w:val="00D53619"/>
    <w:rsid w:val="00D80F81"/>
    <w:rsid w:val="00D81F89"/>
    <w:rsid w:val="00D97F4C"/>
    <w:rsid w:val="00DB6812"/>
    <w:rsid w:val="00DD57AB"/>
    <w:rsid w:val="00DD60A9"/>
    <w:rsid w:val="00E22945"/>
    <w:rsid w:val="00ED479C"/>
    <w:rsid w:val="00ED5F0B"/>
    <w:rsid w:val="00ED6E52"/>
    <w:rsid w:val="00ED74FE"/>
    <w:rsid w:val="00EE7C40"/>
    <w:rsid w:val="00F01478"/>
    <w:rsid w:val="00F14CF8"/>
    <w:rsid w:val="00F4743E"/>
    <w:rsid w:val="00F620A6"/>
    <w:rsid w:val="00F736F0"/>
    <w:rsid w:val="00F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82DD"/>
  <w15:chartTrackingRefBased/>
  <w15:docId w15:val="{5D85BD1D-34A0-4820-BC3E-305326F8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74F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ED74FE"/>
  </w:style>
  <w:style w:type="paragraph" w:customStyle="1" w:styleId="1">
    <w:name w:val="Без интервала1"/>
    <w:qFormat/>
    <w:rsid w:val="00ED5F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uiPriority w:val="99"/>
    <w:rsid w:val="007A2C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1A82"/>
  </w:style>
  <w:style w:type="paragraph" w:styleId="a5">
    <w:name w:val="List Paragraph"/>
    <w:basedOn w:val="a"/>
    <w:uiPriority w:val="1"/>
    <w:qFormat/>
    <w:rsid w:val="002C1A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2C1AF9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8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</dc:creator>
  <cp:keywords/>
  <dc:description/>
  <cp:lastModifiedBy>Экономик</cp:lastModifiedBy>
  <cp:revision>75</cp:revision>
  <dcterms:created xsi:type="dcterms:W3CDTF">2025-04-10T13:05:00Z</dcterms:created>
  <dcterms:modified xsi:type="dcterms:W3CDTF">2026-04-21T07:58:00Z</dcterms:modified>
</cp:coreProperties>
</file>