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12548873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500355D4" w14:textId="50D4803D" w:rsidR="001F00F3" w:rsidRPr="001F00F3" w:rsidRDefault="00E7117F" w:rsidP="001F00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30</w:t>
      </w:r>
      <w:r w:rsidR="001F00F3">
        <w:rPr>
          <w:rFonts w:ascii="Times New Roman" w:hAnsi="Times New Roman" w:cs="Times New Roman"/>
          <w:bCs/>
          <w:sz w:val="28"/>
          <w:szCs w:val="28"/>
        </w:rPr>
        <w:t>.12.2025</w:t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2E30E9">
        <w:rPr>
          <w:rFonts w:ascii="Times New Roman" w:hAnsi="Times New Roman" w:cs="Times New Roman"/>
          <w:bCs/>
          <w:sz w:val="28"/>
          <w:szCs w:val="28"/>
        </w:rPr>
        <w:tab/>
      </w:r>
      <w:r w:rsidR="001F00F3">
        <w:rPr>
          <w:rFonts w:ascii="Times New Roman" w:hAnsi="Times New Roman" w:cs="Times New Roman"/>
          <w:bCs/>
          <w:sz w:val="28"/>
          <w:szCs w:val="28"/>
        </w:rPr>
        <w:t>№ 5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2836AA">
        <w:rPr>
          <w:rFonts w:ascii="Times New Roman" w:hAnsi="Times New Roman" w:cs="Times New Roman"/>
          <w:bCs/>
          <w:sz w:val="28"/>
          <w:szCs w:val="28"/>
        </w:rPr>
        <w:t>3</w:t>
      </w:r>
    </w:p>
    <w:p w14:paraId="00B7936C" w14:textId="77777777" w:rsidR="002E30E9" w:rsidRDefault="001F00F3" w:rsidP="002E30E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0997F306" w14:textId="77777777" w:rsidR="002836AA" w:rsidRDefault="002836AA" w:rsidP="002836AA">
      <w:pPr>
        <w:tabs>
          <w:tab w:val="num" w:pos="709"/>
        </w:tabs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6AA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Кильмезского района от 07.03.2024 № 103</w:t>
      </w:r>
    </w:p>
    <w:p w14:paraId="1D5D447C" w14:textId="535DD9F2" w:rsidR="002836AA" w:rsidRPr="002836AA" w:rsidRDefault="002836AA" w:rsidP="002836AA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36AA">
        <w:rPr>
          <w:rFonts w:ascii="Times New Roman" w:hAnsi="Times New Roman" w:cs="Times New Roman"/>
          <w:sz w:val="28"/>
          <w:szCs w:val="28"/>
        </w:rPr>
        <w:t>В соответствии с протестом прокурора Кильмезского района от 24.12.2025 № 02-03-2025/Прдп73-25-20330011:</w:t>
      </w:r>
    </w:p>
    <w:p w14:paraId="1E1912EE" w14:textId="6EEB1CFA" w:rsidR="002836AA" w:rsidRPr="002836AA" w:rsidRDefault="002836AA" w:rsidP="002836A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36AA">
        <w:rPr>
          <w:rFonts w:ascii="Times New Roman" w:hAnsi="Times New Roman" w:cs="Times New Roman"/>
          <w:sz w:val="28"/>
          <w:szCs w:val="28"/>
        </w:rPr>
        <w:t>Внести в постановление администрации Кильмезского района от 07.03.2024 № 103 «Об определении видов обязательных работ и перечня организаций, предназначенных для отбывания наказания лицами, которым назначено административное наказание в виде обязательных работ» следующие изменения:</w:t>
      </w:r>
    </w:p>
    <w:p w14:paraId="703A9C66" w14:textId="138EEFB7" w:rsidR="002836AA" w:rsidRDefault="002836AA" w:rsidP="002836A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36AA">
        <w:rPr>
          <w:rFonts w:ascii="Times New Roman" w:hAnsi="Times New Roman" w:cs="Times New Roman"/>
          <w:sz w:val="28"/>
          <w:szCs w:val="28"/>
        </w:rPr>
        <w:t xml:space="preserve">1. Исключить из приложения № 1 «Перечень организаций, предназначенных для отбывания наказания лицами, которым назначено административное наказание в виде обязательных работ» - МКОУ ООШ </w:t>
      </w:r>
    </w:p>
    <w:p w14:paraId="42F7EBAF" w14:textId="2E50F8A6" w:rsidR="002836AA" w:rsidRPr="002836AA" w:rsidRDefault="002836AA" w:rsidP="002836A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6AA">
        <w:rPr>
          <w:rFonts w:ascii="Times New Roman" w:hAnsi="Times New Roman" w:cs="Times New Roman"/>
          <w:sz w:val="28"/>
          <w:szCs w:val="28"/>
        </w:rPr>
        <w:t xml:space="preserve">д. Большой </w:t>
      </w:r>
      <w:proofErr w:type="spellStart"/>
      <w:r w:rsidRPr="002836AA">
        <w:rPr>
          <w:rFonts w:ascii="Times New Roman" w:hAnsi="Times New Roman" w:cs="Times New Roman"/>
          <w:sz w:val="28"/>
          <w:szCs w:val="28"/>
        </w:rPr>
        <w:t>Порек</w:t>
      </w:r>
      <w:proofErr w:type="spellEnd"/>
      <w:r w:rsidRPr="002836AA">
        <w:rPr>
          <w:rFonts w:ascii="Times New Roman" w:hAnsi="Times New Roman" w:cs="Times New Roman"/>
          <w:sz w:val="28"/>
          <w:szCs w:val="28"/>
        </w:rPr>
        <w:t xml:space="preserve">, МКОУ ООШ д. </w:t>
      </w:r>
      <w:proofErr w:type="spellStart"/>
      <w:r w:rsidRPr="002836AA">
        <w:rPr>
          <w:rFonts w:ascii="Times New Roman" w:hAnsi="Times New Roman" w:cs="Times New Roman"/>
          <w:sz w:val="28"/>
          <w:szCs w:val="28"/>
        </w:rPr>
        <w:t>Вихарево</w:t>
      </w:r>
      <w:proofErr w:type="spellEnd"/>
      <w:r w:rsidRPr="002836AA">
        <w:rPr>
          <w:rFonts w:ascii="Times New Roman" w:hAnsi="Times New Roman" w:cs="Times New Roman"/>
          <w:sz w:val="28"/>
          <w:szCs w:val="28"/>
        </w:rPr>
        <w:t xml:space="preserve">, МКОУ ООШ д. Зимник, МКОУ ООШ д. </w:t>
      </w:r>
      <w:proofErr w:type="spellStart"/>
      <w:r w:rsidRPr="002836AA">
        <w:rPr>
          <w:rFonts w:ascii="Times New Roman" w:hAnsi="Times New Roman" w:cs="Times New Roman"/>
          <w:sz w:val="28"/>
          <w:szCs w:val="28"/>
        </w:rPr>
        <w:t>Карманкино</w:t>
      </w:r>
      <w:proofErr w:type="spellEnd"/>
      <w:r w:rsidRPr="002836AA">
        <w:rPr>
          <w:rFonts w:ascii="Times New Roman" w:hAnsi="Times New Roman" w:cs="Times New Roman"/>
          <w:sz w:val="28"/>
          <w:szCs w:val="28"/>
        </w:rPr>
        <w:t xml:space="preserve">, МКОУ ООШ д. Малая Кильмезь, МКОУ ООШ д. Паска, МКОУ ООШ д. </w:t>
      </w:r>
      <w:proofErr w:type="spellStart"/>
      <w:r w:rsidRPr="002836AA">
        <w:rPr>
          <w:rFonts w:ascii="Times New Roman" w:hAnsi="Times New Roman" w:cs="Times New Roman"/>
          <w:sz w:val="28"/>
          <w:szCs w:val="28"/>
        </w:rPr>
        <w:t>Четай</w:t>
      </w:r>
      <w:proofErr w:type="spellEnd"/>
      <w:r w:rsidRPr="002836AA">
        <w:rPr>
          <w:rFonts w:ascii="Times New Roman" w:hAnsi="Times New Roman" w:cs="Times New Roman"/>
          <w:sz w:val="28"/>
          <w:szCs w:val="28"/>
        </w:rPr>
        <w:t>, деятельность которых прекращена путем реорганизации в форме присоединения.</w:t>
      </w:r>
    </w:p>
    <w:p w14:paraId="2D4D5181" w14:textId="77777777" w:rsidR="002836AA" w:rsidRDefault="002836AA" w:rsidP="002836AA">
      <w:pPr>
        <w:tabs>
          <w:tab w:val="num" w:pos="709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2836AA">
        <w:rPr>
          <w:rFonts w:ascii="Times New Roman" w:hAnsi="Times New Roman" w:cs="Times New Roman"/>
          <w:sz w:val="28"/>
          <w:szCs w:val="28"/>
        </w:rPr>
        <w:t>2. Утвердить «Перечень организаций, предназначенных для отбывания наказания лицами, которым назначено административное наказание в виде обязательных работ» в новой редакции, согласно приложению.</w:t>
      </w:r>
    </w:p>
    <w:p w14:paraId="3A293842" w14:textId="3B2248BD" w:rsidR="001F00F3" w:rsidRDefault="001F00F3" w:rsidP="002836AA">
      <w:pPr>
        <w:tabs>
          <w:tab w:val="num" w:pos="709"/>
        </w:tabs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00F3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="002E30E9">
        <w:rPr>
          <w:rFonts w:ascii="Times New Roman" w:hAnsi="Times New Roman" w:cs="Times New Roman"/>
          <w:sz w:val="28"/>
          <w:szCs w:val="28"/>
        </w:rPr>
        <w:tab/>
      </w:r>
      <w:r w:rsidRPr="001F00F3">
        <w:rPr>
          <w:rFonts w:ascii="Times New Roman" w:hAnsi="Times New Roman" w:cs="Times New Roman"/>
          <w:sz w:val="28"/>
          <w:szCs w:val="28"/>
        </w:rPr>
        <w:t>А.Г.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00F3">
        <w:rPr>
          <w:rFonts w:ascii="Times New Roman" w:hAnsi="Times New Roman" w:cs="Times New Roman"/>
          <w:sz w:val="28"/>
          <w:szCs w:val="28"/>
        </w:rPr>
        <w:t>Коршунов</w:t>
      </w:r>
    </w:p>
    <w:p w14:paraId="444759FD" w14:textId="77777777" w:rsidR="002836AA" w:rsidRDefault="002836AA" w:rsidP="00A05F4F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1FC8DC5" w14:textId="4F6DD9BF" w:rsidR="001F00F3" w:rsidRPr="001F00F3" w:rsidRDefault="001F00F3" w:rsidP="002836AA">
      <w:pPr>
        <w:pStyle w:val="af"/>
        <w:rPr>
          <w:sz w:val="28"/>
          <w:szCs w:val="28"/>
        </w:rPr>
      </w:pPr>
      <w:r w:rsidRPr="001F00F3">
        <w:rPr>
          <w:sz w:val="28"/>
          <w:szCs w:val="28"/>
        </w:rPr>
        <w:lastRenderedPageBreak/>
        <w:t>ПОДГОТОВЛЕНО:</w:t>
      </w:r>
    </w:p>
    <w:p w14:paraId="45E4950D" w14:textId="77777777" w:rsidR="002836AA" w:rsidRPr="002836AA" w:rsidRDefault="002836AA" w:rsidP="002836AA">
      <w:pPr>
        <w:pStyle w:val="af"/>
        <w:spacing w:before="120"/>
        <w:rPr>
          <w:sz w:val="28"/>
          <w:szCs w:val="28"/>
        </w:rPr>
      </w:pPr>
      <w:r w:rsidRPr="002836AA">
        <w:rPr>
          <w:sz w:val="28"/>
          <w:szCs w:val="28"/>
        </w:rPr>
        <w:t>Консультант по правовым вопросам</w:t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  <w:t>В.Е. Комарова</w:t>
      </w:r>
    </w:p>
    <w:p w14:paraId="2D7E2688" w14:textId="77777777" w:rsidR="002836AA" w:rsidRDefault="002836AA" w:rsidP="002836AA">
      <w:pPr>
        <w:pStyle w:val="af"/>
        <w:spacing w:before="120"/>
        <w:rPr>
          <w:sz w:val="28"/>
          <w:szCs w:val="28"/>
        </w:rPr>
      </w:pP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  <w:t>30.12.2025</w:t>
      </w:r>
    </w:p>
    <w:p w14:paraId="2D718554" w14:textId="7160E6AB" w:rsidR="001F00F3" w:rsidRDefault="00540DC9" w:rsidP="002836AA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2E952421" w14:textId="77777777" w:rsidR="002836AA" w:rsidRPr="002836AA" w:rsidRDefault="002836AA" w:rsidP="002836AA">
      <w:pPr>
        <w:pStyle w:val="af"/>
        <w:spacing w:before="120"/>
        <w:rPr>
          <w:sz w:val="28"/>
          <w:szCs w:val="28"/>
        </w:rPr>
      </w:pPr>
      <w:r w:rsidRPr="002836AA">
        <w:rPr>
          <w:sz w:val="28"/>
          <w:szCs w:val="28"/>
        </w:rPr>
        <w:t xml:space="preserve">Управляющий делами администрации района, </w:t>
      </w:r>
    </w:p>
    <w:p w14:paraId="2A97DFD4" w14:textId="77777777" w:rsidR="002836AA" w:rsidRPr="002836AA" w:rsidRDefault="002836AA" w:rsidP="002836AA">
      <w:pPr>
        <w:pStyle w:val="af"/>
        <w:rPr>
          <w:sz w:val="28"/>
          <w:szCs w:val="28"/>
        </w:rPr>
      </w:pPr>
      <w:r w:rsidRPr="002836AA">
        <w:rPr>
          <w:sz w:val="28"/>
          <w:szCs w:val="28"/>
        </w:rPr>
        <w:t>заведующий отделом организационной</w:t>
      </w:r>
    </w:p>
    <w:p w14:paraId="1F7299B1" w14:textId="77777777" w:rsidR="002836AA" w:rsidRPr="002836AA" w:rsidRDefault="002836AA" w:rsidP="002836AA">
      <w:pPr>
        <w:pStyle w:val="af"/>
        <w:rPr>
          <w:sz w:val="28"/>
          <w:szCs w:val="28"/>
        </w:rPr>
      </w:pPr>
      <w:r w:rsidRPr="002836AA">
        <w:rPr>
          <w:sz w:val="28"/>
          <w:szCs w:val="28"/>
        </w:rPr>
        <w:t>и кадровой работы</w:t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</w:r>
      <w:r w:rsidRPr="002836AA">
        <w:rPr>
          <w:sz w:val="28"/>
          <w:szCs w:val="28"/>
        </w:rPr>
        <w:tab/>
        <w:t>М.Н. Дрягина</w:t>
      </w:r>
      <w:r w:rsidRPr="002836AA">
        <w:rPr>
          <w:sz w:val="28"/>
          <w:szCs w:val="28"/>
        </w:rPr>
        <w:tab/>
      </w:r>
    </w:p>
    <w:p w14:paraId="45E056C7" w14:textId="704454C9" w:rsidR="002836AA" w:rsidRDefault="002836AA" w:rsidP="002836AA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836AA">
        <w:rPr>
          <w:sz w:val="28"/>
          <w:szCs w:val="28"/>
        </w:rPr>
        <w:t>30.12.2025</w:t>
      </w:r>
    </w:p>
    <w:p w14:paraId="7C085939" w14:textId="3DBE3ABE" w:rsidR="001F00F3" w:rsidRDefault="001F00F3" w:rsidP="002836AA">
      <w:pPr>
        <w:pStyle w:val="af"/>
        <w:spacing w:before="120"/>
        <w:rPr>
          <w:sz w:val="28"/>
          <w:szCs w:val="28"/>
        </w:rPr>
      </w:pPr>
      <w:r>
        <w:rPr>
          <w:sz w:val="28"/>
          <w:szCs w:val="28"/>
        </w:rPr>
        <w:t>ПРАВОВАЯ ЭКСПЕРТИЗА ПРОВЕДЕНА:</w:t>
      </w:r>
    </w:p>
    <w:p w14:paraId="2E3B39F3" w14:textId="77777777" w:rsidR="00540DC9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Консультант по правовым вопросам</w:t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В.Е.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Комарова</w:t>
      </w:r>
    </w:p>
    <w:p w14:paraId="3999B781" w14:textId="4F3174FB" w:rsidR="001F00F3" w:rsidRPr="001F00F3" w:rsidRDefault="00540DC9" w:rsidP="00540DC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7117F">
        <w:rPr>
          <w:sz w:val="28"/>
          <w:szCs w:val="28"/>
        </w:rPr>
        <w:t>30</w:t>
      </w:r>
      <w:r w:rsidR="001F00F3">
        <w:rPr>
          <w:sz w:val="28"/>
          <w:szCs w:val="28"/>
        </w:rPr>
        <w:t>.12.2025</w:t>
      </w:r>
    </w:p>
    <w:p w14:paraId="16185289" w14:textId="6694256D" w:rsidR="001F00F3" w:rsidRP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ЛИНГВИСТИЧЕСКАЯ ЭКСПЕРТИЗА ПРОВЕДЕНА:</w:t>
      </w:r>
    </w:p>
    <w:p w14:paraId="22E31B7B" w14:textId="77777777" w:rsidR="001F00F3" w:rsidRDefault="001F00F3" w:rsidP="00A05F4F">
      <w:pPr>
        <w:pStyle w:val="af"/>
        <w:spacing w:before="120"/>
        <w:rPr>
          <w:sz w:val="28"/>
          <w:szCs w:val="28"/>
        </w:rPr>
      </w:pPr>
      <w:r w:rsidRPr="001F00F3">
        <w:rPr>
          <w:sz w:val="28"/>
          <w:szCs w:val="28"/>
        </w:rPr>
        <w:t>Управляющ</w:t>
      </w:r>
      <w:r>
        <w:rPr>
          <w:sz w:val="28"/>
          <w:szCs w:val="28"/>
        </w:rPr>
        <w:t>ий</w:t>
      </w:r>
      <w:r w:rsidRPr="001F00F3">
        <w:rPr>
          <w:sz w:val="28"/>
          <w:szCs w:val="28"/>
        </w:rPr>
        <w:t xml:space="preserve"> делами </w:t>
      </w:r>
      <w:r>
        <w:rPr>
          <w:sz w:val="28"/>
          <w:szCs w:val="28"/>
        </w:rPr>
        <w:t xml:space="preserve">администрации района, </w:t>
      </w:r>
    </w:p>
    <w:p w14:paraId="49121F0A" w14:textId="77777777" w:rsid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заведующий отделом организационной</w:t>
      </w:r>
    </w:p>
    <w:p w14:paraId="3E2307DE" w14:textId="150C0C42" w:rsidR="001F00F3" w:rsidRPr="001F00F3" w:rsidRDefault="001F00F3" w:rsidP="001F00F3">
      <w:pPr>
        <w:pStyle w:val="af"/>
        <w:rPr>
          <w:sz w:val="28"/>
          <w:szCs w:val="28"/>
        </w:rPr>
      </w:pPr>
      <w:r>
        <w:rPr>
          <w:sz w:val="28"/>
          <w:szCs w:val="28"/>
        </w:rPr>
        <w:t>и кадровой работы</w:t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Pr="001F00F3">
        <w:rPr>
          <w:sz w:val="28"/>
          <w:szCs w:val="28"/>
        </w:rPr>
        <w:tab/>
      </w:r>
      <w:r w:rsidR="002E30E9">
        <w:rPr>
          <w:sz w:val="28"/>
          <w:szCs w:val="28"/>
        </w:rPr>
        <w:tab/>
      </w:r>
      <w:r w:rsidRPr="001F00F3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Pr="001F00F3">
        <w:rPr>
          <w:sz w:val="28"/>
          <w:szCs w:val="28"/>
        </w:rPr>
        <w:t>Дрягина</w:t>
      </w:r>
      <w:r w:rsidRPr="001F00F3">
        <w:rPr>
          <w:sz w:val="28"/>
          <w:szCs w:val="28"/>
        </w:rPr>
        <w:tab/>
      </w:r>
    </w:p>
    <w:p w14:paraId="5ACEC1CD" w14:textId="0AA63290" w:rsidR="00A05F4F" w:rsidRDefault="00E7117F" w:rsidP="00A05F4F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30</w:t>
      </w:r>
      <w:r w:rsidR="001F00F3">
        <w:rPr>
          <w:sz w:val="28"/>
          <w:szCs w:val="28"/>
        </w:rPr>
        <w:t>.12.2025</w:t>
      </w:r>
    </w:p>
    <w:p w14:paraId="3F3C1C0C" w14:textId="77777777" w:rsidR="00A05F4F" w:rsidRDefault="00A05F4F" w:rsidP="00A05F4F">
      <w:pPr>
        <w:pStyle w:val="af"/>
        <w:jc w:val="center"/>
        <w:rPr>
          <w:sz w:val="28"/>
          <w:szCs w:val="28"/>
        </w:rPr>
      </w:pPr>
    </w:p>
    <w:p w14:paraId="4F242FFC" w14:textId="1989F60A" w:rsidR="001F00F3" w:rsidRPr="00804EE2" w:rsidRDefault="002836AA" w:rsidP="002836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83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 Администрация-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</w:t>
      </w:r>
      <w:r w:rsidRPr="002836AA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Консультант по правовым вопросам -1, начальник МФ ФКУ УИИ УФСИН России по Кировской области - 1.</w:t>
      </w:r>
    </w:p>
    <w:sectPr w:rsidR="001F00F3" w:rsidRPr="00804EE2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55EEE" w14:textId="77777777" w:rsidR="004758F8" w:rsidRDefault="004758F8" w:rsidP="00804EE2">
      <w:pPr>
        <w:spacing w:after="0" w:line="240" w:lineRule="auto"/>
      </w:pPr>
      <w:r>
        <w:separator/>
      </w:r>
    </w:p>
  </w:endnote>
  <w:endnote w:type="continuationSeparator" w:id="0">
    <w:p w14:paraId="4F17F0FC" w14:textId="77777777" w:rsidR="004758F8" w:rsidRDefault="004758F8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75BD" w14:textId="77777777" w:rsidR="004758F8" w:rsidRDefault="004758F8" w:rsidP="00804EE2">
      <w:pPr>
        <w:spacing w:after="0" w:line="240" w:lineRule="auto"/>
      </w:pPr>
      <w:r>
        <w:separator/>
      </w:r>
    </w:p>
  </w:footnote>
  <w:footnote w:type="continuationSeparator" w:id="0">
    <w:p w14:paraId="31A876D9" w14:textId="77777777" w:rsidR="004758F8" w:rsidRDefault="004758F8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7A7D6A2E" w:rsidR="00804EE2" w:rsidRDefault="00804EE2" w:rsidP="002E30E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 w15:restartNumberingAfterBreak="0">
    <w:nsid w:val="1F1B0DD6"/>
    <w:multiLevelType w:val="hybridMultilevel"/>
    <w:tmpl w:val="F7A87E5C"/>
    <w:lvl w:ilvl="0" w:tplc="9884A6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6BB5C03"/>
    <w:multiLevelType w:val="hybridMultilevel"/>
    <w:tmpl w:val="C6C294D0"/>
    <w:lvl w:ilvl="0" w:tplc="7A72F0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2744E"/>
    <w:multiLevelType w:val="hybridMultilevel"/>
    <w:tmpl w:val="71B6F4FC"/>
    <w:lvl w:ilvl="0" w:tplc="56D6D1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91625">
    <w:abstractNumId w:val="3"/>
  </w:num>
  <w:num w:numId="2" w16cid:durableId="1941523615">
    <w:abstractNumId w:val="10"/>
  </w:num>
  <w:num w:numId="3" w16cid:durableId="498890917">
    <w:abstractNumId w:val="7"/>
  </w:num>
  <w:num w:numId="4" w16cid:durableId="61829901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4454321">
    <w:abstractNumId w:val="9"/>
  </w:num>
  <w:num w:numId="6" w16cid:durableId="119565659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12410">
    <w:abstractNumId w:val="14"/>
  </w:num>
  <w:num w:numId="8" w16cid:durableId="1486320139">
    <w:abstractNumId w:val="16"/>
  </w:num>
  <w:num w:numId="9" w16cid:durableId="2060935318">
    <w:abstractNumId w:val="11"/>
  </w:num>
  <w:num w:numId="10" w16cid:durableId="136265753">
    <w:abstractNumId w:val="15"/>
  </w:num>
  <w:num w:numId="11" w16cid:durableId="1109543342">
    <w:abstractNumId w:val="5"/>
  </w:num>
  <w:num w:numId="12" w16cid:durableId="740295225">
    <w:abstractNumId w:val="8"/>
  </w:num>
  <w:num w:numId="13" w16cid:durableId="1397581275">
    <w:abstractNumId w:val="1"/>
  </w:num>
  <w:num w:numId="14" w16cid:durableId="427701605">
    <w:abstractNumId w:val="2"/>
  </w:num>
  <w:num w:numId="15" w16cid:durableId="1642416256">
    <w:abstractNumId w:val="6"/>
  </w:num>
  <w:num w:numId="16" w16cid:durableId="266738306">
    <w:abstractNumId w:val="0"/>
  </w:num>
  <w:num w:numId="17" w16cid:durableId="1775130217">
    <w:abstractNumId w:val="4"/>
  </w:num>
  <w:num w:numId="18" w16cid:durableId="2161692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7649E"/>
    <w:rsid w:val="000A63E3"/>
    <w:rsid w:val="000B3DD7"/>
    <w:rsid w:val="000B3FDC"/>
    <w:rsid w:val="000C576D"/>
    <w:rsid w:val="000C5C67"/>
    <w:rsid w:val="00126606"/>
    <w:rsid w:val="0013393F"/>
    <w:rsid w:val="001542A5"/>
    <w:rsid w:val="001731C2"/>
    <w:rsid w:val="0019014F"/>
    <w:rsid w:val="001957C1"/>
    <w:rsid w:val="001A06EC"/>
    <w:rsid w:val="001C39E8"/>
    <w:rsid w:val="001C4119"/>
    <w:rsid w:val="001D6638"/>
    <w:rsid w:val="001D681A"/>
    <w:rsid w:val="001F00F3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63164"/>
    <w:rsid w:val="002666C9"/>
    <w:rsid w:val="00267CEE"/>
    <w:rsid w:val="00277366"/>
    <w:rsid w:val="00281FB3"/>
    <w:rsid w:val="002836AA"/>
    <w:rsid w:val="00296BA2"/>
    <w:rsid w:val="002A1C6C"/>
    <w:rsid w:val="002A612F"/>
    <w:rsid w:val="002B06E6"/>
    <w:rsid w:val="002B1CC3"/>
    <w:rsid w:val="002B34A1"/>
    <w:rsid w:val="002B3AA9"/>
    <w:rsid w:val="002B4791"/>
    <w:rsid w:val="002E30E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413ED"/>
    <w:rsid w:val="003530CC"/>
    <w:rsid w:val="0035501F"/>
    <w:rsid w:val="003675A1"/>
    <w:rsid w:val="0037602B"/>
    <w:rsid w:val="00384526"/>
    <w:rsid w:val="003A1D04"/>
    <w:rsid w:val="003A274B"/>
    <w:rsid w:val="003C685B"/>
    <w:rsid w:val="003D7291"/>
    <w:rsid w:val="003F7ABF"/>
    <w:rsid w:val="0041561A"/>
    <w:rsid w:val="0046173E"/>
    <w:rsid w:val="00472814"/>
    <w:rsid w:val="004758F8"/>
    <w:rsid w:val="00491A15"/>
    <w:rsid w:val="004B656D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0DC9"/>
    <w:rsid w:val="00543841"/>
    <w:rsid w:val="005665B0"/>
    <w:rsid w:val="00581F9C"/>
    <w:rsid w:val="0059225D"/>
    <w:rsid w:val="005A24A7"/>
    <w:rsid w:val="005A6339"/>
    <w:rsid w:val="005C6235"/>
    <w:rsid w:val="005E201A"/>
    <w:rsid w:val="005E3DE7"/>
    <w:rsid w:val="005E6DAF"/>
    <w:rsid w:val="005F14E0"/>
    <w:rsid w:val="005F2113"/>
    <w:rsid w:val="00603057"/>
    <w:rsid w:val="006104AC"/>
    <w:rsid w:val="006135BD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81A2B"/>
    <w:rsid w:val="00897C0B"/>
    <w:rsid w:val="008A19E1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A54C1"/>
    <w:rsid w:val="009C412B"/>
    <w:rsid w:val="009D1B5A"/>
    <w:rsid w:val="009E542A"/>
    <w:rsid w:val="009E6044"/>
    <w:rsid w:val="009F5337"/>
    <w:rsid w:val="00A05F4F"/>
    <w:rsid w:val="00A22BBF"/>
    <w:rsid w:val="00A53690"/>
    <w:rsid w:val="00A63364"/>
    <w:rsid w:val="00A652A9"/>
    <w:rsid w:val="00A672C7"/>
    <w:rsid w:val="00A761E8"/>
    <w:rsid w:val="00A94720"/>
    <w:rsid w:val="00AA0A1D"/>
    <w:rsid w:val="00AA0BAF"/>
    <w:rsid w:val="00AA6FC9"/>
    <w:rsid w:val="00AB51C2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B0BF7"/>
    <w:rsid w:val="00BC0691"/>
    <w:rsid w:val="00BD1373"/>
    <w:rsid w:val="00BD6E4A"/>
    <w:rsid w:val="00BF2273"/>
    <w:rsid w:val="00C243E1"/>
    <w:rsid w:val="00C3336E"/>
    <w:rsid w:val="00C35852"/>
    <w:rsid w:val="00C75400"/>
    <w:rsid w:val="00C9797E"/>
    <w:rsid w:val="00CE1F2F"/>
    <w:rsid w:val="00CE4258"/>
    <w:rsid w:val="00CE5E93"/>
    <w:rsid w:val="00D06CCB"/>
    <w:rsid w:val="00D15587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1F66"/>
    <w:rsid w:val="00E00BCF"/>
    <w:rsid w:val="00E13A99"/>
    <w:rsid w:val="00E2122C"/>
    <w:rsid w:val="00E271FB"/>
    <w:rsid w:val="00E40928"/>
    <w:rsid w:val="00E428D2"/>
    <w:rsid w:val="00E507DE"/>
    <w:rsid w:val="00E5271F"/>
    <w:rsid w:val="00E52D76"/>
    <w:rsid w:val="00E5610A"/>
    <w:rsid w:val="00E7117F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9</cp:revision>
  <cp:lastPrinted>2026-01-12T10:24:00Z</cp:lastPrinted>
  <dcterms:created xsi:type="dcterms:W3CDTF">2025-12-04T12:41:00Z</dcterms:created>
  <dcterms:modified xsi:type="dcterms:W3CDTF">2026-01-12T10:24:00Z</dcterms:modified>
</cp:coreProperties>
</file>