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E0C323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4EEAE37" w14:textId="35A7EC4A" w:rsidR="00F03F9A" w:rsidRDefault="00CE3C7E" w:rsidP="00F03F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F03F9A">
        <w:rPr>
          <w:rFonts w:ascii="Times New Roman" w:hAnsi="Times New Roman" w:cs="Times New Roman"/>
          <w:bCs/>
          <w:sz w:val="28"/>
          <w:szCs w:val="28"/>
        </w:rPr>
        <w:t>.12.2025</w:t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F03F9A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55280">
        <w:rPr>
          <w:rFonts w:ascii="Times New Roman" w:hAnsi="Times New Roman" w:cs="Times New Roman"/>
          <w:bCs/>
          <w:sz w:val="28"/>
          <w:szCs w:val="28"/>
        </w:rPr>
        <w:t>3</w:t>
      </w:r>
    </w:p>
    <w:p w14:paraId="01193E1B" w14:textId="3D58F2F8" w:rsidR="00F03F9A" w:rsidRPr="00F03F9A" w:rsidRDefault="00F03F9A" w:rsidP="00F03F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пгт Кильмезь</w:t>
      </w:r>
    </w:p>
    <w:p w14:paraId="6B6D0156" w14:textId="77777777" w:rsidR="00055280" w:rsidRPr="00FE177C" w:rsidRDefault="00055280" w:rsidP="00055280">
      <w:pPr>
        <w:pStyle w:val="ConsPlusTitle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предоставления </w:t>
      </w:r>
      <w:r w:rsidRPr="00786E0C">
        <w:rPr>
          <w:rFonts w:ascii="Times New Roman" w:hAnsi="Times New Roman" w:cs="Times New Roman"/>
          <w:bCs/>
          <w:sz w:val="28"/>
          <w:szCs w:val="28"/>
        </w:rPr>
        <w:t xml:space="preserve">для проживающих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Кильмезского района</w:t>
      </w:r>
      <w:r w:rsidRPr="00786E0C">
        <w:rPr>
          <w:rFonts w:ascii="Times New Roman" w:hAnsi="Times New Roman" w:cs="Times New Roman"/>
          <w:bCs/>
          <w:sz w:val="28"/>
          <w:szCs w:val="28"/>
        </w:rPr>
        <w:t xml:space="preserve"> несовершеннолетних детей участников специальной военной операции, обучающихся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 w:rsidRPr="00786E0C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Pr="00786E0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имеющих права на получение</w:t>
      </w:r>
      <w:r w:rsidRPr="00786E0C">
        <w:rPr>
          <w:rFonts w:ascii="Times New Roman" w:hAnsi="Times New Roman" w:cs="Times New Roman"/>
          <w:bCs/>
          <w:sz w:val="28"/>
          <w:szCs w:val="28"/>
        </w:rPr>
        <w:t xml:space="preserve"> меры социальной поддержки</w:t>
      </w:r>
      <w:r>
        <w:rPr>
          <w:rFonts w:ascii="Times New Roman" w:hAnsi="Times New Roman" w:cs="Times New Roman"/>
          <w:bCs/>
          <w:sz w:val="28"/>
          <w:szCs w:val="28"/>
        </w:rPr>
        <w:t>, установленной абзацем первым части 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статьи 11 Закона Кировской области от 14.10.2013 №320-ЗО «Об образовании в Кировской области», меры социальной поддержки в виде бесплатного осуществления присмотра и ухода в группах продленного дня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</w:t>
      </w:r>
      <w:r w:rsidRPr="00414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Кильмезского района</w:t>
      </w:r>
    </w:p>
    <w:p w14:paraId="1198EB3A" w14:textId="1B7400E9" w:rsidR="00055280" w:rsidRPr="00055280" w:rsidRDefault="00055280" w:rsidP="00055280">
      <w:pPr>
        <w:spacing w:before="48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55280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055280">
        <w:rPr>
          <w:rFonts w:ascii="Times New Roman" w:hAnsi="Times New Roman" w:cs="Times New Roman"/>
          <w:bCs/>
          <w:sz w:val="28"/>
          <w:szCs w:val="28"/>
        </w:rPr>
        <w:t>пунктами 1-14 и 4 постановления Правительства Кировской области от 07.10.2022 № 548-П «О дополнительной социальной поддержке отдельных категорий граждан», распоряжением Министерства образования Кировской области от 25.11.2025 № 1561 «Об установлении Порядка и условий предоставления для проживающих на территории Кировской области несовершеннолетних детей участников специальной военной операции, обучающихся в 1 – 6-х классах государственных общеобразовательных организаций, не имеющих права на получение меры социальной поддержки, установленной абзацем первым части 81 статьи 11 Закона Кировской области от 14.10.2013 №320-ЗО «Об образовании в Кировской области», дополнительной меры социальной поддержки в виде бесплатного осуществления присмотра и ухода в группах продленного дня в  государственных общеобразовательных организациях», администрация Кильмезского района ПОСТАНОВЛЯЕТ:</w:t>
      </w:r>
    </w:p>
    <w:p w14:paraId="3284C8F1" w14:textId="521439F0" w:rsidR="00055280" w:rsidRPr="00055280" w:rsidRDefault="0005528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280">
        <w:rPr>
          <w:rFonts w:ascii="Times New Roman" w:hAnsi="Times New Roman" w:cs="Times New Roman"/>
          <w:bCs/>
          <w:sz w:val="28"/>
          <w:szCs w:val="28"/>
        </w:rPr>
        <w:tab/>
        <w:t xml:space="preserve">1. Установить меры социальной поддержки для проживающих на территории Кильмезского района несовершеннолетних детей участников </w:t>
      </w:r>
      <w:r w:rsidRPr="000552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специальной военной операции, обучающихся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55280">
        <w:rPr>
          <w:rFonts w:ascii="Times New Roman" w:hAnsi="Times New Roman" w:cs="Times New Roman"/>
          <w:bCs/>
          <w:sz w:val="28"/>
          <w:szCs w:val="28"/>
        </w:rPr>
        <w:t>муниципальных общеобразовательных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Pr="00055280">
        <w:rPr>
          <w:rFonts w:ascii="Times New Roman" w:hAnsi="Times New Roman" w:cs="Times New Roman"/>
          <w:bCs/>
          <w:sz w:val="28"/>
          <w:szCs w:val="28"/>
        </w:rPr>
        <w:t>:</w:t>
      </w:r>
    </w:p>
    <w:p w14:paraId="2B1D9A39" w14:textId="172ACE5F" w:rsidR="00055280" w:rsidRPr="00055280" w:rsidRDefault="0005528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280">
        <w:rPr>
          <w:rFonts w:ascii="Times New Roman" w:hAnsi="Times New Roman" w:cs="Times New Roman"/>
          <w:bCs/>
          <w:sz w:val="28"/>
          <w:szCs w:val="28"/>
        </w:rPr>
        <w:tab/>
        <w:t>1.1. Бесплатное осуществление присмотра и ухода в группах продленного дня в муниципальных общеобразовательных организациях за несовершеннолетними детьми участников специальной военной операции, обучающи</w:t>
      </w:r>
      <w:r w:rsidR="00DE2A51">
        <w:rPr>
          <w:rFonts w:ascii="Times New Roman" w:hAnsi="Times New Roman" w:cs="Times New Roman"/>
          <w:bCs/>
          <w:sz w:val="28"/>
          <w:szCs w:val="28"/>
        </w:rPr>
        <w:t>х</w:t>
      </w:r>
      <w:r w:rsidRPr="00055280">
        <w:rPr>
          <w:rFonts w:ascii="Times New Roman" w:hAnsi="Times New Roman" w:cs="Times New Roman"/>
          <w:bCs/>
          <w:sz w:val="28"/>
          <w:szCs w:val="28"/>
        </w:rPr>
        <w:t>ся муниципальных общеобразовательных организаци</w:t>
      </w:r>
      <w:r w:rsidR="00A227A0">
        <w:rPr>
          <w:rFonts w:ascii="Times New Roman" w:hAnsi="Times New Roman" w:cs="Times New Roman"/>
          <w:bCs/>
          <w:sz w:val="28"/>
          <w:szCs w:val="28"/>
        </w:rPr>
        <w:t>й.</w:t>
      </w:r>
    </w:p>
    <w:p w14:paraId="29B239ED" w14:textId="5AF5AD4A" w:rsidR="00055280" w:rsidRPr="00055280" w:rsidRDefault="00A227A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55280" w:rsidRPr="00055280">
        <w:rPr>
          <w:rFonts w:ascii="Times New Roman" w:hAnsi="Times New Roman" w:cs="Times New Roman"/>
          <w:bCs/>
          <w:sz w:val="28"/>
          <w:szCs w:val="28"/>
        </w:rPr>
        <w:t>2. Утвердить Порядок и условия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не имеющих права на получение меры социальной поддержки, установленной абзацем первым части 81 статьи 11 Закона Кировской области от 14.10.2013 № 320-ЗО «Об образовании в Кировской области» меры социальной поддержки в виде бесплатного осуществления присмотра и ухода в группах продленного дня в муниципальных общеобразовательных организациях (далее – Порядок и условия) согласно приложению.</w:t>
      </w:r>
    </w:p>
    <w:p w14:paraId="3564FBEF" w14:textId="5E6EF782" w:rsidR="00055280" w:rsidRPr="00055280" w:rsidRDefault="0005528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227A0">
        <w:rPr>
          <w:rFonts w:ascii="Times New Roman" w:hAnsi="Times New Roman" w:cs="Times New Roman"/>
          <w:bCs/>
          <w:sz w:val="28"/>
          <w:szCs w:val="28"/>
        </w:rPr>
        <w:t>3</w:t>
      </w:r>
      <w:r w:rsidRPr="00055280">
        <w:rPr>
          <w:rFonts w:ascii="Times New Roman" w:hAnsi="Times New Roman" w:cs="Times New Roman"/>
          <w:bCs/>
          <w:sz w:val="28"/>
          <w:szCs w:val="28"/>
        </w:rPr>
        <w:t>. Рекомендовать руководителям общеобразовательных организаций руководствоваться настоящим постановлением при установлении мер социальной поддержки.</w:t>
      </w:r>
    </w:p>
    <w:p w14:paraId="7E21DA8F" w14:textId="1EC73841" w:rsidR="00055280" w:rsidRPr="00055280" w:rsidRDefault="0005528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227A0">
        <w:rPr>
          <w:rFonts w:ascii="Times New Roman" w:hAnsi="Times New Roman" w:cs="Times New Roman"/>
          <w:bCs/>
          <w:sz w:val="28"/>
          <w:szCs w:val="28"/>
        </w:rPr>
        <w:t>4</w:t>
      </w:r>
      <w:r w:rsidRPr="00055280">
        <w:rPr>
          <w:rFonts w:ascii="Times New Roman" w:hAnsi="Times New Roman" w:cs="Times New Roman"/>
          <w:bCs/>
          <w:sz w:val="28"/>
          <w:szCs w:val="28"/>
        </w:rPr>
        <w:t>. Настоящее постановление распространяется на правоотношения, возникшие с 01.10.2025.</w:t>
      </w:r>
    </w:p>
    <w:p w14:paraId="738DED78" w14:textId="4E0825CB" w:rsidR="00055280" w:rsidRDefault="00055280" w:rsidP="000552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227A0">
        <w:rPr>
          <w:rFonts w:ascii="Times New Roman" w:hAnsi="Times New Roman" w:cs="Times New Roman"/>
          <w:bCs/>
          <w:sz w:val="28"/>
          <w:szCs w:val="28"/>
        </w:rPr>
        <w:t>5</w:t>
      </w:r>
      <w:r w:rsidRPr="00055280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возложить на начальника РУО </w:t>
      </w:r>
      <w:proofErr w:type="spellStart"/>
      <w:r w:rsidRPr="00055280">
        <w:rPr>
          <w:rFonts w:ascii="Times New Roman" w:hAnsi="Times New Roman" w:cs="Times New Roman"/>
          <w:bCs/>
          <w:sz w:val="28"/>
          <w:szCs w:val="28"/>
        </w:rPr>
        <w:t>Вязникову</w:t>
      </w:r>
      <w:proofErr w:type="spellEnd"/>
      <w:r w:rsidRPr="00055280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65D7998B" w14:textId="079829F2" w:rsidR="00F03F9A" w:rsidRPr="00F03F9A" w:rsidRDefault="00F03F9A" w:rsidP="00055280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Pr="00F03F9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F9A">
        <w:rPr>
          <w:rFonts w:ascii="Times New Roman" w:hAnsi="Times New Roman" w:cs="Times New Roman"/>
          <w:sz w:val="28"/>
          <w:szCs w:val="28"/>
        </w:rPr>
        <w:t xml:space="preserve">Коршунов   </w:t>
      </w:r>
    </w:p>
    <w:p w14:paraId="1B2A67AE" w14:textId="1ACBC439" w:rsidR="00F03F9A" w:rsidRPr="00F03F9A" w:rsidRDefault="00F03F9A" w:rsidP="00F03F9A">
      <w:pPr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66BFEA7" w14:textId="77777777" w:rsidR="00CE3C7E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>ПОДГОТОВЛЕНО:</w:t>
      </w:r>
    </w:p>
    <w:p w14:paraId="2F984049" w14:textId="77777777" w:rsid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М.В. Шемякина</w:t>
      </w:r>
    </w:p>
    <w:p w14:paraId="4CB67307" w14:textId="5A1CF148" w:rsidR="00F03F9A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653EBA9C" w14:textId="77777777" w:rsidR="00055280" w:rsidRDefault="00055280" w:rsidP="003E4AE2">
      <w:pPr>
        <w:pStyle w:val="af"/>
        <w:spacing w:before="120"/>
        <w:rPr>
          <w:sz w:val="28"/>
          <w:szCs w:val="28"/>
        </w:rPr>
      </w:pPr>
    </w:p>
    <w:p w14:paraId="52CA8ABA" w14:textId="26DC1C84" w:rsidR="009D4139" w:rsidRDefault="00CE3C7E" w:rsidP="003E4AE2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0CCEAEA2" w14:textId="0ECAF8BE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 xml:space="preserve">Е.В. </w:t>
      </w:r>
      <w:proofErr w:type="spellStart"/>
      <w:r w:rsidRPr="00CE3C7E">
        <w:rPr>
          <w:sz w:val="28"/>
          <w:szCs w:val="28"/>
        </w:rPr>
        <w:t>Вязникова</w:t>
      </w:r>
      <w:proofErr w:type="spellEnd"/>
    </w:p>
    <w:p w14:paraId="700E392B" w14:textId="4D9E8798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6CB408ED" w14:textId="77777777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>И.о. начальника финансового</w:t>
      </w:r>
    </w:p>
    <w:p w14:paraId="51C751ED" w14:textId="59FFC6B6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>у</w:t>
      </w:r>
      <w:r w:rsidRPr="00CE3C7E">
        <w:rPr>
          <w:sz w:val="28"/>
          <w:szCs w:val="28"/>
        </w:rPr>
        <w:t>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Е.М. Лялина</w:t>
      </w:r>
    </w:p>
    <w:p w14:paraId="59F6AFF6" w14:textId="2D2FD8BE" w:rsid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7F1300E5" w14:textId="17FFFC3A" w:rsidR="00F03F9A" w:rsidRPr="00F03F9A" w:rsidRDefault="00F03F9A" w:rsidP="003E4AE2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54519CF8" w14:textId="7DDC17A2" w:rsidR="00CE3C7E" w:rsidRDefault="00F03F9A" w:rsidP="00CE3C7E">
      <w:pPr>
        <w:pStyle w:val="af"/>
        <w:spacing w:before="120"/>
        <w:rPr>
          <w:sz w:val="28"/>
          <w:szCs w:val="28"/>
        </w:rPr>
      </w:pPr>
      <w:r w:rsidRPr="00F03F9A">
        <w:rPr>
          <w:sz w:val="28"/>
          <w:szCs w:val="28"/>
        </w:rPr>
        <w:t>Консультант по правовым вопросам</w:t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Pr="00F03F9A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F03F9A">
        <w:rPr>
          <w:sz w:val="28"/>
          <w:szCs w:val="28"/>
        </w:rPr>
        <w:t>Комарова</w:t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49BCB843" w14:textId="77777777" w:rsidR="003E4AE2" w:rsidRDefault="003E4AE2" w:rsidP="00CE3C7E">
      <w:pPr>
        <w:pStyle w:val="af"/>
        <w:rPr>
          <w:sz w:val="28"/>
          <w:szCs w:val="28"/>
        </w:rPr>
      </w:pPr>
    </w:p>
    <w:p w14:paraId="4A8CF61E" w14:textId="77777777" w:rsidR="00A227A0" w:rsidRDefault="00A227A0" w:rsidP="00CE3C7E">
      <w:pPr>
        <w:pStyle w:val="af"/>
        <w:rPr>
          <w:sz w:val="28"/>
          <w:szCs w:val="28"/>
        </w:rPr>
      </w:pPr>
    </w:p>
    <w:p w14:paraId="70F0DFA7" w14:textId="299EC233" w:rsidR="003E4AE2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 xml:space="preserve">Разослать: </w:t>
      </w:r>
      <w:r>
        <w:rPr>
          <w:sz w:val="28"/>
          <w:szCs w:val="28"/>
        </w:rPr>
        <w:t>1</w:t>
      </w:r>
      <w:r w:rsidRPr="00F03F9A">
        <w:rPr>
          <w:sz w:val="28"/>
          <w:szCs w:val="28"/>
        </w:rPr>
        <w:t xml:space="preserve">-администрация района, </w:t>
      </w:r>
      <w:r w:rsidR="00D81E9A">
        <w:rPr>
          <w:sz w:val="28"/>
          <w:szCs w:val="28"/>
        </w:rPr>
        <w:t>1</w:t>
      </w:r>
      <w:r w:rsidRPr="00F03F9A">
        <w:rPr>
          <w:sz w:val="28"/>
          <w:szCs w:val="28"/>
        </w:rPr>
        <w:t>-</w:t>
      </w:r>
      <w:r w:rsidR="00D81E9A">
        <w:rPr>
          <w:sz w:val="28"/>
          <w:szCs w:val="28"/>
        </w:rPr>
        <w:t>РУО</w:t>
      </w:r>
      <w:r w:rsidRPr="00F03F9A">
        <w:rPr>
          <w:sz w:val="28"/>
          <w:szCs w:val="28"/>
        </w:rPr>
        <w:t>, 1</w:t>
      </w:r>
      <w:r w:rsidR="00D81E9A">
        <w:rPr>
          <w:sz w:val="28"/>
          <w:szCs w:val="28"/>
        </w:rPr>
        <w:t xml:space="preserve">-Райфу, 1-МЦБ, 1-УПЭР (в </w:t>
      </w:r>
      <w:proofErr w:type="spellStart"/>
      <w:r w:rsidR="00D81E9A">
        <w:rPr>
          <w:sz w:val="28"/>
          <w:szCs w:val="28"/>
        </w:rPr>
        <w:t>электр</w:t>
      </w:r>
      <w:proofErr w:type="spellEnd"/>
      <w:r w:rsidR="00D81E9A">
        <w:rPr>
          <w:sz w:val="28"/>
          <w:szCs w:val="28"/>
        </w:rPr>
        <w:t xml:space="preserve">. виде-3). </w:t>
      </w:r>
      <w:r w:rsidRPr="00F03F9A">
        <w:rPr>
          <w:sz w:val="28"/>
          <w:szCs w:val="28"/>
        </w:rPr>
        <w:t xml:space="preserve">Итого: </w:t>
      </w:r>
      <w:r w:rsidR="00D81E9A">
        <w:rPr>
          <w:sz w:val="28"/>
          <w:szCs w:val="28"/>
        </w:rPr>
        <w:t>5</w:t>
      </w:r>
      <w:r w:rsidRPr="00F03F9A">
        <w:rPr>
          <w:sz w:val="28"/>
          <w:szCs w:val="28"/>
        </w:rPr>
        <w:t xml:space="preserve"> экз.   </w:t>
      </w:r>
      <w:r w:rsidR="003E4AE2">
        <w:rPr>
          <w:sz w:val="28"/>
          <w:szCs w:val="28"/>
        </w:rPr>
        <w:br w:type="page"/>
      </w:r>
    </w:p>
    <w:p w14:paraId="0A0DFE9F" w14:textId="1E8C988B" w:rsidR="00055280" w:rsidRPr="00055280" w:rsidRDefault="00055280" w:rsidP="00055280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55EDD70D" w14:textId="12C4D7BA" w:rsidR="00055280" w:rsidRPr="00055280" w:rsidRDefault="00055280" w:rsidP="0005528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205FFDE4" w14:textId="77777777" w:rsidR="00055280" w:rsidRPr="00055280" w:rsidRDefault="00055280" w:rsidP="0005528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 Кильмезского района</w:t>
      </w:r>
    </w:p>
    <w:p w14:paraId="1D9BEA73" w14:textId="6E8734A8" w:rsidR="00055280" w:rsidRPr="00055280" w:rsidRDefault="00055280" w:rsidP="0005528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22.12.2025 № 563</w:t>
      </w:r>
    </w:p>
    <w:p w14:paraId="017DF05C" w14:textId="77777777" w:rsidR="00055280" w:rsidRPr="00055280" w:rsidRDefault="00055280" w:rsidP="0005528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pPr>
    </w:p>
    <w:p w14:paraId="577A9DD6" w14:textId="77777777" w:rsidR="00055280" w:rsidRPr="00055280" w:rsidRDefault="00055280" w:rsidP="000552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 И УСЛОВИЯ</w:t>
      </w:r>
    </w:p>
    <w:p w14:paraId="1605FF3A" w14:textId="77777777" w:rsidR="00055280" w:rsidRPr="00055280" w:rsidRDefault="00055280" w:rsidP="000552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предоставления для проживающих на территории </w:t>
      </w:r>
      <w:r w:rsidRPr="000552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несовершеннолетних детей участников специальной военной операции, обучающихся в </w:t>
      </w:r>
      <w:r w:rsidRPr="000552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муниципальных</w:t>
      </w: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общеобразовательных организациях, не имеющих права на получение меры социальной поддержки, установленной абзацем первым части 8</w:t>
      </w: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статьи 11 Закона Кировской области от 14.10.2013 № 320-ЗО «Об образовании в Кировской области», меры социальной поддержки в виде бесплатного осуществления присмотра и ухода в группах продленного дня в </w:t>
      </w:r>
      <w:bookmarkStart w:id="0" w:name="_Hlk215241717"/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муниципальных</w:t>
      </w:r>
      <w:bookmarkEnd w:id="0"/>
      <w:r w:rsidRPr="000552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общеобразовательных организациях</w:t>
      </w:r>
    </w:p>
    <w:p w14:paraId="7F1D02E6" w14:textId="77777777" w:rsidR="00055280" w:rsidRPr="00055280" w:rsidRDefault="00055280" w:rsidP="00055280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051F8D" w14:textId="77777777" w:rsidR="00055280" w:rsidRPr="00055280" w:rsidRDefault="00055280" w:rsidP="00055280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Порядок и условия предоставления для проживающих на территории Кильмезского района несовершеннолетних детей участников специальной военной операции, обучающихся в муниципальных общеобразовательных организациях, не имеющих права на получение меры социальной поддержки, установленной абзацем первым части 8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11 Закона Кировской области от 14.10.2013 № 320-ЗО «Об образовании в Кировской области», меры социальной поддержки в виде бесплатного осуществления присмотра и ухода в группах продленного дня в муниципальных общеобразовательных организациях (далее – Порядок и условия) устанавливают механизм предоставления обучающимся муниципальных общеобразовательных организаций, проживающим на территории Кильмезского района, являющимся несовершеннолетними детьми участников специальной военной операции и не имеющим права на получение меры социальной поддержки, установленной абзацем первым части 8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11 Закона Кировской области от 14.10.2013 № 320-ЗО «Об образовании в Кировской области», меры социальной поддержки в виде бесплатного осуществления присмотра и ухода в группах продленного дня в муниципальных общеобразовательных организациях (далее – мера социальной поддержки).</w:t>
      </w:r>
    </w:p>
    <w:p w14:paraId="3A983093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 Под участниками специальной военной операции понимаются лица, установленные в подпункте 2.1 пункта 2 постановления Правительства Кировской области от 07.10.2022 № 548-П «О дополнительной социальной поддержке отдельных категорий граждан» (далее – участник СВО).</w:t>
      </w:r>
    </w:p>
    <w:p w14:paraId="7B8C54C2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Под ребенком участника СВО понимается лицо, установленное в подпункте 2.2 пункта 2 постановления Правительства Кировской области от 07.10.2022 № 548-П «О дополнительной социальной поддержке отдельных категорий граждан».</w:t>
      </w:r>
    </w:p>
    <w:p w14:paraId="519CA31E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Мера социальной поддержки предоставляется ребенку участника СВО при условии, если в муниципальной общеобразовательной организации функционирует группа продленного дня.</w:t>
      </w:r>
    </w:p>
    <w:p w14:paraId="012A8D7E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За осуществление присмотра и ухода за детьми участников СВО в группах продленного дня с родителей (законных представителей) плата не взимается.</w:t>
      </w:r>
    </w:p>
    <w:p w14:paraId="5882DB36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Для принятия муниципальной общеобразовательной организацией решения о предоставлении меры социальной поддержки ребенку участника СВО необходимо заявление родителя (законного представителя) ребенка участника СВО о предоставлении меры социальной поддержки по форме, утверждаемой муниципальной общеобразовательной организацией (далее – заявление).</w:t>
      </w:r>
    </w:p>
    <w:p w14:paraId="2F20888D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Родитель (законный представитель) ребенка участника СВО подает заявление лично в муниципальную общеобразовательную организацию либо в электронном виде путем заполнения в личном кабинете федеральной государственной информационной системы «Единый портал государственных и муниципальных услуг (функций)» (далее – ЕПГУ) интерактивной формы заявления.</w:t>
      </w:r>
    </w:p>
    <w:p w14:paraId="0E2357AD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предоставления меры социальной поддержки в электронном виде через ЕПГУ является наличие технической возможности подачи заявления через ЕПГУ.</w:t>
      </w:r>
    </w:p>
    <w:p w14:paraId="7CE74223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7. Для принятия муниципальной общеобразовательной организацией решения о предоставлении меры социальной поддержки ребенку участника СВО государственная общеобразовательная организация проверяет сведения, указанные в заявлении, об участнике СВО посредством межведомственного электронного взаимодействия с использованием витрины данных Министерства обороны Российской Федерации.</w:t>
      </w:r>
    </w:p>
    <w:p w14:paraId="4EE1450E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осуществления муниципальной общеобразовательной организацией межведомственного электронного взаимодействия является наличие технической возможности на осуществление данного взаимодействия в региональной государственной информационной системе «Единая региональная информационная система образования Кировской области».</w:t>
      </w:r>
    </w:p>
    <w:p w14:paraId="33230C2B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Муниципальная общеобразовательная организация не вправе требовать от родителя (законного представителя) ребенка участника СВО представления документов (сведений), которые доступны на витрине данных Министерства обороны Российской Федерации.</w:t>
      </w:r>
    </w:p>
    <w:p w14:paraId="62969E8B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В случае отсутствия сведений об участнике в СВО на витрине данных Министерства обороны Российской Федерации государственная общеобразовательная организация запрашивает у родителя (законного представителя) ребенка участника СВО один из документов, подтверждающих участие гражданина, указанного в абзацах втором или третьем подпункта 2.2 пункта 2 постановления Правительства Кировской области от 07.10.2022 № 548-П «О дополнительной социальной поддержке отдельных категорий граждан» (далее – гражданин), в специальной военной операции:</w:t>
      </w:r>
    </w:p>
    <w:p w14:paraId="474D1AEE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9.1. Справка о подтверждении факта участия гражданина в специальной военной операции, выданная гражданину как участнику СВО по форме, устанавливаемой Правительством Российской Федерации.</w:t>
      </w:r>
    </w:p>
    <w:p w14:paraId="740EED88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9.2. Справка о подтверждении факта участия гражданина в специальной военной операции, выданная ребенку как члену семьи участника СВО по форме, устанавливаемой Правительством Российской Федерации.</w:t>
      </w:r>
    </w:p>
    <w:p w14:paraId="7BBB68C6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9.3. Вступившее в законную силу решение суда об участии гражданина в специальной военной операции.</w:t>
      </w:r>
    </w:p>
    <w:p w14:paraId="5FAF6332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9.4. Иной документ, подтверждающий факт участия гражданина в специальной военной операции.</w:t>
      </w:r>
    </w:p>
    <w:p w14:paraId="667D6B53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При представлении копий документов, указанных в пункте 9 настоящих Порядка и условий, предъявляются оригиналы документов для обозрения.</w:t>
      </w:r>
    </w:p>
    <w:p w14:paraId="748B3A26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 При наличии условий при предоставлении меры социальной поддержки в проактивном режиме родителю (законному представителю) ребенка участника СВО, подавшему заявление, в автоматическом режиме посредством ЕПГУ направляется уведомление о возможности получения меры социальной поддержки и </w:t>
      </w:r>
      <w:proofErr w:type="spellStart"/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предзаполненная</w:t>
      </w:r>
      <w:proofErr w:type="spellEnd"/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интерактивная форма заявления.</w:t>
      </w:r>
    </w:p>
    <w:p w14:paraId="1C42AC55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предоставления меры социальной поддержки в проактивном режиме является наличие в информационной системе сведений об участнике СВО, необходимых для формирования уведомления о возможности получения меры социальной поддержки.</w:t>
      </w:r>
    </w:p>
    <w:p w14:paraId="44D9FB57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Мера социальной поддержки предоставляется на каждого из детей участника СВО.</w:t>
      </w:r>
    </w:p>
    <w:p w14:paraId="798C16DD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Основаниями для отказа в предоставлении меры социальной поддержки являются:</w:t>
      </w:r>
    </w:p>
    <w:p w14:paraId="0E560976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13.1. Несоблюдение условия, указанного в пункте 4 настоящих Порядка и условий.</w:t>
      </w:r>
    </w:p>
    <w:p w14:paraId="15B59A02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 Отсутствие в муниципальной общеобразовательной организации документов (сведений), указанных в пунктах 6, 7 или 9 настоящих Порядка и условий.</w:t>
      </w:r>
    </w:p>
    <w:p w14:paraId="72E203A8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В случае устранения обстоятельств, послуживших основанием для отказа в предоставлении меры социальной поддержки, родитель (законный представитель) ребенка участника СВО вправе повторно обратиться в муниципальную общеобразовательную организацию в порядке, </w:t>
      </w: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предусмотренном настоящими Порядком и условиями. </w:t>
      </w:r>
    </w:p>
    <w:p w14:paraId="63B3486D" w14:textId="77777777" w:rsidR="00055280" w:rsidRPr="00055280" w:rsidRDefault="00055280" w:rsidP="000552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Решение об отказе в предоставлении меры социальной поддержки может быть обжаловано в установленном законодательством порядке.</w:t>
      </w:r>
    </w:p>
    <w:p w14:paraId="6FEE7C4C" w14:textId="77777777" w:rsidR="00055280" w:rsidRPr="00055280" w:rsidRDefault="00055280" w:rsidP="00055280">
      <w:pPr>
        <w:widowControl w:val="0"/>
        <w:autoSpaceDE w:val="0"/>
        <w:autoSpaceDN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</w:t>
      </w:r>
      <w:r w:rsidRPr="0005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</w:t>
      </w:r>
    </w:p>
    <w:p w14:paraId="2B2375BC" w14:textId="77777777" w:rsidR="00055280" w:rsidRPr="00055280" w:rsidRDefault="00055280" w:rsidP="00055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C708C7" w14:textId="77777777" w:rsidR="00F03F9A" w:rsidRPr="00F03F9A" w:rsidRDefault="00F03F9A" w:rsidP="00CE3C7E">
      <w:pPr>
        <w:pStyle w:val="af"/>
        <w:rPr>
          <w:sz w:val="28"/>
          <w:szCs w:val="28"/>
        </w:rPr>
      </w:pPr>
    </w:p>
    <w:sectPr w:rsidR="00F03F9A" w:rsidRPr="00F03F9A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51F02245" w:rsidR="00804EE2" w:rsidRDefault="00804EE2" w:rsidP="000F040E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667"/>
    <w:multiLevelType w:val="hybridMultilevel"/>
    <w:tmpl w:val="30D818FE"/>
    <w:lvl w:ilvl="0" w:tplc="079E8288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2558">
    <w:abstractNumId w:val="4"/>
  </w:num>
  <w:num w:numId="2" w16cid:durableId="1958026945">
    <w:abstractNumId w:val="9"/>
  </w:num>
  <w:num w:numId="3" w16cid:durableId="339167456">
    <w:abstractNumId w:val="6"/>
  </w:num>
  <w:num w:numId="4" w16cid:durableId="14231411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629415">
    <w:abstractNumId w:val="8"/>
  </w:num>
  <w:num w:numId="6" w16cid:durableId="2629977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766472">
    <w:abstractNumId w:val="12"/>
  </w:num>
  <w:num w:numId="8" w16cid:durableId="342979447">
    <w:abstractNumId w:val="14"/>
  </w:num>
  <w:num w:numId="9" w16cid:durableId="74740781">
    <w:abstractNumId w:val="10"/>
  </w:num>
  <w:num w:numId="10" w16cid:durableId="1573277838">
    <w:abstractNumId w:val="13"/>
  </w:num>
  <w:num w:numId="11" w16cid:durableId="2140411887">
    <w:abstractNumId w:val="5"/>
  </w:num>
  <w:num w:numId="12" w16cid:durableId="1006440596">
    <w:abstractNumId w:val="7"/>
  </w:num>
  <w:num w:numId="13" w16cid:durableId="1077090248">
    <w:abstractNumId w:val="2"/>
  </w:num>
  <w:num w:numId="14" w16cid:durableId="229118133">
    <w:abstractNumId w:val="3"/>
  </w:num>
  <w:num w:numId="15" w16cid:durableId="809057871">
    <w:abstractNumId w:val="1"/>
  </w:num>
  <w:num w:numId="16" w16cid:durableId="19242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55280"/>
    <w:rsid w:val="000619B8"/>
    <w:rsid w:val="00064ADD"/>
    <w:rsid w:val="000A63E3"/>
    <w:rsid w:val="000B3DD7"/>
    <w:rsid w:val="000B3FDC"/>
    <w:rsid w:val="000C576D"/>
    <w:rsid w:val="000C5C67"/>
    <w:rsid w:val="000F040E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E4AE2"/>
    <w:rsid w:val="003F7ABF"/>
    <w:rsid w:val="0041561A"/>
    <w:rsid w:val="0046173E"/>
    <w:rsid w:val="00472814"/>
    <w:rsid w:val="004758F8"/>
    <w:rsid w:val="00491A15"/>
    <w:rsid w:val="004C122B"/>
    <w:rsid w:val="004C5559"/>
    <w:rsid w:val="004D4377"/>
    <w:rsid w:val="004E0E10"/>
    <w:rsid w:val="004E2B39"/>
    <w:rsid w:val="004E2BEE"/>
    <w:rsid w:val="004F3353"/>
    <w:rsid w:val="004F3733"/>
    <w:rsid w:val="004F7991"/>
    <w:rsid w:val="00505703"/>
    <w:rsid w:val="00510FBD"/>
    <w:rsid w:val="00512F1C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C47F5"/>
    <w:rsid w:val="006D5912"/>
    <w:rsid w:val="006E1C20"/>
    <w:rsid w:val="006E22A1"/>
    <w:rsid w:val="006E6817"/>
    <w:rsid w:val="006E7B03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468"/>
    <w:rsid w:val="00897C0B"/>
    <w:rsid w:val="008A19E1"/>
    <w:rsid w:val="008A4096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5CEB"/>
    <w:rsid w:val="00972E72"/>
    <w:rsid w:val="0098084D"/>
    <w:rsid w:val="009842A2"/>
    <w:rsid w:val="00986538"/>
    <w:rsid w:val="00987792"/>
    <w:rsid w:val="009A54C1"/>
    <w:rsid w:val="009C412B"/>
    <w:rsid w:val="009D4139"/>
    <w:rsid w:val="009E542A"/>
    <w:rsid w:val="009E6044"/>
    <w:rsid w:val="009F5337"/>
    <w:rsid w:val="00A227A0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3C7E"/>
    <w:rsid w:val="00CE4258"/>
    <w:rsid w:val="00CE4B3D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81E9A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A51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03F9A"/>
    <w:rsid w:val="00F12660"/>
    <w:rsid w:val="00F231CD"/>
    <w:rsid w:val="00F33177"/>
    <w:rsid w:val="00F33A7B"/>
    <w:rsid w:val="00F35A80"/>
    <w:rsid w:val="00F372B5"/>
    <w:rsid w:val="00F55A00"/>
    <w:rsid w:val="00F57E7A"/>
    <w:rsid w:val="00F61BE8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paragraph" w:customStyle="1" w:styleId="ConsPlusTitle">
    <w:name w:val="ConsPlusTitle"/>
    <w:rsid w:val="00055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7</cp:revision>
  <cp:lastPrinted>2025-12-22T08:28:00Z</cp:lastPrinted>
  <dcterms:created xsi:type="dcterms:W3CDTF">2025-12-04T06:04:00Z</dcterms:created>
  <dcterms:modified xsi:type="dcterms:W3CDTF">2025-12-22T08:29:00Z</dcterms:modified>
</cp:coreProperties>
</file>