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2F373" w14:textId="77777777" w:rsidR="00017ADA" w:rsidRDefault="00203AD1" w:rsidP="00017ADA">
      <w:pPr>
        <w:spacing w:after="0" w:line="240" w:lineRule="auto"/>
        <w:ind w:left="0" w:firstLine="11766"/>
        <w:rPr>
          <w:sz w:val="28"/>
          <w:szCs w:val="28"/>
          <w:lang w:val="ru-RU"/>
        </w:rPr>
      </w:pPr>
      <w:r>
        <w:rPr>
          <w:sz w:val="28"/>
          <w:szCs w:val="28"/>
          <w:lang w:val="ru-RU"/>
        </w:rPr>
        <w:t>Приложение</w:t>
      </w:r>
    </w:p>
    <w:p w14:paraId="662CCDEE" w14:textId="77777777" w:rsidR="00017ADA" w:rsidRDefault="005B02F2" w:rsidP="00017ADA">
      <w:pPr>
        <w:spacing w:after="0" w:line="240" w:lineRule="auto"/>
        <w:ind w:left="0" w:firstLine="11766"/>
        <w:rPr>
          <w:sz w:val="28"/>
          <w:szCs w:val="28"/>
          <w:lang w:val="ru-RU"/>
        </w:rPr>
      </w:pPr>
      <w:r>
        <w:rPr>
          <w:sz w:val="28"/>
          <w:szCs w:val="28"/>
          <w:lang w:val="ru-RU"/>
        </w:rPr>
        <w:t>УТВЕРЖДЕН</w:t>
      </w:r>
    </w:p>
    <w:p w14:paraId="6E07B95C" w14:textId="2240852E" w:rsidR="00017ADA" w:rsidRDefault="00017ADA" w:rsidP="00017ADA">
      <w:pPr>
        <w:spacing w:after="0" w:line="240" w:lineRule="auto"/>
        <w:ind w:left="0" w:firstLine="11766"/>
        <w:rPr>
          <w:sz w:val="28"/>
          <w:szCs w:val="28"/>
          <w:lang w:val="ru-RU"/>
        </w:rPr>
      </w:pPr>
      <w:r>
        <w:rPr>
          <w:sz w:val="28"/>
          <w:szCs w:val="28"/>
          <w:lang w:val="ru-RU"/>
        </w:rPr>
        <w:t>п</w:t>
      </w:r>
      <w:r w:rsidR="005B02F2">
        <w:rPr>
          <w:sz w:val="28"/>
          <w:szCs w:val="28"/>
          <w:lang w:val="ru-RU"/>
        </w:rPr>
        <w:t>остановлением</w:t>
      </w:r>
    </w:p>
    <w:p w14:paraId="2E6B07E9" w14:textId="1CE3595E" w:rsidR="00017ADA" w:rsidRDefault="00017ADA" w:rsidP="00017ADA">
      <w:pPr>
        <w:spacing w:after="0" w:line="240" w:lineRule="auto"/>
        <w:ind w:left="0" w:firstLine="11766"/>
        <w:rPr>
          <w:sz w:val="28"/>
          <w:szCs w:val="28"/>
          <w:lang w:val="ru-RU"/>
        </w:rPr>
      </w:pPr>
      <w:r>
        <w:rPr>
          <w:sz w:val="28"/>
          <w:szCs w:val="28"/>
          <w:lang w:val="ru-RU"/>
        </w:rPr>
        <w:t>а</w:t>
      </w:r>
      <w:r w:rsidR="005B02F2">
        <w:rPr>
          <w:sz w:val="28"/>
          <w:szCs w:val="28"/>
          <w:lang w:val="ru-RU"/>
        </w:rPr>
        <w:t>дминистрации</w:t>
      </w:r>
    </w:p>
    <w:p w14:paraId="42F9702C" w14:textId="77777777" w:rsidR="00017ADA" w:rsidRDefault="006E54AB" w:rsidP="00017ADA">
      <w:pPr>
        <w:spacing w:after="0" w:line="240" w:lineRule="auto"/>
        <w:ind w:left="0" w:firstLine="11766"/>
        <w:rPr>
          <w:sz w:val="28"/>
          <w:szCs w:val="28"/>
          <w:lang w:val="ru-RU"/>
        </w:rPr>
      </w:pPr>
      <w:r>
        <w:rPr>
          <w:sz w:val="28"/>
          <w:szCs w:val="28"/>
          <w:lang w:val="ru-RU"/>
        </w:rPr>
        <w:t>Кильмезского района</w:t>
      </w:r>
    </w:p>
    <w:p w14:paraId="7C54C240" w14:textId="76112CFB" w:rsidR="005B02F2" w:rsidRDefault="009A5A90" w:rsidP="00017ADA">
      <w:pPr>
        <w:spacing w:after="0" w:line="240" w:lineRule="auto"/>
        <w:ind w:left="0" w:firstLine="11766"/>
        <w:rPr>
          <w:sz w:val="28"/>
          <w:szCs w:val="28"/>
          <w:lang w:val="ru-RU"/>
        </w:rPr>
      </w:pPr>
      <w:r>
        <w:rPr>
          <w:sz w:val="28"/>
          <w:szCs w:val="28"/>
          <w:lang w:val="ru-RU"/>
        </w:rPr>
        <w:t>о</w:t>
      </w:r>
      <w:r w:rsidR="008C5F76">
        <w:rPr>
          <w:sz w:val="28"/>
          <w:szCs w:val="28"/>
          <w:lang w:val="ru-RU"/>
        </w:rPr>
        <w:t>т</w:t>
      </w:r>
      <w:r>
        <w:rPr>
          <w:sz w:val="28"/>
          <w:szCs w:val="28"/>
          <w:lang w:val="ru-RU"/>
        </w:rPr>
        <w:t xml:space="preserve"> </w:t>
      </w:r>
      <w:r w:rsidR="008C5F76">
        <w:rPr>
          <w:sz w:val="28"/>
          <w:szCs w:val="28"/>
          <w:lang w:val="ru-RU"/>
        </w:rPr>
        <w:t>15.12.2023</w:t>
      </w:r>
      <w:r w:rsidR="00C05B85">
        <w:rPr>
          <w:sz w:val="28"/>
          <w:szCs w:val="28"/>
          <w:lang w:val="ru-RU"/>
        </w:rPr>
        <w:t xml:space="preserve"> </w:t>
      </w:r>
      <w:r w:rsidR="008C5F76">
        <w:rPr>
          <w:sz w:val="28"/>
          <w:szCs w:val="28"/>
          <w:lang w:val="ru-RU"/>
        </w:rPr>
        <w:t>№ 554</w:t>
      </w:r>
    </w:p>
    <w:p w14:paraId="1F78617C" w14:textId="77777777" w:rsidR="00017ADA" w:rsidRDefault="00017ADA" w:rsidP="00017ADA">
      <w:pPr>
        <w:spacing w:after="0" w:line="240" w:lineRule="auto"/>
        <w:ind w:left="0" w:firstLine="0"/>
        <w:jc w:val="center"/>
        <w:rPr>
          <w:sz w:val="28"/>
          <w:szCs w:val="28"/>
          <w:lang w:val="ru-RU"/>
        </w:rPr>
      </w:pPr>
    </w:p>
    <w:p w14:paraId="0AD01EFC" w14:textId="6F15C40F" w:rsidR="00813583" w:rsidRDefault="005B02F2" w:rsidP="009A5A90">
      <w:pPr>
        <w:spacing w:after="0" w:line="240" w:lineRule="auto"/>
        <w:ind w:left="0" w:firstLine="0"/>
        <w:jc w:val="center"/>
        <w:rPr>
          <w:b/>
          <w:bCs/>
          <w:sz w:val="28"/>
          <w:szCs w:val="28"/>
          <w:lang w:val="ru-RU"/>
        </w:rPr>
      </w:pPr>
      <w:r w:rsidRPr="005B02F2">
        <w:rPr>
          <w:b/>
          <w:bCs/>
          <w:sz w:val="28"/>
          <w:szCs w:val="28"/>
          <w:lang w:val="ru-RU"/>
        </w:rPr>
        <w:t>План мероприятий по противодействию коррупции</w:t>
      </w:r>
      <w:r w:rsidR="009A5A90">
        <w:rPr>
          <w:b/>
          <w:bCs/>
          <w:sz w:val="28"/>
          <w:szCs w:val="28"/>
          <w:lang w:val="ru-RU"/>
        </w:rPr>
        <w:t xml:space="preserve"> </w:t>
      </w:r>
      <w:r w:rsidRPr="005B02F2">
        <w:rPr>
          <w:b/>
          <w:bCs/>
          <w:sz w:val="28"/>
          <w:szCs w:val="28"/>
          <w:lang w:val="ru-RU"/>
        </w:rPr>
        <w:t>в администрации Кильмезского района на 2021-2024 годы</w:t>
      </w:r>
      <w:bookmarkStart w:id="0" w:name="_GoBack"/>
      <w:bookmarkEnd w:id="0"/>
    </w:p>
    <w:p w14:paraId="11423ECB" w14:textId="77777777" w:rsidR="00017ADA" w:rsidRPr="00017ADA" w:rsidRDefault="00017ADA" w:rsidP="00017ADA">
      <w:pPr>
        <w:spacing w:after="0" w:line="240" w:lineRule="auto"/>
        <w:ind w:left="0" w:firstLine="0"/>
        <w:rPr>
          <w:sz w:val="28"/>
          <w:szCs w:val="28"/>
          <w:lang w:val="ru-RU"/>
        </w:rPr>
      </w:pPr>
    </w:p>
    <w:tbl>
      <w:tblPr>
        <w:tblW w:w="1512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758"/>
        <w:gridCol w:w="2338"/>
        <w:gridCol w:w="2005"/>
        <w:gridCol w:w="3226"/>
        <w:gridCol w:w="3226"/>
      </w:tblGrid>
      <w:tr w:rsidR="00871A40" w:rsidRPr="00D04F5B" w14:paraId="06A9A8C1" w14:textId="77777777" w:rsidTr="00871A40">
        <w:trPr>
          <w:tblHeader/>
        </w:trPr>
        <w:tc>
          <w:tcPr>
            <w:tcW w:w="567" w:type="dxa"/>
            <w:tcMar>
              <w:top w:w="0" w:type="dxa"/>
            </w:tcMar>
          </w:tcPr>
          <w:p w14:paraId="6D4161BE" w14:textId="77777777" w:rsidR="00871A40" w:rsidRPr="003E6165" w:rsidRDefault="00871A40" w:rsidP="00B76120">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3E6165">
              <w:rPr>
                <w:rFonts w:ascii="Times New Roman" w:hAnsi="Times New Roman" w:cs="Times New Roman"/>
                <w:sz w:val="24"/>
                <w:szCs w:val="24"/>
              </w:rPr>
              <w:t xml:space="preserve"> п/п</w:t>
            </w:r>
          </w:p>
        </w:tc>
        <w:tc>
          <w:tcPr>
            <w:tcW w:w="3758" w:type="dxa"/>
            <w:tcMar>
              <w:top w:w="0" w:type="dxa"/>
            </w:tcMar>
          </w:tcPr>
          <w:p w14:paraId="004F98B5" w14:textId="77777777" w:rsidR="00871A40" w:rsidRPr="003E6165" w:rsidRDefault="00871A40" w:rsidP="00B76120">
            <w:pPr>
              <w:pStyle w:val="ConsPlusNormal"/>
              <w:jc w:val="center"/>
              <w:rPr>
                <w:rFonts w:ascii="Times New Roman" w:hAnsi="Times New Roman" w:cs="Times New Roman"/>
                <w:sz w:val="24"/>
                <w:szCs w:val="24"/>
              </w:rPr>
            </w:pPr>
            <w:r w:rsidRPr="003E6165">
              <w:rPr>
                <w:rFonts w:ascii="Times New Roman" w:hAnsi="Times New Roman" w:cs="Times New Roman"/>
                <w:sz w:val="24"/>
                <w:szCs w:val="24"/>
              </w:rPr>
              <w:t>Мероприятие</w:t>
            </w:r>
          </w:p>
        </w:tc>
        <w:tc>
          <w:tcPr>
            <w:tcW w:w="2338" w:type="dxa"/>
            <w:tcMar>
              <w:top w:w="0" w:type="dxa"/>
            </w:tcMar>
          </w:tcPr>
          <w:p w14:paraId="08A213C6" w14:textId="77777777" w:rsidR="00871A40" w:rsidRPr="003E6165" w:rsidRDefault="00871A40" w:rsidP="00B76120">
            <w:pPr>
              <w:pStyle w:val="ConsPlusNormal"/>
              <w:jc w:val="center"/>
              <w:rPr>
                <w:rFonts w:ascii="Times New Roman" w:hAnsi="Times New Roman" w:cs="Times New Roman"/>
                <w:sz w:val="24"/>
                <w:szCs w:val="24"/>
              </w:rPr>
            </w:pPr>
            <w:r w:rsidRPr="003E6165">
              <w:rPr>
                <w:rFonts w:ascii="Times New Roman" w:hAnsi="Times New Roman" w:cs="Times New Roman"/>
                <w:sz w:val="24"/>
                <w:szCs w:val="24"/>
              </w:rPr>
              <w:t>Исполнитель</w:t>
            </w:r>
          </w:p>
        </w:tc>
        <w:tc>
          <w:tcPr>
            <w:tcW w:w="2005" w:type="dxa"/>
            <w:tcMar>
              <w:top w:w="0" w:type="dxa"/>
            </w:tcMar>
          </w:tcPr>
          <w:p w14:paraId="4CDD595D" w14:textId="77777777" w:rsidR="00871A40" w:rsidRPr="003E6165" w:rsidRDefault="00871A40" w:rsidP="00B76120">
            <w:pPr>
              <w:pStyle w:val="ConsPlusNormal"/>
              <w:jc w:val="center"/>
              <w:rPr>
                <w:rFonts w:ascii="Times New Roman" w:hAnsi="Times New Roman" w:cs="Times New Roman"/>
                <w:sz w:val="24"/>
                <w:szCs w:val="24"/>
              </w:rPr>
            </w:pPr>
            <w:r w:rsidRPr="003E6165">
              <w:rPr>
                <w:rFonts w:ascii="Times New Roman" w:hAnsi="Times New Roman" w:cs="Times New Roman"/>
                <w:sz w:val="24"/>
                <w:szCs w:val="24"/>
              </w:rPr>
              <w:t>Срок выполнения</w:t>
            </w:r>
          </w:p>
        </w:tc>
        <w:tc>
          <w:tcPr>
            <w:tcW w:w="3226" w:type="dxa"/>
          </w:tcPr>
          <w:p w14:paraId="5CC54A6C" w14:textId="7B0C1CAF" w:rsidR="00871A40" w:rsidRPr="003E6165" w:rsidRDefault="00871A40" w:rsidP="00B76120">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Показатель, индикатор</w:t>
            </w:r>
            <w:r w:rsidR="00A55DAC">
              <w:rPr>
                <w:rFonts w:ascii="Times New Roman" w:hAnsi="Times New Roman" w:cs="Times New Roman"/>
                <w:sz w:val="24"/>
                <w:szCs w:val="24"/>
              </w:rPr>
              <w:t xml:space="preserve"> </w:t>
            </w:r>
          </w:p>
        </w:tc>
        <w:tc>
          <w:tcPr>
            <w:tcW w:w="3226" w:type="dxa"/>
            <w:tcMar>
              <w:top w:w="0" w:type="dxa"/>
            </w:tcMar>
          </w:tcPr>
          <w:p w14:paraId="19E1CE07" w14:textId="0D2197B2" w:rsidR="00871A40" w:rsidRPr="003E6165" w:rsidRDefault="00871A40" w:rsidP="00B76120">
            <w:pPr>
              <w:pStyle w:val="ConsPlusNormal"/>
              <w:jc w:val="center"/>
              <w:rPr>
                <w:rFonts w:ascii="Times New Roman" w:hAnsi="Times New Roman" w:cs="Times New Roman"/>
                <w:sz w:val="24"/>
                <w:szCs w:val="24"/>
              </w:rPr>
            </w:pPr>
            <w:r w:rsidRPr="003E6165">
              <w:rPr>
                <w:rFonts w:ascii="Times New Roman" w:hAnsi="Times New Roman" w:cs="Times New Roman"/>
                <w:sz w:val="24"/>
                <w:szCs w:val="24"/>
              </w:rPr>
              <w:t>Ожидаемый результат</w:t>
            </w:r>
          </w:p>
        </w:tc>
      </w:tr>
      <w:tr w:rsidR="00871A40" w:rsidRPr="0032022D" w14:paraId="5E8C945F" w14:textId="77777777" w:rsidTr="00871A40">
        <w:tc>
          <w:tcPr>
            <w:tcW w:w="567" w:type="dxa"/>
            <w:tcMar>
              <w:top w:w="0" w:type="dxa"/>
            </w:tcMar>
          </w:tcPr>
          <w:p w14:paraId="35BBAF28" w14:textId="77777777" w:rsidR="00871A40" w:rsidRPr="00AF0428" w:rsidRDefault="00871A40" w:rsidP="00B76120">
            <w:pPr>
              <w:pStyle w:val="ConsPlusNormal"/>
              <w:jc w:val="center"/>
              <w:outlineLvl w:val="2"/>
              <w:rPr>
                <w:rFonts w:ascii="Times New Roman" w:hAnsi="Times New Roman" w:cs="Times New Roman"/>
                <w:b/>
                <w:bCs/>
                <w:sz w:val="24"/>
                <w:szCs w:val="24"/>
              </w:rPr>
            </w:pPr>
            <w:r w:rsidRPr="00AF0428">
              <w:rPr>
                <w:rFonts w:ascii="Times New Roman" w:hAnsi="Times New Roman" w:cs="Times New Roman"/>
                <w:b/>
                <w:bCs/>
                <w:sz w:val="24"/>
                <w:szCs w:val="24"/>
              </w:rPr>
              <w:t>1</w:t>
            </w:r>
          </w:p>
        </w:tc>
        <w:tc>
          <w:tcPr>
            <w:tcW w:w="3758" w:type="dxa"/>
            <w:tcMar>
              <w:top w:w="0" w:type="dxa"/>
            </w:tcMar>
            <w:vAlign w:val="center"/>
          </w:tcPr>
          <w:p w14:paraId="7C3B7076" w14:textId="77777777" w:rsidR="00871A40" w:rsidRPr="00AF0428" w:rsidRDefault="00871A40" w:rsidP="009761FD">
            <w:pPr>
              <w:pStyle w:val="ConsPlusNormal"/>
              <w:ind w:left="70"/>
              <w:jc w:val="both"/>
              <w:rPr>
                <w:rFonts w:ascii="Times New Roman" w:hAnsi="Times New Roman" w:cs="Times New Roman"/>
                <w:b/>
                <w:bCs/>
                <w:sz w:val="24"/>
                <w:szCs w:val="24"/>
              </w:rPr>
            </w:pPr>
            <w:r w:rsidRPr="00AF0428">
              <w:rPr>
                <w:rFonts w:ascii="Times New Roman" w:hAnsi="Times New Roman" w:cs="Times New Roman"/>
                <w:b/>
                <w:bCs/>
                <w:sz w:val="24"/>
                <w:szCs w:val="24"/>
              </w:rPr>
              <w:t>Организационные меры по обеспечению реализации антикоррупционной политики</w:t>
            </w:r>
          </w:p>
        </w:tc>
        <w:tc>
          <w:tcPr>
            <w:tcW w:w="2338" w:type="dxa"/>
            <w:tcMar>
              <w:top w:w="0" w:type="dxa"/>
            </w:tcMar>
            <w:vAlign w:val="center"/>
          </w:tcPr>
          <w:p w14:paraId="0F566465" w14:textId="77777777" w:rsidR="00871A40" w:rsidRPr="00745845" w:rsidRDefault="00871A40" w:rsidP="009761FD">
            <w:pPr>
              <w:pStyle w:val="ConsPlusNormal"/>
              <w:jc w:val="center"/>
              <w:rPr>
                <w:rFonts w:ascii="Times New Roman" w:hAnsi="Times New Roman" w:cs="Times New Roman"/>
                <w:sz w:val="24"/>
                <w:szCs w:val="24"/>
              </w:rPr>
            </w:pPr>
          </w:p>
        </w:tc>
        <w:tc>
          <w:tcPr>
            <w:tcW w:w="2005" w:type="dxa"/>
            <w:tcMar>
              <w:top w:w="0" w:type="dxa"/>
            </w:tcMar>
            <w:vAlign w:val="center"/>
          </w:tcPr>
          <w:p w14:paraId="00561E2F" w14:textId="77777777" w:rsidR="00871A40" w:rsidRPr="00745845" w:rsidRDefault="00871A40" w:rsidP="00B76120">
            <w:pPr>
              <w:pStyle w:val="ConsPlusNormal"/>
              <w:jc w:val="center"/>
              <w:rPr>
                <w:rFonts w:ascii="Times New Roman" w:hAnsi="Times New Roman" w:cs="Times New Roman"/>
                <w:sz w:val="24"/>
                <w:szCs w:val="24"/>
              </w:rPr>
            </w:pPr>
          </w:p>
        </w:tc>
        <w:tc>
          <w:tcPr>
            <w:tcW w:w="3226" w:type="dxa"/>
          </w:tcPr>
          <w:p w14:paraId="7D51F1D5" w14:textId="77777777" w:rsidR="00871A40" w:rsidRPr="00745845" w:rsidRDefault="00871A40" w:rsidP="00B76120">
            <w:pPr>
              <w:pStyle w:val="ConsPlusNormal"/>
              <w:rPr>
                <w:rFonts w:ascii="Times New Roman" w:hAnsi="Times New Roman" w:cs="Times New Roman"/>
                <w:sz w:val="24"/>
                <w:szCs w:val="24"/>
              </w:rPr>
            </w:pPr>
          </w:p>
        </w:tc>
        <w:tc>
          <w:tcPr>
            <w:tcW w:w="3226" w:type="dxa"/>
            <w:tcMar>
              <w:top w:w="0" w:type="dxa"/>
            </w:tcMar>
            <w:vAlign w:val="center"/>
          </w:tcPr>
          <w:p w14:paraId="17B03922" w14:textId="17C50B5F" w:rsidR="00871A40" w:rsidRPr="00745845" w:rsidRDefault="00871A40" w:rsidP="00B76120">
            <w:pPr>
              <w:pStyle w:val="ConsPlusNormal"/>
              <w:rPr>
                <w:rFonts w:ascii="Times New Roman" w:hAnsi="Times New Roman" w:cs="Times New Roman"/>
                <w:sz w:val="24"/>
                <w:szCs w:val="24"/>
              </w:rPr>
            </w:pPr>
          </w:p>
        </w:tc>
      </w:tr>
      <w:tr w:rsidR="00871A40" w:rsidRPr="0032022D" w14:paraId="2E178643" w14:textId="77777777" w:rsidTr="00871A40">
        <w:tc>
          <w:tcPr>
            <w:tcW w:w="567" w:type="dxa"/>
            <w:tcMar>
              <w:top w:w="0" w:type="dxa"/>
            </w:tcMar>
          </w:tcPr>
          <w:p w14:paraId="5224E1F5" w14:textId="77777777" w:rsidR="00871A40" w:rsidRPr="00AB589D" w:rsidRDefault="00871A40" w:rsidP="00B76120">
            <w:pPr>
              <w:pStyle w:val="ConsPlusNormal"/>
              <w:jc w:val="center"/>
              <w:outlineLvl w:val="2"/>
              <w:rPr>
                <w:rFonts w:ascii="Times New Roman" w:hAnsi="Times New Roman" w:cs="Times New Roman"/>
                <w:sz w:val="24"/>
                <w:szCs w:val="24"/>
              </w:rPr>
            </w:pPr>
            <w:r w:rsidRPr="00AB589D">
              <w:rPr>
                <w:rFonts w:ascii="Times New Roman" w:hAnsi="Times New Roman" w:cs="Times New Roman"/>
                <w:sz w:val="24"/>
                <w:szCs w:val="24"/>
              </w:rPr>
              <w:t>1.1</w:t>
            </w:r>
          </w:p>
        </w:tc>
        <w:tc>
          <w:tcPr>
            <w:tcW w:w="3758" w:type="dxa"/>
            <w:tcMar>
              <w:top w:w="0" w:type="dxa"/>
            </w:tcMar>
          </w:tcPr>
          <w:p w14:paraId="6BFD4347" w14:textId="0601EF7E" w:rsidR="00871A40" w:rsidRPr="00AB589D" w:rsidRDefault="00871A40" w:rsidP="009761FD">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 xml:space="preserve">Утверждение планов по противодействию коррупции (внесение изменений в планы по противодействию коррупции) в соответствии с Национальным планом противодействия коррупции на 2021 – 2024 годы, утвержденным Указом Президента Российской Федерации от 16.08.2021 № 478 </w:t>
            </w:r>
            <w:r w:rsidRPr="00AB589D">
              <w:rPr>
                <w:rFonts w:ascii="Times New Roman" w:hAnsi="Times New Roman" w:cs="Times New Roman"/>
                <w:sz w:val="24"/>
                <w:szCs w:val="24"/>
              </w:rPr>
              <w:br/>
              <w:t>«О Национальном плане противодействия коррупции на 2021 – 2024 годы»</w:t>
            </w:r>
          </w:p>
        </w:tc>
        <w:tc>
          <w:tcPr>
            <w:tcW w:w="2338" w:type="dxa"/>
            <w:tcMar>
              <w:top w:w="0" w:type="dxa"/>
            </w:tcMar>
          </w:tcPr>
          <w:p w14:paraId="6E0ADB60" w14:textId="787DE91A" w:rsidR="00871A40" w:rsidRPr="00AB589D" w:rsidRDefault="00871A40" w:rsidP="009761FD">
            <w:pPr>
              <w:pStyle w:val="ConsPlusNormal"/>
              <w:jc w:val="both"/>
              <w:rPr>
                <w:rFonts w:ascii="Times New Roman" w:hAnsi="Times New Roman" w:cs="Times New Roman"/>
                <w:sz w:val="24"/>
                <w:szCs w:val="24"/>
              </w:rPr>
            </w:pPr>
            <w:r>
              <w:rPr>
                <w:rFonts w:ascii="Times New Roman" w:hAnsi="Times New Roman" w:cs="Times New Roman"/>
                <w:sz w:val="24"/>
                <w:szCs w:val="24"/>
              </w:rPr>
              <w:t>Консультант по правовым вопросам администрации района</w:t>
            </w:r>
          </w:p>
        </w:tc>
        <w:tc>
          <w:tcPr>
            <w:tcW w:w="2005" w:type="dxa"/>
            <w:tcMar>
              <w:top w:w="0" w:type="dxa"/>
            </w:tcMar>
          </w:tcPr>
          <w:p w14:paraId="318ED0F6" w14:textId="68F61A02" w:rsidR="00871A40" w:rsidRPr="00AB589D" w:rsidRDefault="00871A40" w:rsidP="009761FD">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до 1 октября 2021 года, далее – по мере необходимости</w:t>
            </w:r>
          </w:p>
        </w:tc>
        <w:tc>
          <w:tcPr>
            <w:tcW w:w="3226" w:type="dxa"/>
          </w:tcPr>
          <w:p w14:paraId="56D0B25D" w14:textId="77777777" w:rsidR="00871A40" w:rsidRPr="00AB589D" w:rsidRDefault="00871A40" w:rsidP="00FC6D26">
            <w:pPr>
              <w:autoSpaceDE w:val="0"/>
              <w:autoSpaceDN w:val="0"/>
              <w:adjustRightInd w:val="0"/>
              <w:spacing w:after="0" w:line="240" w:lineRule="auto"/>
              <w:ind w:left="0" w:firstLine="0"/>
              <w:rPr>
                <w:rFonts w:eastAsiaTheme="minorHAnsi"/>
                <w:color w:val="auto"/>
                <w:sz w:val="24"/>
                <w:szCs w:val="24"/>
                <w:lang w:val="ru-RU"/>
              </w:rPr>
            </w:pPr>
          </w:p>
        </w:tc>
        <w:tc>
          <w:tcPr>
            <w:tcW w:w="3226" w:type="dxa"/>
            <w:tcMar>
              <w:top w:w="0" w:type="dxa"/>
            </w:tcMar>
          </w:tcPr>
          <w:p w14:paraId="63256EC6" w14:textId="352219F6" w:rsidR="00871A40" w:rsidRPr="00AB589D" w:rsidRDefault="00871A40" w:rsidP="00FC6D26">
            <w:pPr>
              <w:autoSpaceDE w:val="0"/>
              <w:autoSpaceDN w:val="0"/>
              <w:adjustRightInd w:val="0"/>
              <w:spacing w:after="0" w:line="240" w:lineRule="auto"/>
              <w:ind w:left="0" w:firstLine="0"/>
              <w:rPr>
                <w:rFonts w:eastAsiaTheme="minorHAnsi"/>
                <w:color w:val="auto"/>
                <w:sz w:val="24"/>
                <w:szCs w:val="24"/>
                <w:lang w:val="ru-RU"/>
              </w:rPr>
            </w:pPr>
            <w:r w:rsidRPr="00AB589D">
              <w:rPr>
                <w:rFonts w:eastAsiaTheme="minorHAnsi"/>
                <w:color w:val="auto"/>
                <w:sz w:val="24"/>
                <w:szCs w:val="24"/>
                <w:lang w:val="ru-RU"/>
              </w:rPr>
              <w:t xml:space="preserve">утверждение </w:t>
            </w:r>
            <w:r w:rsidRPr="00AB589D">
              <w:rPr>
                <w:sz w:val="24"/>
                <w:szCs w:val="24"/>
                <w:lang w:val="ru-RU"/>
              </w:rPr>
              <w:t>планов по противодействию коррупции (внесение изменений в планы по противодействию коррупции)</w:t>
            </w:r>
            <w:r w:rsidRPr="00AB589D">
              <w:rPr>
                <w:rFonts w:eastAsiaTheme="minorHAnsi"/>
                <w:color w:val="auto"/>
                <w:sz w:val="24"/>
                <w:szCs w:val="24"/>
                <w:lang w:val="ru-RU"/>
              </w:rPr>
              <w:t xml:space="preserve"> </w:t>
            </w:r>
            <w:r>
              <w:rPr>
                <w:rFonts w:eastAsiaTheme="minorHAnsi"/>
                <w:color w:val="auto"/>
                <w:sz w:val="24"/>
                <w:szCs w:val="24"/>
                <w:lang w:val="ru-RU"/>
              </w:rPr>
              <w:t>администрацией района</w:t>
            </w:r>
          </w:p>
        </w:tc>
      </w:tr>
      <w:tr w:rsidR="00871A40" w:rsidRPr="0032022D" w14:paraId="5D21B0CD" w14:textId="77777777" w:rsidTr="00871A40">
        <w:tc>
          <w:tcPr>
            <w:tcW w:w="567" w:type="dxa"/>
            <w:tcMar>
              <w:top w:w="0" w:type="dxa"/>
            </w:tcMar>
          </w:tcPr>
          <w:p w14:paraId="57867422" w14:textId="77777777" w:rsidR="00871A40" w:rsidRPr="00AB589D" w:rsidRDefault="00871A40" w:rsidP="00B3560A">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1.2</w:t>
            </w:r>
          </w:p>
        </w:tc>
        <w:tc>
          <w:tcPr>
            <w:tcW w:w="3758" w:type="dxa"/>
            <w:tcMar>
              <w:top w:w="0" w:type="dxa"/>
            </w:tcMar>
          </w:tcPr>
          <w:p w14:paraId="5C22143E" w14:textId="19E5449A" w:rsidR="00871A40" w:rsidRPr="00AB589D" w:rsidRDefault="00871A40" w:rsidP="009761FD">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 xml:space="preserve">Назначение лиц, ответственных за работу по профилактике коррупционных и иных правонарушений в </w:t>
            </w:r>
            <w:r>
              <w:rPr>
                <w:rFonts w:ascii="Times New Roman" w:hAnsi="Times New Roman" w:cs="Times New Roman"/>
                <w:sz w:val="24"/>
                <w:szCs w:val="24"/>
              </w:rPr>
              <w:t>администрации района</w:t>
            </w:r>
          </w:p>
        </w:tc>
        <w:tc>
          <w:tcPr>
            <w:tcW w:w="2338" w:type="dxa"/>
            <w:tcMar>
              <w:top w:w="0" w:type="dxa"/>
            </w:tcMar>
          </w:tcPr>
          <w:p w14:paraId="226F6AD6" w14:textId="57492E5B" w:rsidR="00871A40" w:rsidRPr="00AB589D" w:rsidRDefault="00871A40" w:rsidP="009761FD">
            <w:pPr>
              <w:pStyle w:val="ConsPlusNormal"/>
              <w:jc w:val="both"/>
              <w:rPr>
                <w:rFonts w:ascii="Times New Roman" w:hAnsi="Times New Roman" w:cs="Times New Roman"/>
                <w:sz w:val="24"/>
                <w:szCs w:val="24"/>
              </w:rPr>
            </w:pPr>
            <w:r>
              <w:rPr>
                <w:rFonts w:ascii="Times New Roman" w:hAnsi="Times New Roman" w:cs="Times New Roman"/>
                <w:sz w:val="24"/>
                <w:szCs w:val="24"/>
              </w:rPr>
              <w:t>глава Кильмезского района</w:t>
            </w:r>
          </w:p>
        </w:tc>
        <w:tc>
          <w:tcPr>
            <w:tcW w:w="2005" w:type="dxa"/>
            <w:tcMar>
              <w:top w:w="0" w:type="dxa"/>
            </w:tcMar>
          </w:tcPr>
          <w:p w14:paraId="173665F1" w14:textId="77777777" w:rsidR="009A5A90" w:rsidRDefault="00871A40" w:rsidP="009761FD">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в течение</w:t>
            </w:r>
          </w:p>
          <w:p w14:paraId="27626531" w14:textId="7F4F106F" w:rsidR="00871A40" w:rsidRPr="00AB589D" w:rsidRDefault="00871A40" w:rsidP="009761FD">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2021 – 2024 годов</w:t>
            </w:r>
          </w:p>
        </w:tc>
        <w:tc>
          <w:tcPr>
            <w:tcW w:w="3226" w:type="dxa"/>
          </w:tcPr>
          <w:p w14:paraId="79602E44" w14:textId="77777777" w:rsidR="00871A40" w:rsidRPr="00D2460E" w:rsidRDefault="00871A40" w:rsidP="00D2460E">
            <w:pPr>
              <w:autoSpaceDE w:val="0"/>
              <w:autoSpaceDN w:val="0"/>
              <w:adjustRightInd w:val="0"/>
              <w:spacing w:after="0" w:line="240" w:lineRule="auto"/>
              <w:ind w:left="0" w:firstLine="0"/>
              <w:rPr>
                <w:rFonts w:eastAsiaTheme="minorHAnsi"/>
                <w:color w:val="auto"/>
                <w:sz w:val="24"/>
                <w:szCs w:val="24"/>
                <w:lang w:val="ru-RU"/>
              </w:rPr>
            </w:pPr>
          </w:p>
        </w:tc>
        <w:tc>
          <w:tcPr>
            <w:tcW w:w="3226" w:type="dxa"/>
            <w:tcMar>
              <w:top w:w="0" w:type="dxa"/>
            </w:tcMar>
          </w:tcPr>
          <w:p w14:paraId="5960441B" w14:textId="1F577640" w:rsidR="00871A40" w:rsidRPr="00D2460E" w:rsidRDefault="00871A40" w:rsidP="00D2460E">
            <w:pPr>
              <w:autoSpaceDE w:val="0"/>
              <w:autoSpaceDN w:val="0"/>
              <w:adjustRightInd w:val="0"/>
              <w:spacing w:after="0" w:line="240" w:lineRule="auto"/>
              <w:ind w:left="0" w:firstLine="0"/>
              <w:rPr>
                <w:rFonts w:eastAsiaTheme="minorHAnsi"/>
                <w:color w:val="auto"/>
                <w:sz w:val="24"/>
                <w:szCs w:val="24"/>
                <w:lang w:val="ru-RU"/>
              </w:rPr>
            </w:pPr>
            <w:r w:rsidRPr="00D2460E">
              <w:rPr>
                <w:rFonts w:eastAsiaTheme="minorHAnsi"/>
                <w:color w:val="auto"/>
                <w:sz w:val="24"/>
                <w:szCs w:val="24"/>
                <w:lang w:val="ru-RU"/>
              </w:rPr>
              <w:t xml:space="preserve">обеспечение организации работы по профилактике коррупционных и иных правонарушений в </w:t>
            </w:r>
            <w:r>
              <w:rPr>
                <w:rFonts w:eastAsiaTheme="minorHAnsi"/>
                <w:color w:val="auto"/>
                <w:sz w:val="24"/>
                <w:szCs w:val="24"/>
                <w:lang w:val="ru-RU"/>
              </w:rPr>
              <w:t>администрации района</w:t>
            </w:r>
          </w:p>
        </w:tc>
      </w:tr>
      <w:tr w:rsidR="00871A40" w:rsidRPr="0032022D" w14:paraId="57745B2A" w14:textId="77777777" w:rsidTr="00871A40">
        <w:tc>
          <w:tcPr>
            <w:tcW w:w="567" w:type="dxa"/>
            <w:tcMar>
              <w:top w:w="0" w:type="dxa"/>
            </w:tcMar>
          </w:tcPr>
          <w:p w14:paraId="70887F03" w14:textId="77777777" w:rsidR="00871A40" w:rsidRPr="00AB589D" w:rsidRDefault="00871A40" w:rsidP="00B3560A">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lastRenderedPageBreak/>
              <w:t>1.3</w:t>
            </w:r>
          </w:p>
        </w:tc>
        <w:tc>
          <w:tcPr>
            <w:tcW w:w="3758" w:type="dxa"/>
            <w:tcMar>
              <w:top w:w="0" w:type="dxa"/>
            </w:tcMar>
          </w:tcPr>
          <w:p w14:paraId="3F7D8E6D" w14:textId="77777777" w:rsidR="00871A40" w:rsidRPr="00AB589D" w:rsidRDefault="00871A40" w:rsidP="009761FD">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Мониторинг изменений антикоррупционного законодательства Российской Федерации и Кировской области</w:t>
            </w:r>
          </w:p>
        </w:tc>
        <w:tc>
          <w:tcPr>
            <w:tcW w:w="2338" w:type="dxa"/>
            <w:tcMar>
              <w:top w:w="0" w:type="dxa"/>
            </w:tcMar>
          </w:tcPr>
          <w:p w14:paraId="4ECDBAA5" w14:textId="2615A46C" w:rsidR="00871A40" w:rsidRPr="00AB589D" w:rsidRDefault="00871A40" w:rsidP="009761FD">
            <w:pPr>
              <w:pStyle w:val="ConsPlusNormal"/>
              <w:jc w:val="both"/>
              <w:rPr>
                <w:rFonts w:ascii="Times New Roman" w:hAnsi="Times New Roman" w:cs="Times New Roman"/>
                <w:sz w:val="24"/>
                <w:szCs w:val="24"/>
              </w:rPr>
            </w:pPr>
            <w:r>
              <w:rPr>
                <w:rFonts w:ascii="Times New Roman" w:hAnsi="Times New Roman" w:cs="Times New Roman"/>
                <w:sz w:val="24"/>
                <w:szCs w:val="24"/>
              </w:rPr>
              <w:t>Консультант по правовым вопросам администрации района</w:t>
            </w:r>
          </w:p>
        </w:tc>
        <w:tc>
          <w:tcPr>
            <w:tcW w:w="2005" w:type="dxa"/>
            <w:tcMar>
              <w:top w:w="0" w:type="dxa"/>
            </w:tcMar>
          </w:tcPr>
          <w:p w14:paraId="1BC2C00F" w14:textId="77777777" w:rsidR="009A5A90" w:rsidRDefault="00871A40" w:rsidP="009A5A90">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в течение</w:t>
            </w:r>
          </w:p>
          <w:p w14:paraId="171CB18F" w14:textId="1FFBD90E" w:rsidR="00871A40" w:rsidRPr="00AB589D" w:rsidRDefault="00871A40" w:rsidP="009A5A90">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2021 – 2024 годов</w:t>
            </w:r>
          </w:p>
        </w:tc>
        <w:tc>
          <w:tcPr>
            <w:tcW w:w="3226" w:type="dxa"/>
          </w:tcPr>
          <w:p w14:paraId="058674D3" w14:textId="77777777" w:rsidR="00871A40" w:rsidRPr="00D2460E" w:rsidRDefault="00871A40" w:rsidP="00D2460E">
            <w:pPr>
              <w:autoSpaceDE w:val="0"/>
              <w:autoSpaceDN w:val="0"/>
              <w:adjustRightInd w:val="0"/>
              <w:spacing w:after="0" w:line="240" w:lineRule="auto"/>
              <w:ind w:left="0" w:firstLine="0"/>
              <w:rPr>
                <w:rFonts w:eastAsiaTheme="minorHAnsi"/>
                <w:color w:val="auto"/>
                <w:sz w:val="24"/>
                <w:szCs w:val="24"/>
                <w:lang w:val="ru-RU"/>
              </w:rPr>
            </w:pPr>
          </w:p>
        </w:tc>
        <w:tc>
          <w:tcPr>
            <w:tcW w:w="3226" w:type="dxa"/>
            <w:tcMar>
              <w:top w:w="0" w:type="dxa"/>
            </w:tcMar>
          </w:tcPr>
          <w:p w14:paraId="6C4969FF" w14:textId="79DBEFAB" w:rsidR="00871A40" w:rsidRPr="00D2460E" w:rsidRDefault="00871A40" w:rsidP="00D2460E">
            <w:pPr>
              <w:autoSpaceDE w:val="0"/>
              <w:autoSpaceDN w:val="0"/>
              <w:adjustRightInd w:val="0"/>
              <w:spacing w:after="0" w:line="240" w:lineRule="auto"/>
              <w:ind w:left="0" w:firstLine="0"/>
              <w:rPr>
                <w:rFonts w:eastAsiaTheme="minorHAnsi"/>
                <w:color w:val="auto"/>
                <w:sz w:val="24"/>
                <w:szCs w:val="24"/>
                <w:lang w:val="ru-RU"/>
              </w:rPr>
            </w:pPr>
            <w:r w:rsidRPr="00D2460E">
              <w:rPr>
                <w:rFonts w:eastAsiaTheme="minorHAnsi"/>
                <w:color w:val="auto"/>
                <w:sz w:val="24"/>
                <w:szCs w:val="24"/>
                <w:lang w:val="ru-RU"/>
              </w:rPr>
              <w:t xml:space="preserve">своевременное внесение изменений в нормативные правовые и иные акты </w:t>
            </w:r>
            <w:r>
              <w:rPr>
                <w:rFonts w:eastAsiaTheme="minorHAnsi"/>
                <w:color w:val="auto"/>
                <w:sz w:val="24"/>
                <w:szCs w:val="24"/>
                <w:lang w:val="ru-RU"/>
              </w:rPr>
              <w:t xml:space="preserve">администрации района </w:t>
            </w:r>
            <w:r w:rsidRPr="00D2460E">
              <w:rPr>
                <w:rFonts w:eastAsiaTheme="minorHAnsi"/>
                <w:color w:val="auto"/>
                <w:sz w:val="24"/>
                <w:szCs w:val="24"/>
                <w:lang w:val="ru-RU"/>
              </w:rPr>
              <w:t>в связи с внесением изменений в антикоррупционное законодательство Российской Федерации и Кировской области</w:t>
            </w:r>
          </w:p>
        </w:tc>
      </w:tr>
      <w:tr w:rsidR="00871A40" w:rsidRPr="0032022D" w14:paraId="01772C12" w14:textId="77777777" w:rsidTr="00871A40">
        <w:tc>
          <w:tcPr>
            <w:tcW w:w="567" w:type="dxa"/>
            <w:tcMar>
              <w:top w:w="0" w:type="dxa"/>
            </w:tcMar>
          </w:tcPr>
          <w:p w14:paraId="0D7391E0" w14:textId="53A98DE5" w:rsidR="00871A40" w:rsidRPr="00AB589D" w:rsidRDefault="00871A40" w:rsidP="00D33859">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1.</w:t>
            </w:r>
            <w:r>
              <w:rPr>
                <w:rFonts w:ascii="Times New Roman" w:hAnsi="Times New Roman" w:cs="Times New Roman"/>
                <w:sz w:val="24"/>
                <w:szCs w:val="24"/>
              </w:rPr>
              <w:t>4</w:t>
            </w:r>
          </w:p>
        </w:tc>
        <w:tc>
          <w:tcPr>
            <w:tcW w:w="3758" w:type="dxa"/>
            <w:tcMar>
              <w:top w:w="0" w:type="dxa"/>
            </w:tcMar>
          </w:tcPr>
          <w:p w14:paraId="25B0040F" w14:textId="05B604DA" w:rsidR="00871A40" w:rsidRPr="00AB589D" w:rsidRDefault="00871A40" w:rsidP="009761FD">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Проведение анализа исполнения муниципальными учреждениями Ки</w:t>
            </w:r>
            <w:r>
              <w:rPr>
                <w:rFonts w:ascii="Times New Roman" w:hAnsi="Times New Roman" w:cs="Times New Roman"/>
                <w:sz w:val="24"/>
                <w:szCs w:val="24"/>
              </w:rPr>
              <w:t>льмезского района</w:t>
            </w:r>
            <w:r w:rsidRPr="00AB589D">
              <w:rPr>
                <w:rFonts w:ascii="Times New Roman" w:hAnsi="Times New Roman" w:cs="Times New Roman"/>
                <w:sz w:val="24"/>
                <w:szCs w:val="24"/>
              </w:rPr>
              <w:t xml:space="preserve"> требований законодательства о противодействии коррупции, в том числе анализа соблюдения руководителями указанных учреждений установленных ограничений, запретов и обязанностей, исполнения плановых мероприятий по противодействию коррупции</w:t>
            </w:r>
          </w:p>
        </w:tc>
        <w:tc>
          <w:tcPr>
            <w:tcW w:w="2338" w:type="dxa"/>
            <w:tcMar>
              <w:top w:w="0" w:type="dxa"/>
            </w:tcMar>
          </w:tcPr>
          <w:p w14:paraId="6C988A70" w14:textId="2728974F" w:rsidR="00871A40" w:rsidRPr="00AB589D" w:rsidRDefault="000258A9" w:rsidP="00D2460E">
            <w:pPr>
              <w:pStyle w:val="ConsPlusNormal"/>
              <w:jc w:val="both"/>
              <w:rPr>
                <w:rFonts w:ascii="Times New Roman" w:hAnsi="Times New Roman" w:cs="Times New Roman"/>
                <w:sz w:val="24"/>
                <w:szCs w:val="24"/>
              </w:rPr>
            </w:pPr>
            <w:r>
              <w:rPr>
                <w:rFonts w:ascii="Times New Roman" w:hAnsi="Times New Roman" w:cs="Times New Roman"/>
                <w:sz w:val="24"/>
                <w:szCs w:val="24"/>
              </w:rPr>
              <w:t>Начальник районного управления образования, заведующий отделом социального развития,</w:t>
            </w:r>
            <w:r w:rsidR="00871A40">
              <w:rPr>
                <w:rFonts w:ascii="Times New Roman" w:hAnsi="Times New Roman" w:cs="Times New Roman"/>
                <w:sz w:val="24"/>
                <w:szCs w:val="24"/>
              </w:rPr>
              <w:t>отдел организационной и кадровой работы администрации района</w:t>
            </w:r>
          </w:p>
        </w:tc>
        <w:tc>
          <w:tcPr>
            <w:tcW w:w="2005" w:type="dxa"/>
            <w:tcMar>
              <w:top w:w="0" w:type="dxa"/>
            </w:tcMar>
          </w:tcPr>
          <w:p w14:paraId="3303E678" w14:textId="766F3BE6" w:rsidR="00871A40" w:rsidRPr="000258A9" w:rsidRDefault="00871A40" w:rsidP="009761FD">
            <w:pPr>
              <w:pStyle w:val="ConsPlusNormal"/>
              <w:jc w:val="center"/>
              <w:rPr>
                <w:rFonts w:ascii="Times New Roman" w:hAnsi="Times New Roman" w:cs="Times New Roman"/>
                <w:sz w:val="24"/>
                <w:szCs w:val="24"/>
              </w:rPr>
            </w:pPr>
            <w:r w:rsidRPr="000258A9">
              <w:rPr>
                <w:rFonts w:ascii="Times New Roman" w:hAnsi="Times New Roman" w:cs="Times New Roman"/>
                <w:sz w:val="24"/>
                <w:szCs w:val="24"/>
              </w:rPr>
              <w:t>ежеквартально</w:t>
            </w:r>
          </w:p>
        </w:tc>
        <w:tc>
          <w:tcPr>
            <w:tcW w:w="3226" w:type="dxa"/>
          </w:tcPr>
          <w:p w14:paraId="36F985BA" w14:textId="77777777" w:rsidR="00871A40" w:rsidRPr="00D2460E" w:rsidRDefault="00871A40" w:rsidP="00D2460E">
            <w:pPr>
              <w:autoSpaceDE w:val="0"/>
              <w:autoSpaceDN w:val="0"/>
              <w:adjustRightInd w:val="0"/>
              <w:spacing w:after="0" w:line="240" w:lineRule="auto"/>
              <w:ind w:left="0" w:firstLine="0"/>
              <w:rPr>
                <w:rFonts w:eastAsiaTheme="minorHAnsi"/>
                <w:color w:val="auto"/>
                <w:sz w:val="24"/>
                <w:szCs w:val="24"/>
                <w:lang w:val="ru-RU"/>
              </w:rPr>
            </w:pPr>
          </w:p>
        </w:tc>
        <w:tc>
          <w:tcPr>
            <w:tcW w:w="3226" w:type="dxa"/>
            <w:tcMar>
              <w:top w:w="0" w:type="dxa"/>
            </w:tcMar>
          </w:tcPr>
          <w:p w14:paraId="1233E658" w14:textId="5B019D89" w:rsidR="00871A40" w:rsidRPr="00D2460E" w:rsidRDefault="00871A40" w:rsidP="00D2460E">
            <w:pPr>
              <w:autoSpaceDE w:val="0"/>
              <w:autoSpaceDN w:val="0"/>
              <w:adjustRightInd w:val="0"/>
              <w:spacing w:after="0" w:line="240" w:lineRule="auto"/>
              <w:ind w:left="0" w:firstLine="0"/>
              <w:rPr>
                <w:rFonts w:eastAsiaTheme="minorHAnsi"/>
                <w:color w:val="auto"/>
                <w:sz w:val="24"/>
                <w:szCs w:val="24"/>
                <w:lang w:val="ru-RU"/>
              </w:rPr>
            </w:pPr>
            <w:r w:rsidRPr="00D2460E">
              <w:rPr>
                <w:rFonts w:eastAsiaTheme="minorHAnsi"/>
                <w:color w:val="auto"/>
                <w:sz w:val="24"/>
                <w:szCs w:val="24"/>
                <w:lang w:val="ru-RU"/>
              </w:rPr>
              <w:t>оценка состояния антикоррупционной работы, проводимой в муниципальных учреждениях Ки</w:t>
            </w:r>
            <w:r>
              <w:rPr>
                <w:rFonts w:eastAsiaTheme="minorHAnsi"/>
                <w:color w:val="auto"/>
                <w:sz w:val="24"/>
                <w:szCs w:val="24"/>
                <w:lang w:val="ru-RU"/>
              </w:rPr>
              <w:t>льмезского района</w:t>
            </w:r>
            <w:r w:rsidRPr="00D2460E">
              <w:rPr>
                <w:rFonts w:eastAsiaTheme="minorHAnsi"/>
                <w:color w:val="auto"/>
                <w:sz w:val="24"/>
                <w:szCs w:val="24"/>
                <w:lang w:val="ru-RU"/>
              </w:rPr>
              <w:t>;</w:t>
            </w:r>
          </w:p>
          <w:p w14:paraId="6C187616" w14:textId="680579E4" w:rsidR="00871A40" w:rsidRPr="00D2460E" w:rsidRDefault="00871A40" w:rsidP="00D2460E">
            <w:pPr>
              <w:autoSpaceDE w:val="0"/>
              <w:autoSpaceDN w:val="0"/>
              <w:adjustRightInd w:val="0"/>
              <w:spacing w:after="0" w:line="240" w:lineRule="auto"/>
              <w:ind w:left="0" w:firstLine="0"/>
              <w:rPr>
                <w:rFonts w:eastAsiaTheme="minorHAnsi"/>
                <w:color w:val="auto"/>
                <w:sz w:val="24"/>
                <w:szCs w:val="24"/>
                <w:lang w:val="ru-RU"/>
              </w:rPr>
            </w:pPr>
            <w:r w:rsidRPr="00D2460E">
              <w:rPr>
                <w:rFonts w:eastAsiaTheme="minorHAnsi"/>
                <w:color w:val="auto"/>
                <w:sz w:val="24"/>
                <w:szCs w:val="24"/>
                <w:lang w:val="ru-RU"/>
              </w:rPr>
              <w:t>обеспечение соблюдения руководителями муниципальных учреждений Ки</w:t>
            </w:r>
            <w:r>
              <w:rPr>
                <w:rFonts w:eastAsiaTheme="minorHAnsi"/>
                <w:color w:val="auto"/>
                <w:sz w:val="24"/>
                <w:szCs w:val="24"/>
                <w:lang w:val="ru-RU"/>
              </w:rPr>
              <w:t>льмезского района</w:t>
            </w:r>
            <w:r w:rsidRPr="00D2460E">
              <w:rPr>
                <w:rFonts w:eastAsiaTheme="minorHAnsi"/>
                <w:color w:val="auto"/>
                <w:sz w:val="24"/>
                <w:szCs w:val="24"/>
                <w:lang w:val="ru-RU"/>
              </w:rPr>
              <w:t xml:space="preserve"> законодательства о противодействии коррупции</w:t>
            </w:r>
          </w:p>
        </w:tc>
      </w:tr>
      <w:tr w:rsidR="00871A40" w:rsidRPr="0032022D" w14:paraId="2464AC0B" w14:textId="77777777" w:rsidTr="00871A40">
        <w:tc>
          <w:tcPr>
            <w:tcW w:w="567" w:type="dxa"/>
            <w:tcBorders>
              <w:top w:val="single" w:sz="4" w:space="0" w:color="auto"/>
              <w:left w:val="single" w:sz="4" w:space="0" w:color="auto"/>
              <w:bottom w:val="single" w:sz="4" w:space="0" w:color="auto"/>
              <w:right w:val="single" w:sz="4" w:space="0" w:color="auto"/>
            </w:tcBorders>
            <w:tcMar>
              <w:top w:w="0" w:type="dxa"/>
            </w:tcMar>
          </w:tcPr>
          <w:p w14:paraId="53E26E9A" w14:textId="77777777" w:rsidR="00871A40" w:rsidRPr="00AB589D" w:rsidRDefault="00871A40" w:rsidP="000304EC">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w:t>
            </w:r>
          </w:p>
        </w:tc>
        <w:tc>
          <w:tcPr>
            <w:tcW w:w="3758" w:type="dxa"/>
            <w:tcBorders>
              <w:top w:val="single" w:sz="4" w:space="0" w:color="auto"/>
              <w:left w:val="single" w:sz="4" w:space="0" w:color="auto"/>
              <w:bottom w:val="single" w:sz="4" w:space="0" w:color="auto"/>
              <w:right w:val="single" w:sz="4" w:space="0" w:color="auto"/>
            </w:tcBorders>
            <w:tcMar>
              <w:top w:w="0" w:type="dxa"/>
            </w:tcMar>
          </w:tcPr>
          <w:p w14:paraId="30B9EF67" w14:textId="3567D950" w:rsidR="00871A40" w:rsidRPr="006D1488" w:rsidRDefault="00871A40" w:rsidP="009761FD">
            <w:pPr>
              <w:pStyle w:val="ConsPlusNormal"/>
              <w:ind w:left="70"/>
              <w:jc w:val="both"/>
              <w:rPr>
                <w:rFonts w:ascii="Times New Roman" w:hAnsi="Times New Roman" w:cs="Times New Roman"/>
                <w:b/>
                <w:bCs/>
                <w:sz w:val="24"/>
                <w:szCs w:val="24"/>
              </w:rPr>
            </w:pPr>
            <w:r w:rsidRPr="006D1488">
              <w:rPr>
                <w:rFonts w:ascii="Times New Roman" w:hAnsi="Times New Roman" w:cs="Times New Roman"/>
                <w:b/>
                <w:bCs/>
                <w:sz w:val="24"/>
                <w:szCs w:val="24"/>
              </w:rPr>
              <w:t xml:space="preserve">Повышение эффективности реализации механизма урегулирования конфликта интересов, обеспечение соблюдения лицами, замещающими муниципальные должности Кильмезского района, муниципальные должности, должности муниципальной службы Кильмезского района, муниципальной службы, ограничений, запретов и </w:t>
            </w:r>
            <w:r w:rsidRPr="006D1488">
              <w:rPr>
                <w:rFonts w:ascii="Times New Roman" w:hAnsi="Times New Roman" w:cs="Times New Roman"/>
                <w:b/>
                <w:bCs/>
                <w:sz w:val="24"/>
                <w:szCs w:val="24"/>
              </w:rPr>
              <w:lastRenderedPageBreak/>
              <w:t>требований к служебному поведению в связи с исполнением ими должностных обязанностей, а также применение мер ответственности за их нарушение</w:t>
            </w:r>
          </w:p>
        </w:tc>
        <w:tc>
          <w:tcPr>
            <w:tcW w:w="2338" w:type="dxa"/>
            <w:tcBorders>
              <w:top w:val="single" w:sz="4" w:space="0" w:color="auto"/>
              <w:left w:val="single" w:sz="4" w:space="0" w:color="auto"/>
              <w:bottom w:val="single" w:sz="4" w:space="0" w:color="auto"/>
              <w:right w:val="single" w:sz="4" w:space="0" w:color="auto"/>
            </w:tcBorders>
            <w:tcMar>
              <w:top w:w="0" w:type="dxa"/>
            </w:tcMar>
          </w:tcPr>
          <w:p w14:paraId="6821FF1C" w14:textId="77777777" w:rsidR="00871A40" w:rsidRPr="00AB589D" w:rsidRDefault="00871A40" w:rsidP="009761FD">
            <w:pPr>
              <w:pStyle w:val="ConsPlusNormal"/>
              <w:jc w:val="both"/>
              <w:rPr>
                <w:rFonts w:ascii="Times New Roman" w:hAnsi="Times New Roman" w:cs="Times New Roman"/>
                <w:sz w:val="24"/>
                <w:szCs w:val="24"/>
              </w:rPr>
            </w:pPr>
          </w:p>
        </w:tc>
        <w:tc>
          <w:tcPr>
            <w:tcW w:w="2005" w:type="dxa"/>
            <w:tcBorders>
              <w:top w:val="single" w:sz="4" w:space="0" w:color="auto"/>
              <w:left w:val="single" w:sz="4" w:space="0" w:color="auto"/>
              <w:bottom w:val="single" w:sz="4" w:space="0" w:color="auto"/>
              <w:right w:val="single" w:sz="4" w:space="0" w:color="auto"/>
            </w:tcBorders>
            <w:tcMar>
              <w:top w:w="0" w:type="dxa"/>
            </w:tcMar>
          </w:tcPr>
          <w:p w14:paraId="7B44B3F4" w14:textId="77777777" w:rsidR="00871A40" w:rsidRPr="00AB589D" w:rsidRDefault="00871A40" w:rsidP="009761FD">
            <w:pPr>
              <w:pStyle w:val="ConsPlusNormal"/>
              <w:jc w:val="center"/>
              <w:rPr>
                <w:rFonts w:ascii="Times New Roman" w:hAnsi="Times New Roman" w:cs="Times New Roman"/>
                <w:sz w:val="24"/>
                <w:szCs w:val="24"/>
              </w:rPr>
            </w:pPr>
          </w:p>
        </w:tc>
        <w:tc>
          <w:tcPr>
            <w:tcW w:w="3226" w:type="dxa"/>
            <w:tcBorders>
              <w:top w:val="single" w:sz="4" w:space="0" w:color="auto"/>
              <w:left w:val="single" w:sz="4" w:space="0" w:color="auto"/>
              <w:bottom w:val="single" w:sz="4" w:space="0" w:color="auto"/>
              <w:right w:val="single" w:sz="4" w:space="0" w:color="auto"/>
            </w:tcBorders>
          </w:tcPr>
          <w:p w14:paraId="1F3BFE0B" w14:textId="77777777" w:rsidR="00871A40" w:rsidRPr="00D2460E" w:rsidRDefault="00871A40" w:rsidP="00D2460E">
            <w:pPr>
              <w:autoSpaceDE w:val="0"/>
              <w:autoSpaceDN w:val="0"/>
              <w:adjustRightInd w:val="0"/>
              <w:spacing w:after="0" w:line="240" w:lineRule="auto"/>
              <w:ind w:left="0" w:firstLine="0"/>
              <w:rPr>
                <w:rFonts w:eastAsiaTheme="minorHAnsi"/>
                <w:color w:val="auto"/>
                <w:sz w:val="24"/>
                <w:szCs w:val="24"/>
                <w:lang w:val="ru-RU"/>
              </w:rPr>
            </w:pPr>
          </w:p>
        </w:tc>
        <w:tc>
          <w:tcPr>
            <w:tcW w:w="3226" w:type="dxa"/>
            <w:tcBorders>
              <w:top w:val="single" w:sz="4" w:space="0" w:color="auto"/>
              <w:left w:val="single" w:sz="4" w:space="0" w:color="auto"/>
              <w:bottom w:val="single" w:sz="4" w:space="0" w:color="auto"/>
              <w:right w:val="single" w:sz="4" w:space="0" w:color="auto"/>
            </w:tcBorders>
            <w:tcMar>
              <w:top w:w="0" w:type="dxa"/>
            </w:tcMar>
          </w:tcPr>
          <w:p w14:paraId="645B7A03" w14:textId="1D8C022B" w:rsidR="00871A40" w:rsidRPr="00D2460E" w:rsidRDefault="00871A40" w:rsidP="00D2460E">
            <w:pPr>
              <w:autoSpaceDE w:val="0"/>
              <w:autoSpaceDN w:val="0"/>
              <w:adjustRightInd w:val="0"/>
              <w:spacing w:after="0" w:line="240" w:lineRule="auto"/>
              <w:ind w:left="0" w:firstLine="0"/>
              <w:rPr>
                <w:rFonts w:eastAsiaTheme="minorHAnsi"/>
                <w:color w:val="auto"/>
                <w:sz w:val="24"/>
                <w:szCs w:val="24"/>
                <w:lang w:val="ru-RU"/>
              </w:rPr>
            </w:pPr>
          </w:p>
        </w:tc>
      </w:tr>
      <w:tr w:rsidR="00871A40" w:rsidRPr="0032022D" w14:paraId="5FF1089D" w14:textId="77777777" w:rsidTr="00871A40">
        <w:tc>
          <w:tcPr>
            <w:tcW w:w="567" w:type="dxa"/>
            <w:tcBorders>
              <w:top w:val="single" w:sz="4" w:space="0" w:color="auto"/>
              <w:left w:val="single" w:sz="4" w:space="0" w:color="auto"/>
              <w:bottom w:val="single" w:sz="4" w:space="0" w:color="auto"/>
              <w:right w:val="single" w:sz="4" w:space="0" w:color="auto"/>
            </w:tcBorders>
            <w:tcMar>
              <w:top w:w="0" w:type="dxa"/>
            </w:tcMar>
          </w:tcPr>
          <w:p w14:paraId="4528EB80" w14:textId="77777777" w:rsidR="00871A40" w:rsidRPr="00AB589D" w:rsidRDefault="00871A40" w:rsidP="000304EC">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2.1</w:t>
            </w:r>
          </w:p>
        </w:tc>
        <w:tc>
          <w:tcPr>
            <w:tcW w:w="3758" w:type="dxa"/>
            <w:tcBorders>
              <w:top w:val="single" w:sz="4" w:space="0" w:color="auto"/>
              <w:left w:val="single" w:sz="4" w:space="0" w:color="auto"/>
              <w:bottom w:val="single" w:sz="4" w:space="0" w:color="auto"/>
              <w:right w:val="single" w:sz="4" w:space="0" w:color="auto"/>
            </w:tcBorders>
            <w:tcMar>
              <w:top w:w="0" w:type="dxa"/>
            </w:tcMar>
          </w:tcPr>
          <w:p w14:paraId="4DDF6E9B" w14:textId="4E933050" w:rsidR="00871A40" w:rsidRPr="00AB589D" w:rsidRDefault="00871A40" w:rsidP="009761FD">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Организация и обеспечение деятельности комисси</w:t>
            </w:r>
            <w:r>
              <w:rPr>
                <w:rFonts w:ascii="Times New Roman" w:hAnsi="Times New Roman" w:cs="Times New Roman"/>
                <w:sz w:val="24"/>
                <w:szCs w:val="24"/>
              </w:rPr>
              <w:t>и</w:t>
            </w:r>
            <w:r w:rsidRPr="00AB589D">
              <w:rPr>
                <w:rFonts w:ascii="Times New Roman" w:hAnsi="Times New Roman" w:cs="Times New Roman"/>
                <w:sz w:val="24"/>
                <w:szCs w:val="24"/>
              </w:rPr>
              <w:t xml:space="preserve"> по соблюдению требований к служебному поведению </w:t>
            </w:r>
            <w:r>
              <w:rPr>
                <w:rFonts w:ascii="Times New Roman" w:hAnsi="Times New Roman" w:cs="Times New Roman"/>
                <w:sz w:val="24"/>
                <w:szCs w:val="24"/>
              </w:rPr>
              <w:t>муниципальных</w:t>
            </w:r>
            <w:r w:rsidRPr="00AB589D">
              <w:rPr>
                <w:rFonts w:ascii="Times New Roman" w:hAnsi="Times New Roman" w:cs="Times New Roman"/>
                <w:sz w:val="24"/>
                <w:szCs w:val="24"/>
              </w:rPr>
              <w:t xml:space="preserve"> служащих Ки</w:t>
            </w:r>
            <w:r>
              <w:rPr>
                <w:rFonts w:ascii="Times New Roman" w:hAnsi="Times New Roman" w:cs="Times New Roman"/>
                <w:sz w:val="24"/>
                <w:szCs w:val="24"/>
              </w:rPr>
              <w:t>льмезского района</w:t>
            </w:r>
            <w:r w:rsidRPr="00AB589D">
              <w:rPr>
                <w:rFonts w:ascii="Times New Roman" w:hAnsi="Times New Roman" w:cs="Times New Roman"/>
                <w:sz w:val="24"/>
                <w:szCs w:val="24"/>
              </w:rPr>
              <w:t>, муниципальных служащих и урегулированию конфликта интересов</w:t>
            </w:r>
          </w:p>
        </w:tc>
        <w:tc>
          <w:tcPr>
            <w:tcW w:w="2338" w:type="dxa"/>
            <w:tcBorders>
              <w:top w:val="single" w:sz="4" w:space="0" w:color="auto"/>
              <w:left w:val="single" w:sz="4" w:space="0" w:color="auto"/>
              <w:bottom w:val="single" w:sz="4" w:space="0" w:color="auto"/>
              <w:right w:val="single" w:sz="4" w:space="0" w:color="auto"/>
            </w:tcBorders>
            <w:tcMar>
              <w:top w:w="0" w:type="dxa"/>
            </w:tcMar>
          </w:tcPr>
          <w:p w14:paraId="0FA319BC" w14:textId="6B6EAE04" w:rsidR="00871A40" w:rsidRPr="00AB589D" w:rsidRDefault="00871A40" w:rsidP="009761FD">
            <w:pPr>
              <w:pStyle w:val="ConsPlusNormal"/>
              <w:jc w:val="both"/>
              <w:rPr>
                <w:rFonts w:ascii="Times New Roman" w:hAnsi="Times New Roman" w:cs="Times New Roman"/>
                <w:sz w:val="24"/>
                <w:szCs w:val="24"/>
              </w:rPr>
            </w:pPr>
            <w:r>
              <w:rPr>
                <w:rFonts w:ascii="Times New Roman" w:hAnsi="Times New Roman" w:cs="Times New Roman"/>
                <w:sz w:val="24"/>
                <w:szCs w:val="24"/>
              </w:rPr>
              <w:t>Первый заместитель главы администрации района</w:t>
            </w:r>
          </w:p>
        </w:tc>
        <w:tc>
          <w:tcPr>
            <w:tcW w:w="2005" w:type="dxa"/>
            <w:tcBorders>
              <w:top w:val="single" w:sz="4" w:space="0" w:color="auto"/>
              <w:left w:val="single" w:sz="4" w:space="0" w:color="auto"/>
              <w:bottom w:val="single" w:sz="4" w:space="0" w:color="auto"/>
              <w:right w:val="single" w:sz="4" w:space="0" w:color="auto"/>
            </w:tcBorders>
            <w:tcMar>
              <w:top w:w="0" w:type="dxa"/>
            </w:tcMar>
          </w:tcPr>
          <w:p w14:paraId="08EB0AD7" w14:textId="77777777" w:rsidR="009A5A90" w:rsidRDefault="00871A40" w:rsidP="009A5A90">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в течение</w:t>
            </w:r>
          </w:p>
          <w:p w14:paraId="64E59BF7" w14:textId="49A98F4B" w:rsidR="00871A40" w:rsidRPr="00AB589D" w:rsidRDefault="00871A40" w:rsidP="009A5A90">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2021 – 2024 годов</w:t>
            </w:r>
          </w:p>
        </w:tc>
        <w:tc>
          <w:tcPr>
            <w:tcW w:w="3226" w:type="dxa"/>
            <w:tcBorders>
              <w:top w:val="single" w:sz="4" w:space="0" w:color="auto"/>
              <w:left w:val="single" w:sz="4" w:space="0" w:color="auto"/>
              <w:bottom w:val="single" w:sz="4" w:space="0" w:color="auto"/>
              <w:right w:val="single" w:sz="4" w:space="0" w:color="auto"/>
            </w:tcBorders>
          </w:tcPr>
          <w:p w14:paraId="67CC0158" w14:textId="77777777" w:rsidR="00871A40" w:rsidRPr="00D2460E" w:rsidRDefault="00871A40" w:rsidP="00D2460E">
            <w:pPr>
              <w:autoSpaceDE w:val="0"/>
              <w:autoSpaceDN w:val="0"/>
              <w:adjustRightInd w:val="0"/>
              <w:spacing w:after="0" w:line="240" w:lineRule="auto"/>
              <w:ind w:left="0" w:firstLine="0"/>
              <w:rPr>
                <w:rFonts w:eastAsiaTheme="minorHAnsi"/>
                <w:color w:val="auto"/>
                <w:sz w:val="24"/>
                <w:szCs w:val="24"/>
                <w:lang w:val="ru-RU"/>
              </w:rPr>
            </w:pPr>
          </w:p>
        </w:tc>
        <w:tc>
          <w:tcPr>
            <w:tcW w:w="3226" w:type="dxa"/>
            <w:tcBorders>
              <w:top w:val="single" w:sz="4" w:space="0" w:color="auto"/>
              <w:left w:val="single" w:sz="4" w:space="0" w:color="auto"/>
              <w:bottom w:val="single" w:sz="4" w:space="0" w:color="auto"/>
              <w:right w:val="single" w:sz="4" w:space="0" w:color="auto"/>
            </w:tcBorders>
            <w:tcMar>
              <w:top w:w="0" w:type="dxa"/>
            </w:tcMar>
          </w:tcPr>
          <w:p w14:paraId="47F6BE58" w14:textId="5B8DBE57" w:rsidR="00871A40" w:rsidRPr="00D2460E" w:rsidRDefault="00871A40" w:rsidP="00D2460E">
            <w:pPr>
              <w:autoSpaceDE w:val="0"/>
              <w:autoSpaceDN w:val="0"/>
              <w:adjustRightInd w:val="0"/>
              <w:spacing w:after="0" w:line="240" w:lineRule="auto"/>
              <w:ind w:left="0" w:firstLine="0"/>
              <w:rPr>
                <w:rFonts w:eastAsiaTheme="minorHAnsi"/>
                <w:color w:val="auto"/>
                <w:sz w:val="24"/>
                <w:szCs w:val="24"/>
                <w:lang w:val="ru-RU"/>
              </w:rPr>
            </w:pPr>
            <w:r w:rsidRPr="00D2460E">
              <w:rPr>
                <w:rFonts w:eastAsiaTheme="minorHAnsi"/>
                <w:color w:val="auto"/>
                <w:sz w:val="24"/>
                <w:szCs w:val="24"/>
                <w:lang w:val="ru-RU"/>
              </w:rPr>
              <w:t>обеспечение соблюдения</w:t>
            </w:r>
            <w:r>
              <w:rPr>
                <w:rFonts w:eastAsiaTheme="minorHAnsi"/>
                <w:color w:val="auto"/>
                <w:sz w:val="24"/>
                <w:szCs w:val="24"/>
                <w:lang w:val="ru-RU"/>
              </w:rPr>
              <w:t xml:space="preserve"> </w:t>
            </w:r>
            <w:r w:rsidRPr="00D2460E">
              <w:rPr>
                <w:rFonts w:eastAsiaTheme="minorHAnsi"/>
                <w:color w:val="auto"/>
                <w:sz w:val="24"/>
                <w:szCs w:val="24"/>
                <w:lang w:val="ru-RU"/>
              </w:rPr>
              <w:t>муниципальными служащими требований законодательства Российской Федерации и Кировской области о муниципальной службе и противодействии коррупции</w:t>
            </w:r>
          </w:p>
        </w:tc>
      </w:tr>
      <w:tr w:rsidR="00871A40" w:rsidRPr="0032022D" w14:paraId="171D3105" w14:textId="77777777" w:rsidTr="00871A40">
        <w:tc>
          <w:tcPr>
            <w:tcW w:w="567" w:type="dxa"/>
            <w:tcBorders>
              <w:top w:val="single" w:sz="4" w:space="0" w:color="auto"/>
              <w:left w:val="single" w:sz="4" w:space="0" w:color="auto"/>
              <w:bottom w:val="single" w:sz="4" w:space="0" w:color="auto"/>
              <w:right w:val="single" w:sz="4" w:space="0" w:color="auto"/>
            </w:tcBorders>
            <w:tcMar>
              <w:top w:w="0" w:type="dxa"/>
            </w:tcMar>
          </w:tcPr>
          <w:p w14:paraId="3CE45649" w14:textId="77777777" w:rsidR="00871A40" w:rsidRPr="00AB589D" w:rsidRDefault="00871A40" w:rsidP="000304EC">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2.2</w:t>
            </w:r>
          </w:p>
        </w:tc>
        <w:tc>
          <w:tcPr>
            <w:tcW w:w="3758" w:type="dxa"/>
            <w:tcBorders>
              <w:top w:val="single" w:sz="4" w:space="0" w:color="auto"/>
              <w:left w:val="single" w:sz="4" w:space="0" w:color="auto"/>
              <w:bottom w:val="single" w:sz="4" w:space="0" w:color="auto"/>
              <w:right w:val="single" w:sz="4" w:space="0" w:color="auto"/>
            </w:tcBorders>
            <w:tcMar>
              <w:top w:w="0" w:type="dxa"/>
            </w:tcMar>
          </w:tcPr>
          <w:p w14:paraId="1ECF13E6" w14:textId="47744EE9" w:rsidR="00871A40" w:rsidRPr="00AB589D" w:rsidRDefault="00871A40" w:rsidP="00D130D2">
            <w:pPr>
              <w:pStyle w:val="ConsPlusNormal"/>
              <w:ind w:left="58"/>
              <w:jc w:val="both"/>
              <w:rPr>
                <w:rFonts w:ascii="Times New Roman" w:hAnsi="Times New Roman" w:cs="Times New Roman"/>
                <w:sz w:val="24"/>
                <w:szCs w:val="24"/>
              </w:rPr>
            </w:pPr>
            <w:r w:rsidRPr="00AB589D">
              <w:rPr>
                <w:rFonts w:ascii="Times New Roman" w:hAnsi="Times New Roman" w:cs="Times New Roman"/>
                <w:sz w:val="24"/>
                <w:szCs w:val="24"/>
              </w:rPr>
              <w:t>Привлечение к участию в работе комисси</w:t>
            </w:r>
            <w:r>
              <w:rPr>
                <w:rFonts w:ascii="Times New Roman" w:hAnsi="Times New Roman" w:cs="Times New Roman"/>
                <w:sz w:val="24"/>
                <w:szCs w:val="24"/>
              </w:rPr>
              <w:t>и</w:t>
            </w:r>
            <w:r w:rsidRPr="00AB589D">
              <w:rPr>
                <w:rFonts w:ascii="Times New Roman" w:hAnsi="Times New Roman" w:cs="Times New Roman"/>
                <w:sz w:val="24"/>
                <w:szCs w:val="24"/>
              </w:rPr>
              <w:t xml:space="preserve"> по соблюдению требований к служебному поведению </w:t>
            </w:r>
            <w:r w:rsidRPr="00AB589D">
              <w:rPr>
                <w:rFonts w:ascii="Times New Roman" w:hAnsi="Times New Roman" w:cs="Times New Roman"/>
                <w:sz w:val="24"/>
                <w:szCs w:val="24"/>
              </w:rPr>
              <w:br/>
            </w:r>
            <w:r>
              <w:rPr>
                <w:rFonts w:ascii="Times New Roman" w:hAnsi="Times New Roman" w:cs="Times New Roman"/>
                <w:sz w:val="24"/>
                <w:szCs w:val="24"/>
              </w:rPr>
              <w:t>муниципальных</w:t>
            </w:r>
            <w:r w:rsidRPr="00AB589D">
              <w:rPr>
                <w:rFonts w:ascii="Times New Roman" w:hAnsi="Times New Roman" w:cs="Times New Roman"/>
                <w:sz w:val="24"/>
                <w:szCs w:val="24"/>
              </w:rPr>
              <w:t xml:space="preserve"> служащих Ки</w:t>
            </w:r>
            <w:r>
              <w:rPr>
                <w:rFonts w:ascii="Times New Roman" w:hAnsi="Times New Roman" w:cs="Times New Roman"/>
                <w:sz w:val="24"/>
                <w:szCs w:val="24"/>
              </w:rPr>
              <w:t>льмезского района</w:t>
            </w:r>
            <w:r w:rsidRPr="00AB589D">
              <w:rPr>
                <w:rFonts w:ascii="Times New Roman" w:hAnsi="Times New Roman" w:cs="Times New Roman"/>
                <w:sz w:val="24"/>
                <w:szCs w:val="24"/>
              </w:rPr>
              <w:t xml:space="preserve"> и урегулированию конфликта интересов представителей институтов гражданского общества в соответствии с </w:t>
            </w:r>
            <w:hyperlink r:id="rId8" w:history="1">
              <w:r w:rsidRPr="00AB589D">
                <w:rPr>
                  <w:rFonts w:ascii="Times New Roman" w:hAnsi="Times New Roman" w:cs="Times New Roman"/>
                  <w:sz w:val="24"/>
                  <w:szCs w:val="24"/>
                </w:rPr>
                <w:t>Указом</w:t>
              </w:r>
            </w:hyperlink>
            <w:r w:rsidRPr="00AB589D">
              <w:rPr>
                <w:rFonts w:ascii="Times New Roman" w:hAnsi="Times New Roman" w:cs="Times New Roman"/>
                <w:sz w:val="24"/>
                <w:szCs w:val="24"/>
              </w:rPr>
              <w:t xml:space="preserve"> Президента</w:t>
            </w:r>
            <w:r>
              <w:rPr>
                <w:rFonts w:ascii="Times New Roman" w:hAnsi="Times New Roman" w:cs="Times New Roman"/>
                <w:sz w:val="24"/>
                <w:szCs w:val="24"/>
              </w:rPr>
              <w:t xml:space="preserve"> </w:t>
            </w:r>
            <w:r w:rsidRPr="00AB589D">
              <w:rPr>
                <w:rFonts w:ascii="Times New Roman" w:hAnsi="Times New Roman" w:cs="Times New Roman"/>
                <w:sz w:val="24"/>
                <w:szCs w:val="24"/>
              </w:rPr>
              <w:t>Российской Федерации от</w:t>
            </w:r>
            <w:r>
              <w:rPr>
                <w:rFonts w:ascii="Times New Roman" w:hAnsi="Times New Roman" w:cs="Times New Roman"/>
                <w:sz w:val="24"/>
                <w:szCs w:val="24"/>
              </w:rPr>
              <w:t xml:space="preserve"> </w:t>
            </w:r>
            <w:r w:rsidRPr="00AB589D">
              <w:rPr>
                <w:rFonts w:ascii="Times New Roman" w:hAnsi="Times New Roman" w:cs="Times New Roman"/>
                <w:sz w:val="24"/>
                <w:szCs w:val="24"/>
              </w:rPr>
              <w:t>01.07.2010 № 821 «О комиссиях по соблюдению требований к служебному поведению федеральных государственных служащих и урегулированию конфликта интересов»</w:t>
            </w:r>
          </w:p>
        </w:tc>
        <w:tc>
          <w:tcPr>
            <w:tcW w:w="2338" w:type="dxa"/>
            <w:tcBorders>
              <w:top w:val="single" w:sz="4" w:space="0" w:color="auto"/>
              <w:left w:val="single" w:sz="4" w:space="0" w:color="auto"/>
              <w:bottom w:val="single" w:sz="4" w:space="0" w:color="auto"/>
              <w:right w:val="single" w:sz="4" w:space="0" w:color="auto"/>
            </w:tcBorders>
            <w:tcMar>
              <w:top w:w="0" w:type="dxa"/>
            </w:tcMar>
          </w:tcPr>
          <w:p w14:paraId="093B2F2E" w14:textId="6FBCDE4F" w:rsidR="00871A40" w:rsidRPr="00AB589D" w:rsidRDefault="00871A40" w:rsidP="009761FD">
            <w:pPr>
              <w:pStyle w:val="ConsPlusNormal"/>
              <w:jc w:val="both"/>
              <w:rPr>
                <w:rFonts w:ascii="Times New Roman" w:hAnsi="Times New Roman" w:cs="Times New Roman"/>
                <w:sz w:val="24"/>
                <w:szCs w:val="24"/>
              </w:rPr>
            </w:pPr>
            <w:r>
              <w:rPr>
                <w:rFonts w:ascii="Times New Roman" w:hAnsi="Times New Roman" w:cs="Times New Roman"/>
                <w:sz w:val="24"/>
                <w:szCs w:val="24"/>
              </w:rPr>
              <w:t>Первый заместитель главы администрации района</w:t>
            </w:r>
          </w:p>
        </w:tc>
        <w:tc>
          <w:tcPr>
            <w:tcW w:w="2005" w:type="dxa"/>
            <w:tcBorders>
              <w:top w:val="single" w:sz="4" w:space="0" w:color="auto"/>
              <w:left w:val="single" w:sz="4" w:space="0" w:color="auto"/>
              <w:bottom w:val="single" w:sz="4" w:space="0" w:color="auto"/>
              <w:right w:val="single" w:sz="4" w:space="0" w:color="auto"/>
            </w:tcBorders>
            <w:tcMar>
              <w:top w:w="0" w:type="dxa"/>
            </w:tcMar>
          </w:tcPr>
          <w:p w14:paraId="3E8DBC45" w14:textId="77777777" w:rsidR="00871A40" w:rsidRPr="00AB589D" w:rsidRDefault="00871A40" w:rsidP="009761FD">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в течение</w:t>
            </w:r>
          </w:p>
          <w:p w14:paraId="5E7C849F" w14:textId="77777777" w:rsidR="00871A40" w:rsidRPr="00AB589D" w:rsidRDefault="00871A40" w:rsidP="009761FD">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2021 – 2024 годов</w:t>
            </w:r>
          </w:p>
        </w:tc>
        <w:tc>
          <w:tcPr>
            <w:tcW w:w="3226" w:type="dxa"/>
            <w:tcBorders>
              <w:top w:val="single" w:sz="4" w:space="0" w:color="auto"/>
              <w:left w:val="single" w:sz="4" w:space="0" w:color="auto"/>
              <w:bottom w:val="single" w:sz="4" w:space="0" w:color="auto"/>
              <w:right w:val="single" w:sz="4" w:space="0" w:color="auto"/>
            </w:tcBorders>
          </w:tcPr>
          <w:p w14:paraId="3013F481" w14:textId="1BF93012" w:rsidR="00871A40" w:rsidRPr="00D2460E" w:rsidRDefault="001A5DD3" w:rsidP="00D2460E">
            <w:pPr>
              <w:autoSpaceDE w:val="0"/>
              <w:autoSpaceDN w:val="0"/>
              <w:adjustRightInd w:val="0"/>
              <w:spacing w:after="0" w:line="240" w:lineRule="auto"/>
              <w:ind w:left="0" w:firstLine="0"/>
              <w:rPr>
                <w:rFonts w:eastAsiaTheme="minorHAnsi"/>
                <w:color w:val="auto"/>
                <w:sz w:val="24"/>
                <w:szCs w:val="24"/>
                <w:lang w:val="ru-RU"/>
              </w:rPr>
            </w:pPr>
            <w:r w:rsidRPr="001A5DD3">
              <w:rPr>
                <w:rFonts w:eastAsia="Calibri"/>
                <w:color w:val="auto"/>
                <w:sz w:val="22"/>
                <w:lang w:val="ru-RU"/>
              </w:rPr>
              <w:t>доля заседаний комиссий по соблюдению требований к служебному поведению муниципальных служащих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 - не менее 100</w:t>
            </w:r>
            <w:r w:rsidRPr="001A5DD3">
              <w:rPr>
                <w:rFonts w:ascii="Calibri" w:eastAsia="Calibri" w:hAnsi="Calibri"/>
                <w:color w:val="auto"/>
                <w:sz w:val="22"/>
                <w:lang w:val="ru-RU"/>
              </w:rPr>
              <w:t>%</w:t>
            </w:r>
          </w:p>
        </w:tc>
        <w:tc>
          <w:tcPr>
            <w:tcW w:w="3226" w:type="dxa"/>
            <w:tcBorders>
              <w:top w:val="single" w:sz="4" w:space="0" w:color="auto"/>
              <w:left w:val="single" w:sz="4" w:space="0" w:color="auto"/>
              <w:bottom w:val="single" w:sz="4" w:space="0" w:color="auto"/>
              <w:right w:val="single" w:sz="4" w:space="0" w:color="auto"/>
            </w:tcBorders>
            <w:tcMar>
              <w:top w:w="0" w:type="dxa"/>
            </w:tcMar>
          </w:tcPr>
          <w:p w14:paraId="053681C6" w14:textId="185C82D5" w:rsidR="00871A40" w:rsidRPr="00D2460E" w:rsidRDefault="00871A40" w:rsidP="00D2460E">
            <w:pPr>
              <w:autoSpaceDE w:val="0"/>
              <w:autoSpaceDN w:val="0"/>
              <w:adjustRightInd w:val="0"/>
              <w:spacing w:after="0" w:line="240" w:lineRule="auto"/>
              <w:ind w:left="0" w:firstLine="0"/>
              <w:rPr>
                <w:rFonts w:eastAsiaTheme="minorHAnsi"/>
                <w:color w:val="auto"/>
                <w:sz w:val="24"/>
                <w:szCs w:val="24"/>
                <w:lang w:val="ru-RU"/>
              </w:rPr>
            </w:pPr>
            <w:r w:rsidRPr="00D2460E">
              <w:rPr>
                <w:rFonts w:eastAsiaTheme="minorHAnsi"/>
                <w:color w:val="auto"/>
                <w:sz w:val="24"/>
                <w:szCs w:val="24"/>
                <w:lang w:val="ru-RU"/>
              </w:rPr>
              <w:t>повышение эффективности контроля за выполнением требований законодательства Российской Федерации и Кировской области о противодействии коррупции</w:t>
            </w:r>
          </w:p>
        </w:tc>
      </w:tr>
      <w:tr w:rsidR="00871A40" w:rsidRPr="0032022D" w14:paraId="0FAB8DA1" w14:textId="77777777" w:rsidTr="00871A40">
        <w:tc>
          <w:tcPr>
            <w:tcW w:w="567" w:type="dxa"/>
            <w:tcMar>
              <w:top w:w="0" w:type="dxa"/>
            </w:tcMar>
          </w:tcPr>
          <w:p w14:paraId="55EE471C" w14:textId="77777777" w:rsidR="00871A40" w:rsidRPr="00AB589D" w:rsidRDefault="00871A40" w:rsidP="00A536DF">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2.3</w:t>
            </w:r>
          </w:p>
        </w:tc>
        <w:tc>
          <w:tcPr>
            <w:tcW w:w="3758" w:type="dxa"/>
            <w:tcMar>
              <w:top w:w="0" w:type="dxa"/>
            </w:tcMar>
          </w:tcPr>
          <w:p w14:paraId="312AE327" w14:textId="512DB810" w:rsidR="00871A40" w:rsidRPr="00AB589D" w:rsidRDefault="00871A40" w:rsidP="009761FD">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Проведение анализа и проверок достоверности и полноты сведений, установленных законода</w:t>
            </w:r>
            <w:r w:rsidRPr="00AB589D">
              <w:rPr>
                <w:rFonts w:ascii="Times New Roman" w:hAnsi="Times New Roman" w:cs="Times New Roman"/>
                <w:sz w:val="24"/>
                <w:szCs w:val="24"/>
              </w:rPr>
              <w:lastRenderedPageBreak/>
              <w:t xml:space="preserve">тельством Российской Федерации о </w:t>
            </w:r>
            <w:r w:rsidR="001A5DD3">
              <w:rPr>
                <w:rFonts w:ascii="Times New Roman" w:hAnsi="Times New Roman" w:cs="Times New Roman"/>
                <w:sz w:val="24"/>
                <w:szCs w:val="24"/>
              </w:rPr>
              <w:t>муниципальной</w:t>
            </w:r>
            <w:r w:rsidRPr="00AB589D">
              <w:rPr>
                <w:rFonts w:ascii="Times New Roman" w:hAnsi="Times New Roman" w:cs="Times New Roman"/>
                <w:sz w:val="24"/>
                <w:szCs w:val="24"/>
              </w:rPr>
              <w:t xml:space="preserve"> службе и противодействии коррупции, представляемых</w:t>
            </w:r>
            <w:r w:rsidR="001A5DD3">
              <w:rPr>
                <w:rFonts w:ascii="Times New Roman" w:hAnsi="Times New Roman" w:cs="Times New Roman"/>
                <w:sz w:val="24"/>
                <w:szCs w:val="24"/>
              </w:rPr>
              <w:t xml:space="preserve"> гражданами, претендующими на замещение должностей муниципальной службы в администрации Кильмезского района</w:t>
            </w:r>
            <w:r w:rsidRPr="00AB589D">
              <w:rPr>
                <w:rFonts w:ascii="Times New Roman" w:hAnsi="Times New Roman" w:cs="Times New Roman"/>
                <w:sz w:val="24"/>
                <w:szCs w:val="24"/>
              </w:rPr>
              <w:t>, должностей руководителей муниципальных учреждений Ки</w:t>
            </w:r>
            <w:r>
              <w:rPr>
                <w:rFonts w:ascii="Times New Roman" w:hAnsi="Times New Roman" w:cs="Times New Roman"/>
                <w:sz w:val="24"/>
                <w:szCs w:val="24"/>
              </w:rPr>
              <w:t>льмезского района</w:t>
            </w:r>
          </w:p>
        </w:tc>
        <w:tc>
          <w:tcPr>
            <w:tcW w:w="2338" w:type="dxa"/>
            <w:tcMar>
              <w:top w:w="0" w:type="dxa"/>
            </w:tcMar>
          </w:tcPr>
          <w:p w14:paraId="55590ACF" w14:textId="5350C38B" w:rsidR="00871A40" w:rsidRPr="00AB589D" w:rsidRDefault="001A5DD3" w:rsidP="009761FD">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Районное управления образования, отдел социального разви</w:t>
            </w:r>
            <w:r>
              <w:rPr>
                <w:rFonts w:ascii="Times New Roman" w:hAnsi="Times New Roman" w:cs="Times New Roman"/>
                <w:sz w:val="24"/>
                <w:szCs w:val="24"/>
              </w:rPr>
              <w:lastRenderedPageBreak/>
              <w:t xml:space="preserve">тия, </w:t>
            </w:r>
            <w:r w:rsidR="00871A40">
              <w:rPr>
                <w:rFonts w:ascii="Times New Roman" w:hAnsi="Times New Roman" w:cs="Times New Roman"/>
                <w:sz w:val="24"/>
                <w:szCs w:val="24"/>
              </w:rPr>
              <w:t>отдел организационной и кадровой работы администрации района</w:t>
            </w:r>
          </w:p>
        </w:tc>
        <w:tc>
          <w:tcPr>
            <w:tcW w:w="2005" w:type="dxa"/>
            <w:tcMar>
              <w:top w:w="0" w:type="dxa"/>
            </w:tcMar>
          </w:tcPr>
          <w:p w14:paraId="54009784" w14:textId="77777777" w:rsidR="00871A40" w:rsidRPr="00AB589D" w:rsidRDefault="00871A40" w:rsidP="009761FD">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lastRenderedPageBreak/>
              <w:t>при поступлении информации, являющейся осно</w:t>
            </w:r>
            <w:r w:rsidRPr="00AB589D">
              <w:rPr>
                <w:rFonts w:ascii="Times New Roman" w:hAnsi="Times New Roman" w:cs="Times New Roman"/>
                <w:sz w:val="24"/>
                <w:szCs w:val="24"/>
              </w:rPr>
              <w:lastRenderedPageBreak/>
              <w:t>ванием для проведения проверки</w:t>
            </w:r>
          </w:p>
        </w:tc>
        <w:tc>
          <w:tcPr>
            <w:tcW w:w="3226" w:type="dxa"/>
          </w:tcPr>
          <w:p w14:paraId="4267217A" w14:textId="01EE5414" w:rsidR="00871A40" w:rsidRPr="00E403CE" w:rsidRDefault="001A5DD3" w:rsidP="008A02CB">
            <w:pPr>
              <w:autoSpaceDE w:val="0"/>
              <w:autoSpaceDN w:val="0"/>
              <w:adjustRightInd w:val="0"/>
              <w:spacing w:after="0" w:line="240" w:lineRule="auto"/>
              <w:ind w:left="0" w:firstLine="0"/>
              <w:rPr>
                <w:rFonts w:eastAsiaTheme="minorHAnsi"/>
                <w:color w:val="auto"/>
                <w:sz w:val="24"/>
                <w:szCs w:val="24"/>
                <w:lang w:val="ru-RU"/>
              </w:rPr>
            </w:pPr>
            <w:r w:rsidRPr="00E403CE">
              <w:rPr>
                <w:rFonts w:eastAsia="Calibri"/>
                <w:color w:val="auto"/>
                <w:sz w:val="22"/>
                <w:lang w:val="ru-RU"/>
              </w:rPr>
              <w:lastRenderedPageBreak/>
              <w:t>отношение количества проведенных проверок достоверности и полноты сведений, представ</w:t>
            </w:r>
            <w:r w:rsidRPr="00E403CE">
              <w:rPr>
                <w:rFonts w:eastAsia="Calibri"/>
                <w:color w:val="auto"/>
                <w:sz w:val="22"/>
                <w:lang w:val="ru-RU"/>
              </w:rPr>
              <w:lastRenderedPageBreak/>
              <w:t xml:space="preserve">ляемых гражданами, претендующими на замещение </w:t>
            </w:r>
            <w:r w:rsidR="00E403CE" w:rsidRPr="00E403CE">
              <w:rPr>
                <w:rFonts w:eastAsia="Calibri"/>
                <w:color w:val="auto"/>
                <w:sz w:val="22"/>
                <w:lang w:val="ru-RU"/>
              </w:rPr>
              <w:t>должностей муниципальной службы, должностей руководителей муниципальных учреждений Кильмезского района, к количеству фактов, являющихся основаниями для проведения таких проверок, - не менее 100%</w:t>
            </w:r>
          </w:p>
        </w:tc>
        <w:tc>
          <w:tcPr>
            <w:tcW w:w="3226" w:type="dxa"/>
            <w:tcMar>
              <w:top w:w="0" w:type="dxa"/>
            </w:tcMar>
          </w:tcPr>
          <w:p w14:paraId="5C7856EC" w14:textId="79A8861B" w:rsidR="00871A40" w:rsidRPr="00D2460E" w:rsidRDefault="00871A40" w:rsidP="008A02CB">
            <w:pPr>
              <w:autoSpaceDE w:val="0"/>
              <w:autoSpaceDN w:val="0"/>
              <w:adjustRightInd w:val="0"/>
              <w:spacing w:after="0" w:line="240" w:lineRule="auto"/>
              <w:ind w:left="0" w:firstLine="0"/>
              <w:rPr>
                <w:rFonts w:eastAsiaTheme="minorHAnsi"/>
                <w:color w:val="auto"/>
                <w:sz w:val="24"/>
                <w:szCs w:val="24"/>
                <w:lang w:val="ru-RU"/>
              </w:rPr>
            </w:pPr>
            <w:r w:rsidRPr="00D2460E">
              <w:rPr>
                <w:rFonts w:eastAsiaTheme="minorHAnsi"/>
                <w:color w:val="auto"/>
                <w:sz w:val="24"/>
                <w:szCs w:val="24"/>
                <w:lang w:val="ru-RU"/>
              </w:rPr>
              <w:lastRenderedPageBreak/>
              <w:t xml:space="preserve">обеспечение своевременного и полного представления гражданами, претендующими </w:t>
            </w:r>
            <w:r w:rsidRPr="00D2460E">
              <w:rPr>
                <w:rFonts w:eastAsiaTheme="minorHAnsi"/>
                <w:color w:val="auto"/>
                <w:sz w:val="24"/>
                <w:szCs w:val="24"/>
                <w:lang w:val="ru-RU"/>
              </w:rPr>
              <w:lastRenderedPageBreak/>
              <w:t xml:space="preserve">на замещение должностей </w:t>
            </w:r>
            <w:r>
              <w:rPr>
                <w:rFonts w:eastAsiaTheme="minorHAnsi"/>
                <w:color w:val="auto"/>
                <w:sz w:val="24"/>
                <w:szCs w:val="24"/>
                <w:lang w:val="ru-RU"/>
              </w:rPr>
              <w:t>муниципальной</w:t>
            </w:r>
            <w:r w:rsidRPr="00D2460E">
              <w:rPr>
                <w:rFonts w:eastAsiaTheme="minorHAnsi"/>
                <w:color w:val="auto"/>
                <w:sz w:val="24"/>
                <w:szCs w:val="24"/>
                <w:lang w:val="ru-RU"/>
              </w:rPr>
              <w:t xml:space="preserve"> службы Ки</w:t>
            </w:r>
            <w:r>
              <w:rPr>
                <w:rFonts w:eastAsiaTheme="minorHAnsi"/>
                <w:color w:val="auto"/>
                <w:sz w:val="24"/>
                <w:szCs w:val="24"/>
                <w:lang w:val="ru-RU"/>
              </w:rPr>
              <w:t>льмезского района</w:t>
            </w:r>
            <w:r w:rsidR="00E403CE">
              <w:rPr>
                <w:rFonts w:eastAsiaTheme="minorHAnsi"/>
                <w:color w:val="auto"/>
                <w:sz w:val="24"/>
                <w:szCs w:val="24"/>
                <w:lang w:val="ru-RU"/>
              </w:rPr>
              <w:t>,</w:t>
            </w:r>
            <w:r w:rsidRPr="00D2460E">
              <w:rPr>
                <w:rFonts w:eastAsiaTheme="minorHAnsi"/>
                <w:color w:val="auto"/>
                <w:sz w:val="24"/>
                <w:szCs w:val="24"/>
                <w:lang w:val="ru-RU"/>
              </w:rPr>
              <w:t xml:space="preserve"> должностей руководителей муниципальных учреждений Ки</w:t>
            </w:r>
            <w:r>
              <w:rPr>
                <w:rFonts w:eastAsiaTheme="minorHAnsi"/>
                <w:color w:val="auto"/>
                <w:sz w:val="24"/>
                <w:szCs w:val="24"/>
                <w:lang w:val="ru-RU"/>
              </w:rPr>
              <w:t>льмезского района</w:t>
            </w:r>
            <w:r w:rsidRPr="00D2460E">
              <w:rPr>
                <w:rFonts w:eastAsiaTheme="minorHAnsi"/>
                <w:color w:val="auto"/>
                <w:sz w:val="24"/>
                <w:szCs w:val="24"/>
                <w:lang w:val="ru-RU"/>
              </w:rPr>
              <w:t xml:space="preserve">, сведений, </w:t>
            </w:r>
            <w:r w:rsidRPr="00AB589D">
              <w:rPr>
                <w:rFonts w:eastAsiaTheme="minorHAnsi"/>
                <w:color w:val="auto"/>
                <w:sz w:val="24"/>
                <w:szCs w:val="24"/>
                <w:lang w:val="ru-RU"/>
              </w:rPr>
              <w:t>установленных законодательством Российской Федерации</w:t>
            </w:r>
          </w:p>
        </w:tc>
      </w:tr>
      <w:tr w:rsidR="00871A40" w:rsidRPr="0032022D" w14:paraId="0A204E26" w14:textId="77777777" w:rsidTr="00871A40">
        <w:tc>
          <w:tcPr>
            <w:tcW w:w="567" w:type="dxa"/>
            <w:tcMar>
              <w:top w:w="0" w:type="dxa"/>
            </w:tcMar>
          </w:tcPr>
          <w:p w14:paraId="1BF14CDF" w14:textId="11376444" w:rsidR="00871A40" w:rsidRPr="00AB589D" w:rsidRDefault="00871A40" w:rsidP="00A536DF">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lastRenderedPageBreak/>
              <w:t>2.</w:t>
            </w:r>
            <w:r>
              <w:rPr>
                <w:rFonts w:ascii="Times New Roman" w:hAnsi="Times New Roman" w:cs="Times New Roman"/>
                <w:sz w:val="24"/>
                <w:szCs w:val="24"/>
              </w:rPr>
              <w:t>4</w:t>
            </w:r>
          </w:p>
        </w:tc>
        <w:tc>
          <w:tcPr>
            <w:tcW w:w="3758" w:type="dxa"/>
            <w:tcMar>
              <w:top w:w="0" w:type="dxa"/>
            </w:tcMar>
          </w:tcPr>
          <w:p w14:paraId="131EBA57" w14:textId="65B29620" w:rsidR="00871A40" w:rsidRPr="00AB589D" w:rsidRDefault="00871A40" w:rsidP="00D75DBE">
            <w:pPr>
              <w:autoSpaceDE w:val="0"/>
              <w:autoSpaceDN w:val="0"/>
              <w:adjustRightInd w:val="0"/>
              <w:spacing w:after="0" w:line="240" w:lineRule="auto"/>
              <w:ind w:left="70" w:firstLine="0"/>
              <w:rPr>
                <w:rFonts w:eastAsiaTheme="minorHAnsi"/>
                <w:color w:val="auto"/>
                <w:sz w:val="24"/>
                <w:szCs w:val="24"/>
                <w:lang w:val="ru-RU"/>
              </w:rPr>
            </w:pPr>
            <w:r w:rsidRPr="00AB589D">
              <w:rPr>
                <w:rFonts w:eastAsiaTheme="minorHAnsi"/>
                <w:color w:val="auto"/>
                <w:sz w:val="24"/>
                <w:szCs w:val="24"/>
                <w:lang w:val="ru-RU"/>
              </w:rPr>
              <w:t xml:space="preserve">Организация проведения оценки коррупционных рисков, возникающих при реализации </w:t>
            </w:r>
            <w:r w:rsidR="00E403CE">
              <w:rPr>
                <w:sz w:val="24"/>
                <w:szCs w:val="24"/>
                <w:lang w:val="ru-RU"/>
              </w:rPr>
              <w:t>администрацией</w:t>
            </w:r>
            <w:r w:rsidRPr="00AB589D">
              <w:rPr>
                <w:sz w:val="24"/>
                <w:szCs w:val="24"/>
                <w:lang w:val="ru-RU"/>
              </w:rPr>
              <w:t xml:space="preserve"> Ки</w:t>
            </w:r>
            <w:r>
              <w:rPr>
                <w:sz w:val="24"/>
                <w:szCs w:val="24"/>
                <w:lang w:val="ru-RU"/>
              </w:rPr>
              <w:t>льмезского района</w:t>
            </w:r>
            <w:r w:rsidRPr="00AB589D">
              <w:rPr>
                <w:sz w:val="24"/>
                <w:szCs w:val="24"/>
                <w:lang w:val="ru-RU"/>
              </w:rPr>
              <w:t xml:space="preserve"> возложенных на н</w:t>
            </w:r>
            <w:r w:rsidR="00E403CE">
              <w:rPr>
                <w:sz w:val="24"/>
                <w:szCs w:val="24"/>
                <w:lang w:val="ru-RU"/>
              </w:rPr>
              <w:t>её</w:t>
            </w:r>
            <w:r w:rsidRPr="00AB589D">
              <w:rPr>
                <w:sz w:val="24"/>
                <w:szCs w:val="24"/>
                <w:lang w:val="ru-RU"/>
              </w:rPr>
              <w:t xml:space="preserve"> полномочий</w:t>
            </w:r>
            <w:r w:rsidRPr="00AB589D">
              <w:rPr>
                <w:rFonts w:eastAsiaTheme="minorHAnsi"/>
                <w:color w:val="auto"/>
                <w:sz w:val="24"/>
                <w:szCs w:val="24"/>
                <w:lang w:val="ru-RU"/>
              </w:rPr>
              <w:t xml:space="preserve">, и внесение уточнений в перечни должностей </w:t>
            </w:r>
            <w:r>
              <w:rPr>
                <w:rFonts w:eastAsiaTheme="minorHAnsi"/>
                <w:color w:val="auto"/>
                <w:sz w:val="24"/>
                <w:szCs w:val="24"/>
                <w:lang w:val="ru-RU"/>
              </w:rPr>
              <w:t>муниципальной</w:t>
            </w:r>
            <w:r w:rsidRPr="00AB589D">
              <w:rPr>
                <w:rFonts w:eastAsiaTheme="minorHAnsi"/>
                <w:color w:val="auto"/>
                <w:sz w:val="24"/>
                <w:szCs w:val="24"/>
                <w:lang w:val="ru-RU"/>
              </w:rPr>
              <w:t xml:space="preserve"> службы</w:t>
            </w:r>
            <w:r w:rsidR="00E403CE">
              <w:rPr>
                <w:rFonts w:eastAsiaTheme="minorHAnsi"/>
                <w:color w:val="auto"/>
                <w:sz w:val="24"/>
                <w:szCs w:val="24"/>
                <w:lang w:val="ru-RU"/>
              </w:rPr>
              <w:t xml:space="preserve"> администрации</w:t>
            </w:r>
            <w:r w:rsidRPr="00AB589D">
              <w:rPr>
                <w:rFonts w:eastAsiaTheme="minorHAnsi"/>
                <w:color w:val="auto"/>
                <w:sz w:val="24"/>
                <w:szCs w:val="24"/>
                <w:lang w:val="ru-RU"/>
              </w:rPr>
              <w:t xml:space="preserve"> Ки</w:t>
            </w:r>
            <w:r>
              <w:rPr>
                <w:rFonts w:eastAsiaTheme="minorHAnsi"/>
                <w:color w:val="auto"/>
                <w:sz w:val="24"/>
                <w:szCs w:val="24"/>
                <w:lang w:val="ru-RU"/>
              </w:rPr>
              <w:t>льмезского района</w:t>
            </w:r>
            <w:r w:rsidRPr="00AB589D">
              <w:rPr>
                <w:rFonts w:eastAsiaTheme="minorHAnsi"/>
                <w:color w:val="auto"/>
                <w:sz w:val="24"/>
                <w:szCs w:val="24"/>
                <w:lang w:val="ru-RU"/>
              </w:rPr>
              <w:t xml:space="preserve"> замещение которых связано с коррупционными рисками</w:t>
            </w:r>
          </w:p>
        </w:tc>
        <w:tc>
          <w:tcPr>
            <w:tcW w:w="2338" w:type="dxa"/>
            <w:tcMar>
              <w:top w:w="0" w:type="dxa"/>
            </w:tcMar>
          </w:tcPr>
          <w:p w14:paraId="1CDF5F58" w14:textId="35E915D6" w:rsidR="00871A40" w:rsidRPr="00AB589D" w:rsidRDefault="00871A40" w:rsidP="00C43C63">
            <w:pPr>
              <w:pStyle w:val="ConsPlusNormal"/>
              <w:jc w:val="both"/>
              <w:rPr>
                <w:rFonts w:ascii="Times New Roman" w:hAnsi="Times New Roman" w:cs="Times New Roman"/>
                <w:sz w:val="24"/>
                <w:szCs w:val="24"/>
              </w:rPr>
            </w:pPr>
            <w:r>
              <w:rPr>
                <w:rFonts w:ascii="Times New Roman" w:hAnsi="Times New Roman" w:cs="Times New Roman"/>
                <w:sz w:val="24"/>
                <w:szCs w:val="24"/>
              </w:rPr>
              <w:t>Консультант по правовым вопросам администрации района</w:t>
            </w:r>
          </w:p>
        </w:tc>
        <w:tc>
          <w:tcPr>
            <w:tcW w:w="2005" w:type="dxa"/>
            <w:tcMar>
              <w:top w:w="0" w:type="dxa"/>
            </w:tcMar>
          </w:tcPr>
          <w:p w14:paraId="2D56D0D5" w14:textId="77777777" w:rsidR="009A5A90" w:rsidRDefault="00871A40" w:rsidP="009761FD">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ежегодно,</w:t>
            </w:r>
          </w:p>
          <w:p w14:paraId="40596E3D" w14:textId="32637A47" w:rsidR="00871A40" w:rsidRPr="00AB589D" w:rsidRDefault="00871A40" w:rsidP="009761FD">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до 1 декабря</w:t>
            </w:r>
          </w:p>
        </w:tc>
        <w:tc>
          <w:tcPr>
            <w:tcW w:w="3226" w:type="dxa"/>
          </w:tcPr>
          <w:p w14:paraId="7B7EE5A6" w14:textId="77777777" w:rsidR="00871A40" w:rsidRPr="00AB589D" w:rsidRDefault="00871A40" w:rsidP="008302AD">
            <w:pPr>
              <w:autoSpaceDE w:val="0"/>
              <w:autoSpaceDN w:val="0"/>
              <w:adjustRightInd w:val="0"/>
              <w:spacing w:after="0" w:line="240" w:lineRule="auto"/>
              <w:ind w:left="0" w:firstLine="0"/>
              <w:rPr>
                <w:rFonts w:eastAsiaTheme="minorHAnsi"/>
                <w:color w:val="auto"/>
                <w:sz w:val="24"/>
                <w:szCs w:val="24"/>
                <w:lang w:val="ru-RU"/>
              </w:rPr>
            </w:pPr>
          </w:p>
        </w:tc>
        <w:tc>
          <w:tcPr>
            <w:tcW w:w="3226" w:type="dxa"/>
            <w:tcMar>
              <w:top w:w="0" w:type="dxa"/>
            </w:tcMar>
          </w:tcPr>
          <w:p w14:paraId="52512B03" w14:textId="7C9AF056" w:rsidR="00871A40" w:rsidRPr="00AB589D" w:rsidRDefault="00871A40" w:rsidP="008302AD">
            <w:pPr>
              <w:autoSpaceDE w:val="0"/>
              <w:autoSpaceDN w:val="0"/>
              <w:adjustRightInd w:val="0"/>
              <w:spacing w:after="0" w:line="240" w:lineRule="auto"/>
              <w:ind w:left="0" w:firstLine="0"/>
              <w:rPr>
                <w:rFonts w:eastAsiaTheme="minorHAnsi"/>
                <w:color w:val="auto"/>
                <w:sz w:val="24"/>
                <w:szCs w:val="24"/>
                <w:lang w:val="ru-RU"/>
              </w:rPr>
            </w:pPr>
            <w:r w:rsidRPr="00AB589D">
              <w:rPr>
                <w:rFonts w:eastAsiaTheme="minorHAnsi"/>
                <w:color w:val="auto"/>
                <w:sz w:val="24"/>
                <w:szCs w:val="24"/>
                <w:lang w:val="ru-RU"/>
              </w:rPr>
              <w:t xml:space="preserve">выявление в деятельности </w:t>
            </w:r>
            <w:r w:rsidR="00E403CE">
              <w:rPr>
                <w:rFonts w:eastAsiaTheme="minorHAnsi"/>
                <w:color w:val="auto"/>
                <w:sz w:val="24"/>
                <w:szCs w:val="24"/>
                <w:lang w:val="ru-RU"/>
              </w:rPr>
              <w:t>администрации</w:t>
            </w:r>
            <w:r w:rsidRPr="00AB589D">
              <w:rPr>
                <w:rFonts w:eastAsiaTheme="minorHAnsi"/>
                <w:color w:val="auto"/>
                <w:sz w:val="24"/>
                <w:szCs w:val="24"/>
                <w:lang w:val="ru-RU"/>
              </w:rPr>
              <w:t xml:space="preserve"> Ки</w:t>
            </w:r>
            <w:r>
              <w:rPr>
                <w:rFonts w:eastAsiaTheme="minorHAnsi"/>
                <w:color w:val="auto"/>
                <w:sz w:val="24"/>
                <w:szCs w:val="24"/>
                <w:lang w:val="ru-RU"/>
              </w:rPr>
              <w:t>льмезского района</w:t>
            </w:r>
            <w:r w:rsidRPr="00AB589D">
              <w:rPr>
                <w:rFonts w:eastAsiaTheme="minorHAnsi"/>
                <w:color w:val="auto"/>
                <w:sz w:val="24"/>
                <w:szCs w:val="24"/>
                <w:lang w:val="ru-RU"/>
              </w:rPr>
              <w:t xml:space="preserve"> сфер, наиболее подверженных рискам совершения коррупционных правонарушений;</w:t>
            </w:r>
          </w:p>
          <w:p w14:paraId="0EEBE0EB" w14:textId="76964974" w:rsidR="00871A40" w:rsidRPr="00D2460E" w:rsidRDefault="00871A40" w:rsidP="00595826">
            <w:pPr>
              <w:autoSpaceDE w:val="0"/>
              <w:autoSpaceDN w:val="0"/>
              <w:adjustRightInd w:val="0"/>
              <w:spacing w:after="0" w:line="240" w:lineRule="auto"/>
              <w:ind w:left="0" w:firstLine="0"/>
              <w:rPr>
                <w:rFonts w:eastAsiaTheme="minorHAnsi"/>
                <w:color w:val="auto"/>
                <w:sz w:val="24"/>
                <w:szCs w:val="24"/>
                <w:lang w:val="ru-RU"/>
              </w:rPr>
            </w:pPr>
            <w:r w:rsidRPr="00AB589D">
              <w:rPr>
                <w:rFonts w:eastAsiaTheme="minorHAnsi"/>
                <w:color w:val="auto"/>
                <w:sz w:val="24"/>
                <w:szCs w:val="24"/>
                <w:lang w:val="ru-RU"/>
              </w:rPr>
              <w:t>устранение коррупционных рисков при исполнении должностных обязанностей муниципальными служащим</w:t>
            </w:r>
            <w:r>
              <w:rPr>
                <w:rFonts w:eastAsiaTheme="minorHAnsi"/>
                <w:color w:val="auto"/>
                <w:sz w:val="24"/>
                <w:szCs w:val="24"/>
                <w:lang w:val="ru-RU"/>
              </w:rPr>
              <w:t>и</w:t>
            </w:r>
          </w:p>
        </w:tc>
      </w:tr>
      <w:tr w:rsidR="00871A40" w:rsidRPr="0032022D" w14:paraId="39E100D3" w14:textId="77777777" w:rsidTr="00871A40">
        <w:tc>
          <w:tcPr>
            <w:tcW w:w="567" w:type="dxa"/>
            <w:tcMar>
              <w:top w:w="0" w:type="dxa"/>
            </w:tcMar>
          </w:tcPr>
          <w:p w14:paraId="1462B2D1" w14:textId="17592FCC" w:rsidR="00871A40" w:rsidRPr="00AB589D" w:rsidRDefault="00871A40" w:rsidP="00EC2FB0">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w:t>
            </w:r>
            <w:r>
              <w:rPr>
                <w:rFonts w:ascii="Times New Roman" w:hAnsi="Times New Roman" w:cs="Times New Roman"/>
                <w:sz w:val="24"/>
                <w:szCs w:val="24"/>
              </w:rPr>
              <w:t>5</w:t>
            </w:r>
          </w:p>
        </w:tc>
        <w:tc>
          <w:tcPr>
            <w:tcW w:w="3758" w:type="dxa"/>
            <w:tcMar>
              <w:top w:w="0" w:type="dxa"/>
            </w:tcMar>
          </w:tcPr>
          <w:p w14:paraId="2972B972" w14:textId="1AF2B070" w:rsidR="00871A40" w:rsidRPr="00AB589D" w:rsidRDefault="00871A40" w:rsidP="009761FD">
            <w:pPr>
              <w:autoSpaceDE w:val="0"/>
              <w:autoSpaceDN w:val="0"/>
              <w:adjustRightInd w:val="0"/>
              <w:spacing w:after="0" w:line="240" w:lineRule="auto"/>
              <w:ind w:left="70" w:firstLine="0"/>
              <w:rPr>
                <w:rFonts w:eastAsiaTheme="minorHAnsi"/>
                <w:color w:val="auto"/>
                <w:sz w:val="24"/>
                <w:szCs w:val="24"/>
                <w:lang w:val="ru-RU"/>
              </w:rPr>
            </w:pPr>
            <w:r w:rsidRPr="00AB589D">
              <w:rPr>
                <w:rFonts w:eastAsiaTheme="minorHAnsi"/>
                <w:color w:val="auto"/>
                <w:sz w:val="24"/>
                <w:szCs w:val="24"/>
                <w:lang w:val="ru-RU"/>
              </w:rPr>
              <w:t xml:space="preserve">Организация приема сведений о доходах, расходах, об имуществе и обязательствах имущественного характера, представленных </w:t>
            </w:r>
            <w:r>
              <w:rPr>
                <w:rFonts w:eastAsiaTheme="minorHAnsi"/>
                <w:color w:val="auto"/>
                <w:sz w:val="24"/>
                <w:szCs w:val="24"/>
                <w:lang w:val="ru-RU"/>
              </w:rPr>
              <w:t>муниципальными служащими</w:t>
            </w:r>
          </w:p>
        </w:tc>
        <w:tc>
          <w:tcPr>
            <w:tcW w:w="2338" w:type="dxa"/>
            <w:tcMar>
              <w:top w:w="0" w:type="dxa"/>
            </w:tcMar>
          </w:tcPr>
          <w:p w14:paraId="314102C3" w14:textId="287B575A" w:rsidR="00871A40" w:rsidRPr="00AB589D" w:rsidRDefault="00871A40" w:rsidP="009761FD">
            <w:pPr>
              <w:pStyle w:val="ConsPlusNormal"/>
              <w:jc w:val="both"/>
              <w:rPr>
                <w:rFonts w:ascii="Times New Roman" w:hAnsi="Times New Roman" w:cs="Times New Roman"/>
                <w:sz w:val="24"/>
                <w:szCs w:val="24"/>
              </w:rPr>
            </w:pPr>
            <w:r>
              <w:rPr>
                <w:rFonts w:ascii="Times New Roman" w:hAnsi="Times New Roman" w:cs="Times New Roman"/>
                <w:sz w:val="24"/>
                <w:szCs w:val="24"/>
              </w:rPr>
              <w:t>отдел организационной и кадровой работы</w:t>
            </w:r>
          </w:p>
        </w:tc>
        <w:tc>
          <w:tcPr>
            <w:tcW w:w="2005" w:type="dxa"/>
            <w:tcMar>
              <w:top w:w="0" w:type="dxa"/>
            </w:tcMar>
          </w:tcPr>
          <w:p w14:paraId="1F64D905" w14:textId="77777777" w:rsidR="009A5A90" w:rsidRDefault="00871A40" w:rsidP="009761FD">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ежегодно,</w:t>
            </w:r>
          </w:p>
          <w:p w14:paraId="2613BD18" w14:textId="448E3A71" w:rsidR="00871A40" w:rsidRPr="00AB589D" w:rsidRDefault="00871A40" w:rsidP="009761FD">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 xml:space="preserve">до </w:t>
            </w:r>
            <w:r>
              <w:rPr>
                <w:rFonts w:ascii="Times New Roman" w:hAnsi="Times New Roman" w:cs="Times New Roman"/>
                <w:sz w:val="24"/>
                <w:szCs w:val="24"/>
              </w:rPr>
              <w:t>30 апреля</w:t>
            </w:r>
          </w:p>
        </w:tc>
        <w:tc>
          <w:tcPr>
            <w:tcW w:w="3226" w:type="dxa"/>
          </w:tcPr>
          <w:p w14:paraId="14A51EB4" w14:textId="1A75A728" w:rsidR="00871A40" w:rsidRPr="00C05B85" w:rsidRDefault="00883D67" w:rsidP="00D2460E">
            <w:pPr>
              <w:autoSpaceDE w:val="0"/>
              <w:autoSpaceDN w:val="0"/>
              <w:adjustRightInd w:val="0"/>
              <w:spacing w:after="0" w:line="240" w:lineRule="auto"/>
              <w:ind w:left="0" w:firstLine="0"/>
              <w:rPr>
                <w:rFonts w:eastAsiaTheme="minorHAnsi"/>
                <w:color w:val="auto"/>
                <w:sz w:val="24"/>
                <w:szCs w:val="24"/>
                <w:lang w:val="ru-RU"/>
              </w:rPr>
            </w:pPr>
            <w:r w:rsidRPr="00C05B85">
              <w:rPr>
                <w:rFonts w:eastAsia="Calibri"/>
                <w:color w:val="auto"/>
                <w:sz w:val="22"/>
                <w:lang w:val="ru-RU"/>
              </w:rPr>
              <w:t>отношение количества муниципальных служащих, представивших сведения о доходах, расходах, об имуществе и обязательствах имущественного характера, к общему количеству муниципальных служащих обязанных представлять такие сведения, - не менее 100%</w:t>
            </w:r>
          </w:p>
        </w:tc>
        <w:tc>
          <w:tcPr>
            <w:tcW w:w="3226" w:type="dxa"/>
            <w:tcMar>
              <w:top w:w="0" w:type="dxa"/>
            </w:tcMar>
          </w:tcPr>
          <w:p w14:paraId="5C18AE3B" w14:textId="4E3CFC3A" w:rsidR="00871A40" w:rsidRPr="00D2460E" w:rsidRDefault="00871A40" w:rsidP="00D2460E">
            <w:pPr>
              <w:autoSpaceDE w:val="0"/>
              <w:autoSpaceDN w:val="0"/>
              <w:adjustRightInd w:val="0"/>
              <w:spacing w:after="0" w:line="240" w:lineRule="auto"/>
              <w:ind w:left="0" w:firstLine="0"/>
              <w:rPr>
                <w:rFonts w:eastAsiaTheme="minorHAnsi"/>
                <w:color w:val="auto"/>
                <w:sz w:val="24"/>
                <w:szCs w:val="24"/>
                <w:lang w:val="ru-RU"/>
              </w:rPr>
            </w:pPr>
            <w:r w:rsidRPr="00D2460E">
              <w:rPr>
                <w:rFonts w:eastAsiaTheme="minorHAnsi"/>
                <w:color w:val="auto"/>
                <w:sz w:val="24"/>
                <w:szCs w:val="24"/>
                <w:lang w:val="ru-RU"/>
              </w:rPr>
              <w:t xml:space="preserve">обеспечение своевременного исполнения </w:t>
            </w:r>
            <w:r>
              <w:rPr>
                <w:rFonts w:eastAsiaTheme="minorHAnsi"/>
                <w:color w:val="auto"/>
                <w:sz w:val="24"/>
                <w:szCs w:val="24"/>
                <w:lang w:val="ru-RU"/>
              </w:rPr>
              <w:t xml:space="preserve">муниципальными служащими </w:t>
            </w:r>
            <w:r w:rsidRPr="00D2460E">
              <w:rPr>
                <w:rFonts w:eastAsiaTheme="minorHAnsi"/>
                <w:color w:val="auto"/>
                <w:sz w:val="24"/>
                <w:szCs w:val="24"/>
                <w:lang w:val="ru-RU"/>
              </w:rPr>
              <w:t>обязанности по представлению сведений о доходах, расходах, об имуществе и обязательствах имущественного характера</w:t>
            </w:r>
          </w:p>
        </w:tc>
      </w:tr>
      <w:tr w:rsidR="00871A40" w:rsidRPr="002A3576" w14:paraId="55A316ED" w14:textId="77777777" w:rsidTr="00871A40">
        <w:trPr>
          <w:cantSplit/>
        </w:trPr>
        <w:tc>
          <w:tcPr>
            <w:tcW w:w="567" w:type="dxa"/>
            <w:tcMar>
              <w:top w:w="0" w:type="dxa"/>
            </w:tcMar>
          </w:tcPr>
          <w:p w14:paraId="07E96E01" w14:textId="2FAD1A20" w:rsidR="00871A40" w:rsidRPr="00AB589D" w:rsidRDefault="00871A40" w:rsidP="00EC2FB0">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lastRenderedPageBreak/>
              <w:t>2.</w:t>
            </w:r>
            <w:r>
              <w:rPr>
                <w:rFonts w:ascii="Times New Roman" w:hAnsi="Times New Roman" w:cs="Times New Roman"/>
                <w:sz w:val="24"/>
                <w:szCs w:val="24"/>
              </w:rPr>
              <w:t>6</w:t>
            </w:r>
          </w:p>
        </w:tc>
        <w:tc>
          <w:tcPr>
            <w:tcW w:w="3758" w:type="dxa"/>
            <w:tcMar>
              <w:top w:w="0" w:type="dxa"/>
            </w:tcMar>
          </w:tcPr>
          <w:p w14:paraId="212DDD8E" w14:textId="0F5F2F66" w:rsidR="00871A40" w:rsidRPr="00AB589D" w:rsidRDefault="00871A40" w:rsidP="009761FD">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Организация приема сведений о доходах, расходах, об имуществе и обязательствах имущественного характера, представленных руководителями</w:t>
            </w:r>
            <w:r>
              <w:rPr>
                <w:rFonts w:ascii="Times New Roman" w:hAnsi="Times New Roman" w:cs="Times New Roman"/>
                <w:sz w:val="24"/>
                <w:szCs w:val="24"/>
              </w:rPr>
              <w:t xml:space="preserve"> </w:t>
            </w:r>
            <w:r w:rsidRPr="00AB589D">
              <w:rPr>
                <w:rFonts w:ascii="Times New Roman" w:hAnsi="Times New Roman" w:cs="Times New Roman"/>
                <w:sz w:val="24"/>
                <w:szCs w:val="24"/>
              </w:rPr>
              <w:t>муниципальных учреждений Ки</w:t>
            </w:r>
            <w:r>
              <w:rPr>
                <w:rFonts w:ascii="Times New Roman" w:hAnsi="Times New Roman" w:cs="Times New Roman"/>
                <w:sz w:val="24"/>
                <w:szCs w:val="24"/>
              </w:rPr>
              <w:t>льмезского района</w:t>
            </w:r>
          </w:p>
        </w:tc>
        <w:tc>
          <w:tcPr>
            <w:tcW w:w="2338" w:type="dxa"/>
            <w:tcMar>
              <w:top w:w="0" w:type="dxa"/>
            </w:tcMar>
          </w:tcPr>
          <w:p w14:paraId="7799451C" w14:textId="1EF3225E" w:rsidR="00871A40" w:rsidRPr="00AB589D" w:rsidRDefault="00511F87" w:rsidP="009761FD">
            <w:pPr>
              <w:pStyle w:val="ConsPlusNormal"/>
              <w:jc w:val="both"/>
              <w:rPr>
                <w:rFonts w:ascii="Times New Roman" w:hAnsi="Times New Roman" w:cs="Times New Roman"/>
                <w:sz w:val="24"/>
                <w:szCs w:val="24"/>
              </w:rPr>
            </w:pPr>
            <w:r>
              <w:rPr>
                <w:rFonts w:ascii="Times New Roman" w:hAnsi="Times New Roman" w:cs="Times New Roman"/>
                <w:sz w:val="24"/>
                <w:szCs w:val="24"/>
              </w:rPr>
              <w:t>р</w:t>
            </w:r>
            <w:r w:rsidR="00883D67">
              <w:rPr>
                <w:rFonts w:ascii="Times New Roman" w:hAnsi="Times New Roman" w:cs="Times New Roman"/>
                <w:sz w:val="24"/>
                <w:szCs w:val="24"/>
              </w:rPr>
              <w:t xml:space="preserve">айонное управление образования, </w:t>
            </w:r>
            <w:r>
              <w:rPr>
                <w:rFonts w:ascii="Times New Roman" w:hAnsi="Times New Roman" w:cs="Times New Roman"/>
                <w:sz w:val="24"/>
                <w:szCs w:val="24"/>
              </w:rPr>
              <w:t>о</w:t>
            </w:r>
            <w:r w:rsidR="00871A40">
              <w:rPr>
                <w:rFonts w:ascii="Times New Roman" w:hAnsi="Times New Roman" w:cs="Times New Roman"/>
                <w:sz w:val="24"/>
                <w:szCs w:val="24"/>
              </w:rPr>
              <w:t>тдел организационной и кадровой работы администрации района</w:t>
            </w:r>
          </w:p>
        </w:tc>
        <w:tc>
          <w:tcPr>
            <w:tcW w:w="2005" w:type="dxa"/>
            <w:tcMar>
              <w:top w:w="0" w:type="dxa"/>
            </w:tcMar>
          </w:tcPr>
          <w:p w14:paraId="5E87B6B0" w14:textId="77777777" w:rsidR="009A5A90" w:rsidRDefault="00871A40" w:rsidP="009761FD">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ежегодно,</w:t>
            </w:r>
          </w:p>
          <w:p w14:paraId="4DFD29AC" w14:textId="059FCCFD" w:rsidR="00871A40" w:rsidRPr="00AB589D" w:rsidRDefault="00871A40" w:rsidP="009761FD">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до 30 апреля</w:t>
            </w:r>
          </w:p>
        </w:tc>
        <w:tc>
          <w:tcPr>
            <w:tcW w:w="3226" w:type="dxa"/>
          </w:tcPr>
          <w:p w14:paraId="5ECF9371" w14:textId="074E2233" w:rsidR="00871A40" w:rsidRPr="00C05B85" w:rsidRDefault="00511F87" w:rsidP="00D2460E">
            <w:pPr>
              <w:autoSpaceDE w:val="0"/>
              <w:autoSpaceDN w:val="0"/>
              <w:adjustRightInd w:val="0"/>
              <w:spacing w:after="0" w:line="240" w:lineRule="auto"/>
              <w:ind w:left="0" w:firstLine="0"/>
              <w:rPr>
                <w:rFonts w:eastAsiaTheme="minorHAnsi"/>
                <w:color w:val="auto"/>
                <w:sz w:val="24"/>
                <w:szCs w:val="24"/>
                <w:lang w:val="ru-RU"/>
              </w:rPr>
            </w:pPr>
            <w:r w:rsidRPr="00C05B85">
              <w:rPr>
                <w:rFonts w:eastAsia="Calibri"/>
                <w:color w:val="auto"/>
                <w:sz w:val="22"/>
                <w:lang w:val="ru-RU"/>
              </w:rPr>
              <w:t>отношение количества руководителей муниципальных учреждений, представивших сведения о доходах, расходах, об имуществе и обязательствах имущественного характера, к общему количеству руководителей муниципальных учреждений обязанных представлять такие сведения, - не менее 100%</w:t>
            </w:r>
          </w:p>
        </w:tc>
        <w:tc>
          <w:tcPr>
            <w:tcW w:w="3226" w:type="dxa"/>
            <w:tcMar>
              <w:top w:w="0" w:type="dxa"/>
            </w:tcMar>
          </w:tcPr>
          <w:p w14:paraId="70B472C0" w14:textId="1D97ACDE" w:rsidR="00871A40" w:rsidRPr="00D2460E" w:rsidRDefault="00871A40" w:rsidP="00D2460E">
            <w:pPr>
              <w:autoSpaceDE w:val="0"/>
              <w:autoSpaceDN w:val="0"/>
              <w:adjustRightInd w:val="0"/>
              <w:spacing w:after="0" w:line="240" w:lineRule="auto"/>
              <w:ind w:left="0" w:firstLine="0"/>
              <w:rPr>
                <w:rFonts w:eastAsiaTheme="minorHAnsi"/>
                <w:color w:val="auto"/>
                <w:sz w:val="24"/>
                <w:szCs w:val="24"/>
                <w:lang w:val="ru-RU"/>
              </w:rPr>
            </w:pPr>
            <w:r w:rsidRPr="00D2460E">
              <w:rPr>
                <w:rFonts w:eastAsiaTheme="minorHAnsi"/>
                <w:color w:val="auto"/>
                <w:sz w:val="24"/>
                <w:szCs w:val="24"/>
                <w:lang w:val="ru-RU"/>
              </w:rPr>
              <w:t>обеспечение своевременного исполнения руководителями муниципальных учреждений Ки</w:t>
            </w:r>
            <w:r>
              <w:rPr>
                <w:rFonts w:eastAsiaTheme="minorHAnsi"/>
                <w:color w:val="auto"/>
                <w:sz w:val="24"/>
                <w:szCs w:val="24"/>
                <w:lang w:val="ru-RU"/>
              </w:rPr>
              <w:t>льмезского района</w:t>
            </w:r>
            <w:r w:rsidRPr="00D2460E">
              <w:rPr>
                <w:rFonts w:eastAsiaTheme="minorHAnsi"/>
                <w:color w:val="auto"/>
                <w:sz w:val="24"/>
                <w:szCs w:val="24"/>
                <w:lang w:val="ru-RU"/>
              </w:rPr>
              <w:t xml:space="preserve"> обязанности по представлению сведений о доходах, расходах, об имуществе и обязательствах имущественного характера</w:t>
            </w:r>
          </w:p>
        </w:tc>
      </w:tr>
      <w:tr w:rsidR="00871A40" w:rsidRPr="002A3576" w14:paraId="56C08C42" w14:textId="77777777" w:rsidTr="00871A40">
        <w:tc>
          <w:tcPr>
            <w:tcW w:w="567" w:type="dxa"/>
            <w:tcMar>
              <w:top w:w="0" w:type="dxa"/>
            </w:tcMar>
          </w:tcPr>
          <w:p w14:paraId="6CB36094" w14:textId="5801D3F2" w:rsidR="00871A40" w:rsidRPr="00AB589D" w:rsidRDefault="00871A40" w:rsidP="00EC2FB0">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w:t>
            </w:r>
            <w:r>
              <w:rPr>
                <w:rFonts w:ascii="Times New Roman" w:hAnsi="Times New Roman" w:cs="Times New Roman"/>
                <w:sz w:val="24"/>
                <w:szCs w:val="24"/>
              </w:rPr>
              <w:t>7</w:t>
            </w:r>
          </w:p>
        </w:tc>
        <w:tc>
          <w:tcPr>
            <w:tcW w:w="3758" w:type="dxa"/>
            <w:tcMar>
              <w:top w:w="0" w:type="dxa"/>
            </w:tcMar>
          </w:tcPr>
          <w:p w14:paraId="388D0FD8" w14:textId="243F8F25" w:rsidR="00871A40" w:rsidRPr="00AB589D" w:rsidRDefault="00871A40" w:rsidP="009761FD">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Размещение на официальн</w:t>
            </w:r>
            <w:r w:rsidR="00511F87">
              <w:rPr>
                <w:rFonts w:ascii="Times New Roman" w:hAnsi="Times New Roman" w:cs="Times New Roman"/>
                <w:sz w:val="24"/>
                <w:szCs w:val="24"/>
              </w:rPr>
              <w:t>ом</w:t>
            </w:r>
            <w:r w:rsidRPr="00AB589D">
              <w:rPr>
                <w:rFonts w:ascii="Times New Roman" w:hAnsi="Times New Roman" w:cs="Times New Roman"/>
                <w:sz w:val="24"/>
                <w:szCs w:val="24"/>
              </w:rPr>
              <w:t xml:space="preserve"> сайт</w:t>
            </w:r>
            <w:r w:rsidR="00511F87">
              <w:rPr>
                <w:rFonts w:ascii="Times New Roman" w:hAnsi="Times New Roman" w:cs="Times New Roman"/>
                <w:sz w:val="24"/>
                <w:szCs w:val="24"/>
              </w:rPr>
              <w:t>е администрации</w:t>
            </w:r>
            <w:r w:rsidRPr="00AB589D">
              <w:rPr>
                <w:rFonts w:ascii="Times New Roman" w:hAnsi="Times New Roman" w:cs="Times New Roman"/>
                <w:sz w:val="24"/>
                <w:szCs w:val="24"/>
              </w:rPr>
              <w:t xml:space="preserve"> Ки</w:t>
            </w:r>
            <w:r>
              <w:rPr>
                <w:rFonts w:ascii="Times New Roman" w:hAnsi="Times New Roman" w:cs="Times New Roman"/>
                <w:sz w:val="24"/>
                <w:szCs w:val="24"/>
              </w:rPr>
              <w:t>льмезского района</w:t>
            </w:r>
            <w:r w:rsidRPr="00AB589D">
              <w:rPr>
                <w:rFonts w:ascii="Times New Roman" w:hAnsi="Times New Roman" w:cs="Times New Roman"/>
                <w:sz w:val="24"/>
                <w:szCs w:val="24"/>
              </w:rPr>
              <w:t xml:space="preserve"> сведений о доходах, расходах, об имуществе и обязательствах имущественного характера, представленных лицами, замещающими </w:t>
            </w:r>
            <w:r>
              <w:rPr>
                <w:rFonts w:ascii="Times New Roman" w:hAnsi="Times New Roman" w:cs="Times New Roman"/>
                <w:sz w:val="24"/>
                <w:szCs w:val="24"/>
              </w:rPr>
              <w:t>муниципальные</w:t>
            </w:r>
            <w:r w:rsidRPr="00AB589D">
              <w:rPr>
                <w:rFonts w:ascii="Times New Roman" w:hAnsi="Times New Roman" w:cs="Times New Roman"/>
                <w:sz w:val="24"/>
                <w:szCs w:val="24"/>
              </w:rPr>
              <w:t xml:space="preserve"> должности Ки</w:t>
            </w:r>
            <w:r>
              <w:rPr>
                <w:rFonts w:ascii="Times New Roman" w:hAnsi="Times New Roman" w:cs="Times New Roman"/>
                <w:sz w:val="24"/>
                <w:szCs w:val="24"/>
              </w:rPr>
              <w:t>льмезского района</w:t>
            </w:r>
            <w:r w:rsidRPr="00AB589D">
              <w:rPr>
                <w:rFonts w:ascii="Times New Roman" w:hAnsi="Times New Roman" w:cs="Times New Roman"/>
                <w:sz w:val="24"/>
                <w:szCs w:val="24"/>
              </w:rPr>
              <w:t>, муниципальные должности, должности муниципальной службы, должности руководителей</w:t>
            </w:r>
            <w:r>
              <w:rPr>
                <w:rFonts w:ascii="Times New Roman" w:hAnsi="Times New Roman" w:cs="Times New Roman"/>
                <w:sz w:val="24"/>
                <w:szCs w:val="24"/>
              </w:rPr>
              <w:t xml:space="preserve"> </w:t>
            </w:r>
            <w:r w:rsidRPr="00AB589D">
              <w:rPr>
                <w:rFonts w:ascii="Times New Roman" w:hAnsi="Times New Roman" w:cs="Times New Roman"/>
                <w:sz w:val="24"/>
                <w:szCs w:val="24"/>
              </w:rPr>
              <w:t>муниципальных учреждений Ки</w:t>
            </w:r>
            <w:r>
              <w:rPr>
                <w:rFonts w:ascii="Times New Roman" w:hAnsi="Times New Roman" w:cs="Times New Roman"/>
                <w:sz w:val="24"/>
                <w:szCs w:val="24"/>
              </w:rPr>
              <w:t>льмезского района</w:t>
            </w:r>
          </w:p>
        </w:tc>
        <w:tc>
          <w:tcPr>
            <w:tcW w:w="2338" w:type="dxa"/>
            <w:tcMar>
              <w:top w:w="0" w:type="dxa"/>
            </w:tcMar>
          </w:tcPr>
          <w:p w14:paraId="16A59189" w14:textId="0A70DF50" w:rsidR="00871A40" w:rsidRPr="00AB589D" w:rsidRDefault="00871A40" w:rsidP="009761FD">
            <w:pPr>
              <w:tabs>
                <w:tab w:val="left" w:pos="3755"/>
              </w:tabs>
              <w:autoSpaceDE w:val="0"/>
              <w:autoSpaceDN w:val="0"/>
              <w:adjustRightInd w:val="0"/>
              <w:spacing w:after="0" w:line="240" w:lineRule="auto"/>
              <w:ind w:left="0" w:firstLine="0"/>
              <w:rPr>
                <w:sz w:val="24"/>
                <w:szCs w:val="24"/>
                <w:lang w:val="ru-RU"/>
              </w:rPr>
            </w:pPr>
            <w:r>
              <w:rPr>
                <w:sz w:val="24"/>
                <w:szCs w:val="24"/>
                <w:lang w:val="ru-RU"/>
              </w:rPr>
              <w:t>Отдел организационной и кадровой работы администрации района</w:t>
            </w:r>
          </w:p>
        </w:tc>
        <w:tc>
          <w:tcPr>
            <w:tcW w:w="2005" w:type="dxa"/>
            <w:tcMar>
              <w:top w:w="0" w:type="dxa"/>
            </w:tcMar>
          </w:tcPr>
          <w:p w14:paraId="68CCF3DB" w14:textId="77777777" w:rsidR="00871A40" w:rsidRPr="00AB589D" w:rsidRDefault="00871A40" w:rsidP="009761FD">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в течение 14 рабочих дней со дня истечения срока, установленного для подачи сведений о доходах, расходах, об имуществе и обязательствах имущественного характера</w:t>
            </w:r>
          </w:p>
        </w:tc>
        <w:tc>
          <w:tcPr>
            <w:tcW w:w="3226" w:type="dxa"/>
          </w:tcPr>
          <w:p w14:paraId="424B404C" w14:textId="0D9EB649" w:rsidR="00871A40" w:rsidRPr="00AB589D" w:rsidRDefault="00511F87" w:rsidP="008C4674">
            <w:pPr>
              <w:autoSpaceDE w:val="0"/>
              <w:autoSpaceDN w:val="0"/>
              <w:adjustRightInd w:val="0"/>
              <w:spacing w:after="0" w:line="240" w:lineRule="auto"/>
              <w:ind w:left="0" w:firstLine="0"/>
              <w:rPr>
                <w:rFonts w:eastAsiaTheme="minorHAnsi"/>
                <w:color w:val="auto"/>
                <w:sz w:val="24"/>
                <w:szCs w:val="24"/>
                <w:lang w:val="ru-RU"/>
              </w:rPr>
            </w:pPr>
            <w:r w:rsidRPr="00511F87">
              <w:rPr>
                <w:rFonts w:eastAsiaTheme="minorHAnsi"/>
                <w:color w:val="auto"/>
                <w:sz w:val="24"/>
                <w:szCs w:val="24"/>
                <w:lang w:val="ru-RU"/>
              </w:rPr>
              <w:t>отношение количества размещенных на официальн</w:t>
            </w:r>
            <w:r>
              <w:rPr>
                <w:rFonts w:eastAsiaTheme="minorHAnsi"/>
                <w:color w:val="auto"/>
                <w:sz w:val="24"/>
                <w:szCs w:val="24"/>
                <w:lang w:val="ru-RU"/>
              </w:rPr>
              <w:t>ом</w:t>
            </w:r>
            <w:r w:rsidRPr="00511F87">
              <w:rPr>
                <w:rFonts w:eastAsiaTheme="minorHAnsi"/>
                <w:color w:val="auto"/>
                <w:sz w:val="24"/>
                <w:szCs w:val="24"/>
                <w:lang w:val="ru-RU"/>
              </w:rPr>
              <w:t xml:space="preserve"> сайт</w:t>
            </w:r>
            <w:r>
              <w:rPr>
                <w:rFonts w:eastAsiaTheme="minorHAnsi"/>
                <w:color w:val="auto"/>
                <w:sz w:val="24"/>
                <w:szCs w:val="24"/>
                <w:lang w:val="ru-RU"/>
              </w:rPr>
              <w:t>е</w:t>
            </w:r>
            <w:r w:rsidRPr="00511F87">
              <w:rPr>
                <w:rFonts w:eastAsiaTheme="minorHAnsi"/>
                <w:color w:val="auto"/>
                <w:sz w:val="24"/>
                <w:szCs w:val="24"/>
                <w:lang w:val="ru-RU"/>
              </w:rPr>
              <w:t xml:space="preserve"> </w:t>
            </w:r>
            <w:r>
              <w:rPr>
                <w:rFonts w:eastAsiaTheme="minorHAnsi"/>
                <w:color w:val="auto"/>
                <w:sz w:val="24"/>
                <w:szCs w:val="24"/>
                <w:lang w:val="ru-RU"/>
              </w:rPr>
              <w:t xml:space="preserve">администрации района </w:t>
            </w:r>
            <w:r w:rsidRPr="00511F87">
              <w:rPr>
                <w:rFonts w:eastAsiaTheme="minorHAnsi"/>
                <w:color w:val="auto"/>
                <w:sz w:val="24"/>
                <w:szCs w:val="24"/>
                <w:lang w:val="ru-RU"/>
              </w:rPr>
              <w:t>сведений о доходах, расходах, об имуществе и обязательствах имущественного характера к общему количеству сведений о доходах, расходах, об имуществе и обязательствах имущественного характера, подлежащих размещению, - не менее 100%</w:t>
            </w:r>
          </w:p>
        </w:tc>
        <w:tc>
          <w:tcPr>
            <w:tcW w:w="3226" w:type="dxa"/>
            <w:tcMar>
              <w:top w:w="0" w:type="dxa"/>
            </w:tcMar>
          </w:tcPr>
          <w:p w14:paraId="2CD08665" w14:textId="40FECEA9" w:rsidR="00871A40" w:rsidRPr="00AB589D" w:rsidRDefault="00871A40" w:rsidP="008C4674">
            <w:pPr>
              <w:autoSpaceDE w:val="0"/>
              <w:autoSpaceDN w:val="0"/>
              <w:adjustRightInd w:val="0"/>
              <w:spacing w:after="0" w:line="240" w:lineRule="auto"/>
              <w:ind w:left="0" w:firstLine="0"/>
              <w:rPr>
                <w:rFonts w:eastAsiaTheme="minorHAnsi"/>
                <w:color w:val="auto"/>
                <w:sz w:val="24"/>
                <w:szCs w:val="24"/>
                <w:lang w:val="ru-RU"/>
              </w:rPr>
            </w:pPr>
            <w:r w:rsidRPr="00AB589D">
              <w:rPr>
                <w:rFonts w:eastAsiaTheme="minorHAnsi"/>
                <w:color w:val="auto"/>
                <w:sz w:val="24"/>
                <w:szCs w:val="24"/>
                <w:lang w:val="ru-RU"/>
              </w:rPr>
              <w:t>повышение открытости и доступности информации о деятельности</w:t>
            </w:r>
            <w:r w:rsidR="00511F87">
              <w:rPr>
                <w:rFonts w:eastAsiaTheme="minorHAnsi"/>
                <w:color w:val="auto"/>
                <w:sz w:val="24"/>
                <w:szCs w:val="24"/>
                <w:lang w:val="ru-RU"/>
              </w:rPr>
              <w:t xml:space="preserve"> администрации </w:t>
            </w:r>
            <w:r w:rsidR="008175EF">
              <w:rPr>
                <w:rFonts w:eastAsiaTheme="minorHAnsi"/>
                <w:color w:val="auto"/>
                <w:sz w:val="24"/>
                <w:szCs w:val="24"/>
                <w:lang w:val="ru-RU"/>
              </w:rPr>
              <w:t>и руководителей муниципальных учреждений</w:t>
            </w:r>
            <w:r w:rsidRPr="00AB589D">
              <w:rPr>
                <w:rFonts w:eastAsiaTheme="minorHAnsi"/>
                <w:color w:val="auto"/>
                <w:sz w:val="24"/>
                <w:szCs w:val="24"/>
                <w:lang w:val="ru-RU"/>
              </w:rPr>
              <w:t xml:space="preserve"> Ки</w:t>
            </w:r>
            <w:r>
              <w:rPr>
                <w:rFonts w:eastAsiaTheme="minorHAnsi"/>
                <w:color w:val="auto"/>
                <w:sz w:val="24"/>
                <w:szCs w:val="24"/>
                <w:lang w:val="ru-RU"/>
              </w:rPr>
              <w:t>льмезского района</w:t>
            </w:r>
            <w:r w:rsidRPr="00AB589D">
              <w:rPr>
                <w:rFonts w:eastAsiaTheme="minorHAnsi"/>
                <w:color w:val="auto"/>
                <w:sz w:val="24"/>
                <w:szCs w:val="24"/>
                <w:lang w:val="ru-RU"/>
              </w:rPr>
              <w:t xml:space="preserve"> по профилактике коррупционных правонарушений</w:t>
            </w:r>
          </w:p>
        </w:tc>
      </w:tr>
      <w:tr w:rsidR="00871A40" w:rsidRPr="002A3576" w14:paraId="03A13DA2" w14:textId="77777777" w:rsidTr="00871A40">
        <w:tc>
          <w:tcPr>
            <w:tcW w:w="567" w:type="dxa"/>
            <w:tcMar>
              <w:top w:w="0" w:type="dxa"/>
            </w:tcMar>
          </w:tcPr>
          <w:p w14:paraId="33D1A954" w14:textId="69647617" w:rsidR="00871A40" w:rsidRPr="00AB589D" w:rsidRDefault="00871A40" w:rsidP="00A536DF">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w:t>
            </w:r>
            <w:r>
              <w:rPr>
                <w:rFonts w:ascii="Times New Roman" w:hAnsi="Times New Roman" w:cs="Times New Roman"/>
                <w:sz w:val="24"/>
                <w:szCs w:val="24"/>
              </w:rPr>
              <w:t>8</w:t>
            </w:r>
          </w:p>
        </w:tc>
        <w:tc>
          <w:tcPr>
            <w:tcW w:w="3758" w:type="dxa"/>
            <w:tcMar>
              <w:top w:w="0" w:type="dxa"/>
            </w:tcMar>
          </w:tcPr>
          <w:p w14:paraId="0D59BDD5" w14:textId="1205D775" w:rsidR="00871A40" w:rsidRPr="00AB589D" w:rsidRDefault="00871A40" w:rsidP="009761FD">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 xml:space="preserve">Проведение анализа сведений </w:t>
            </w:r>
            <w:r w:rsidRPr="00AB589D">
              <w:rPr>
                <w:rFonts w:ascii="Times New Roman" w:hAnsi="Times New Roman" w:cs="Times New Roman"/>
                <w:sz w:val="24"/>
                <w:szCs w:val="24"/>
              </w:rPr>
              <w:br/>
              <w:t>о доходах, расходах, об имуществе и обязательствах имущественного характера,</w:t>
            </w:r>
            <w:r>
              <w:rPr>
                <w:rFonts w:ascii="Times New Roman" w:hAnsi="Times New Roman" w:cs="Times New Roman"/>
                <w:sz w:val="24"/>
                <w:szCs w:val="24"/>
              </w:rPr>
              <w:t xml:space="preserve"> представленные</w:t>
            </w:r>
            <w:r w:rsidRPr="00AB589D">
              <w:rPr>
                <w:rFonts w:ascii="Times New Roman" w:hAnsi="Times New Roman" w:cs="Times New Roman"/>
                <w:sz w:val="24"/>
                <w:szCs w:val="24"/>
              </w:rPr>
              <w:t xml:space="preserve"> муниципальн</w:t>
            </w:r>
            <w:r>
              <w:rPr>
                <w:rFonts w:ascii="Times New Roman" w:hAnsi="Times New Roman" w:cs="Times New Roman"/>
                <w:sz w:val="24"/>
                <w:szCs w:val="24"/>
              </w:rPr>
              <w:t xml:space="preserve">ыми служащими и </w:t>
            </w:r>
            <w:r w:rsidRPr="00AB589D">
              <w:rPr>
                <w:rFonts w:ascii="Times New Roman" w:hAnsi="Times New Roman" w:cs="Times New Roman"/>
                <w:sz w:val="24"/>
                <w:szCs w:val="24"/>
              </w:rPr>
              <w:t>руководител</w:t>
            </w:r>
            <w:r>
              <w:rPr>
                <w:rFonts w:ascii="Times New Roman" w:hAnsi="Times New Roman" w:cs="Times New Roman"/>
                <w:sz w:val="24"/>
                <w:szCs w:val="24"/>
              </w:rPr>
              <w:t>ями</w:t>
            </w:r>
            <w:r w:rsidRPr="00AB589D">
              <w:rPr>
                <w:rFonts w:ascii="Times New Roman" w:hAnsi="Times New Roman" w:cs="Times New Roman"/>
                <w:sz w:val="24"/>
                <w:szCs w:val="24"/>
              </w:rPr>
              <w:t xml:space="preserve"> муниципальных учреждений Ки</w:t>
            </w:r>
            <w:r>
              <w:rPr>
                <w:rFonts w:ascii="Times New Roman" w:hAnsi="Times New Roman" w:cs="Times New Roman"/>
                <w:sz w:val="24"/>
                <w:szCs w:val="24"/>
              </w:rPr>
              <w:t>льмезского района</w:t>
            </w:r>
          </w:p>
        </w:tc>
        <w:tc>
          <w:tcPr>
            <w:tcW w:w="2338" w:type="dxa"/>
            <w:tcMar>
              <w:top w:w="0" w:type="dxa"/>
            </w:tcMar>
          </w:tcPr>
          <w:p w14:paraId="46D43E57" w14:textId="6A472BF5" w:rsidR="00871A40" w:rsidRPr="00BD7508" w:rsidRDefault="00871A40" w:rsidP="007771FA">
            <w:pPr>
              <w:pStyle w:val="ConsPlusNormal"/>
              <w:jc w:val="both"/>
              <w:rPr>
                <w:rFonts w:ascii="Times New Roman" w:hAnsi="Times New Roman" w:cs="Times New Roman"/>
                <w:spacing w:val="-2"/>
                <w:sz w:val="24"/>
                <w:szCs w:val="24"/>
              </w:rPr>
            </w:pPr>
            <w:r>
              <w:rPr>
                <w:rFonts w:ascii="Times New Roman" w:hAnsi="Times New Roman" w:cs="Times New Roman"/>
                <w:spacing w:val="-2"/>
                <w:sz w:val="24"/>
                <w:szCs w:val="24"/>
              </w:rPr>
              <w:t>Отдел организационной и кадровой работы администрации района</w:t>
            </w:r>
          </w:p>
        </w:tc>
        <w:tc>
          <w:tcPr>
            <w:tcW w:w="2005" w:type="dxa"/>
            <w:tcMar>
              <w:top w:w="0" w:type="dxa"/>
            </w:tcMar>
          </w:tcPr>
          <w:p w14:paraId="30913C24" w14:textId="77777777" w:rsidR="002A3576" w:rsidRDefault="00871A40" w:rsidP="00612EC1">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ежегодно,</w:t>
            </w:r>
          </w:p>
          <w:p w14:paraId="57685EA7" w14:textId="4163E692" w:rsidR="00871A40" w:rsidRPr="00AB589D" w:rsidRDefault="00871A40" w:rsidP="00612EC1">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до 1 сентября</w:t>
            </w:r>
          </w:p>
        </w:tc>
        <w:tc>
          <w:tcPr>
            <w:tcW w:w="3226" w:type="dxa"/>
          </w:tcPr>
          <w:p w14:paraId="660AA510" w14:textId="7B905596" w:rsidR="00871A40" w:rsidRPr="00D2460E" w:rsidRDefault="008175EF" w:rsidP="00D2460E">
            <w:pPr>
              <w:autoSpaceDE w:val="0"/>
              <w:autoSpaceDN w:val="0"/>
              <w:adjustRightInd w:val="0"/>
              <w:spacing w:after="0" w:line="240" w:lineRule="auto"/>
              <w:ind w:left="0" w:firstLine="0"/>
              <w:rPr>
                <w:rFonts w:eastAsiaTheme="minorHAnsi"/>
                <w:color w:val="auto"/>
                <w:sz w:val="24"/>
                <w:szCs w:val="24"/>
                <w:lang w:val="ru-RU"/>
              </w:rPr>
            </w:pPr>
            <w:r w:rsidRPr="008175EF">
              <w:rPr>
                <w:rFonts w:eastAsiaTheme="minorHAnsi"/>
                <w:color w:val="auto"/>
                <w:sz w:val="24"/>
                <w:szCs w:val="24"/>
                <w:lang w:val="ru-RU"/>
              </w:rPr>
              <w:t xml:space="preserve">отношение количества сведений о доходах, расходах, об имуществе и обязательствах имущественного характера, по которым проведен анализ, к общему количеству представленных сведений о доходах, расходах, об имуществе </w:t>
            </w:r>
            <w:r w:rsidRPr="008175EF">
              <w:rPr>
                <w:rFonts w:eastAsiaTheme="minorHAnsi"/>
                <w:color w:val="auto"/>
                <w:sz w:val="24"/>
                <w:szCs w:val="24"/>
                <w:lang w:val="ru-RU"/>
              </w:rPr>
              <w:lastRenderedPageBreak/>
              <w:t>и обязательствах имущественного характера - не менее 100%</w:t>
            </w:r>
          </w:p>
        </w:tc>
        <w:tc>
          <w:tcPr>
            <w:tcW w:w="3226" w:type="dxa"/>
            <w:tcMar>
              <w:top w:w="0" w:type="dxa"/>
            </w:tcMar>
          </w:tcPr>
          <w:p w14:paraId="6B1AF120" w14:textId="5BEE74FB" w:rsidR="00871A40" w:rsidRPr="00D2460E" w:rsidRDefault="00871A40" w:rsidP="00D2460E">
            <w:pPr>
              <w:autoSpaceDE w:val="0"/>
              <w:autoSpaceDN w:val="0"/>
              <w:adjustRightInd w:val="0"/>
              <w:spacing w:after="0" w:line="240" w:lineRule="auto"/>
              <w:ind w:left="0" w:firstLine="0"/>
              <w:rPr>
                <w:rFonts w:eastAsiaTheme="minorHAnsi"/>
                <w:color w:val="auto"/>
                <w:sz w:val="24"/>
                <w:szCs w:val="24"/>
                <w:lang w:val="ru-RU"/>
              </w:rPr>
            </w:pPr>
            <w:r w:rsidRPr="00D2460E">
              <w:rPr>
                <w:rFonts w:eastAsiaTheme="minorHAnsi"/>
                <w:color w:val="auto"/>
                <w:sz w:val="24"/>
                <w:szCs w:val="24"/>
                <w:lang w:val="ru-RU"/>
              </w:rPr>
              <w:lastRenderedPageBreak/>
              <w:t>выявление признаков нарушения законодательства Российской Федерации о противодействии коррупции</w:t>
            </w:r>
          </w:p>
        </w:tc>
      </w:tr>
      <w:tr w:rsidR="00871A40" w:rsidRPr="002A3576" w14:paraId="5F5BBE18" w14:textId="77777777" w:rsidTr="00871A40">
        <w:tc>
          <w:tcPr>
            <w:tcW w:w="567" w:type="dxa"/>
            <w:tcMar>
              <w:top w:w="0" w:type="dxa"/>
            </w:tcMar>
          </w:tcPr>
          <w:p w14:paraId="5BC61DA2" w14:textId="710FF98D" w:rsidR="00871A40" w:rsidRPr="00AB589D" w:rsidRDefault="00871A40" w:rsidP="00A536DF">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w:t>
            </w:r>
            <w:r>
              <w:rPr>
                <w:rFonts w:ascii="Times New Roman" w:hAnsi="Times New Roman" w:cs="Times New Roman"/>
                <w:sz w:val="24"/>
                <w:szCs w:val="24"/>
              </w:rPr>
              <w:t>9</w:t>
            </w:r>
          </w:p>
        </w:tc>
        <w:tc>
          <w:tcPr>
            <w:tcW w:w="3758" w:type="dxa"/>
            <w:tcMar>
              <w:top w:w="0" w:type="dxa"/>
            </w:tcMar>
          </w:tcPr>
          <w:p w14:paraId="5A6BA904" w14:textId="6FD3E6EC" w:rsidR="00871A40" w:rsidRPr="00AB589D" w:rsidRDefault="00871A40" w:rsidP="009761FD">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Проведение с соблюдением требований законодательства о противодействии коррупции</w:t>
            </w:r>
            <w:r w:rsidR="009A5A90">
              <w:rPr>
                <w:rFonts w:ascii="Times New Roman" w:hAnsi="Times New Roman" w:cs="Times New Roman"/>
                <w:sz w:val="24"/>
                <w:szCs w:val="24"/>
              </w:rPr>
              <w:t xml:space="preserve"> </w:t>
            </w:r>
            <w:r w:rsidRPr="00AB589D">
              <w:rPr>
                <w:rFonts w:ascii="Times New Roman" w:hAnsi="Times New Roman" w:cs="Times New Roman"/>
                <w:sz w:val="24"/>
                <w:szCs w:val="24"/>
              </w:rPr>
              <w:t>пров</w:t>
            </w:r>
            <w:r w:rsidR="009A5A90">
              <w:rPr>
                <w:rFonts w:ascii="Times New Roman" w:hAnsi="Times New Roman" w:cs="Times New Roman"/>
                <w:sz w:val="24"/>
                <w:szCs w:val="24"/>
              </w:rPr>
              <w:t>е</w:t>
            </w:r>
            <w:r w:rsidRPr="00AB589D">
              <w:rPr>
                <w:rFonts w:ascii="Times New Roman" w:hAnsi="Times New Roman" w:cs="Times New Roman"/>
                <w:sz w:val="24"/>
                <w:szCs w:val="24"/>
              </w:rPr>
              <w:t>рок</w:t>
            </w:r>
            <w:r w:rsidR="009A5A90">
              <w:rPr>
                <w:rFonts w:ascii="Times New Roman" w:hAnsi="Times New Roman" w:cs="Times New Roman"/>
                <w:sz w:val="24"/>
                <w:szCs w:val="24"/>
              </w:rPr>
              <w:t xml:space="preserve"> </w:t>
            </w:r>
            <w:r w:rsidRPr="00AB589D">
              <w:rPr>
                <w:rFonts w:ascii="Times New Roman" w:hAnsi="Times New Roman" w:cs="Times New Roman"/>
                <w:sz w:val="24"/>
                <w:szCs w:val="24"/>
              </w:rPr>
              <w:t>достоверности и полноты представляемых</w:t>
            </w:r>
            <w:r>
              <w:rPr>
                <w:rFonts w:ascii="Times New Roman" w:hAnsi="Times New Roman" w:cs="Times New Roman"/>
                <w:sz w:val="24"/>
                <w:szCs w:val="24"/>
              </w:rPr>
              <w:t xml:space="preserve"> </w:t>
            </w:r>
            <w:r w:rsidRPr="00AB589D">
              <w:rPr>
                <w:rFonts w:ascii="Times New Roman" w:hAnsi="Times New Roman" w:cs="Times New Roman"/>
                <w:sz w:val="24"/>
                <w:szCs w:val="24"/>
              </w:rPr>
              <w:t>муниципальны</w:t>
            </w:r>
            <w:r>
              <w:rPr>
                <w:rFonts w:ascii="Times New Roman" w:hAnsi="Times New Roman" w:cs="Times New Roman"/>
                <w:sz w:val="24"/>
                <w:szCs w:val="24"/>
              </w:rPr>
              <w:t>ми</w:t>
            </w:r>
            <w:r w:rsidRPr="00AB589D">
              <w:rPr>
                <w:rFonts w:ascii="Times New Roman" w:hAnsi="Times New Roman" w:cs="Times New Roman"/>
                <w:sz w:val="24"/>
                <w:szCs w:val="24"/>
              </w:rPr>
              <w:t xml:space="preserve"> </w:t>
            </w:r>
            <w:r>
              <w:rPr>
                <w:rFonts w:ascii="Times New Roman" w:hAnsi="Times New Roman" w:cs="Times New Roman"/>
                <w:sz w:val="24"/>
                <w:szCs w:val="24"/>
              </w:rPr>
              <w:t xml:space="preserve">служащими и </w:t>
            </w:r>
            <w:r w:rsidRPr="00AB589D">
              <w:rPr>
                <w:rFonts w:ascii="Times New Roman" w:hAnsi="Times New Roman" w:cs="Times New Roman"/>
                <w:sz w:val="24"/>
                <w:szCs w:val="24"/>
              </w:rPr>
              <w:t>руководител</w:t>
            </w:r>
            <w:r>
              <w:rPr>
                <w:rFonts w:ascii="Times New Roman" w:hAnsi="Times New Roman" w:cs="Times New Roman"/>
                <w:sz w:val="24"/>
                <w:szCs w:val="24"/>
              </w:rPr>
              <w:t xml:space="preserve">ями </w:t>
            </w:r>
            <w:r w:rsidRPr="00AB589D">
              <w:rPr>
                <w:rFonts w:ascii="Times New Roman" w:hAnsi="Times New Roman" w:cs="Times New Roman"/>
                <w:sz w:val="24"/>
                <w:szCs w:val="24"/>
              </w:rPr>
              <w:t>муниципальных учреждений Ки</w:t>
            </w:r>
            <w:r>
              <w:rPr>
                <w:rFonts w:ascii="Times New Roman" w:hAnsi="Times New Roman" w:cs="Times New Roman"/>
                <w:sz w:val="24"/>
                <w:szCs w:val="24"/>
              </w:rPr>
              <w:t>льмезского района</w:t>
            </w:r>
            <w:r w:rsidRPr="00AB589D">
              <w:rPr>
                <w:rFonts w:ascii="Times New Roman" w:hAnsi="Times New Roman" w:cs="Times New Roman"/>
                <w:sz w:val="24"/>
                <w:szCs w:val="24"/>
              </w:rPr>
              <w:t>, сведений о доходах, расходах, об имуществе и обязательствах имущественного характера</w:t>
            </w:r>
          </w:p>
        </w:tc>
        <w:tc>
          <w:tcPr>
            <w:tcW w:w="2338" w:type="dxa"/>
            <w:tcMar>
              <w:top w:w="0" w:type="dxa"/>
            </w:tcMar>
          </w:tcPr>
          <w:p w14:paraId="6F3FDE22" w14:textId="6F26AE43" w:rsidR="00871A40" w:rsidRPr="00AB589D" w:rsidRDefault="00871A40" w:rsidP="00F242B3">
            <w:pPr>
              <w:pStyle w:val="ConsPlusNormal"/>
              <w:jc w:val="both"/>
              <w:rPr>
                <w:rFonts w:ascii="Times New Roman" w:hAnsi="Times New Roman" w:cs="Times New Roman"/>
                <w:sz w:val="24"/>
                <w:szCs w:val="24"/>
              </w:rPr>
            </w:pPr>
            <w:r>
              <w:rPr>
                <w:rFonts w:ascii="Times New Roman" w:hAnsi="Times New Roman" w:cs="Times New Roman"/>
                <w:sz w:val="24"/>
                <w:szCs w:val="24"/>
              </w:rPr>
              <w:t>отдел организационной и кадровой работы администрации района</w:t>
            </w:r>
          </w:p>
        </w:tc>
        <w:tc>
          <w:tcPr>
            <w:tcW w:w="2005" w:type="dxa"/>
            <w:tcMar>
              <w:top w:w="0" w:type="dxa"/>
            </w:tcMar>
          </w:tcPr>
          <w:p w14:paraId="0039BCD6" w14:textId="77777777" w:rsidR="00871A40" w:rsidRPr="00AB589D" w:rsidRDefault="00871A40" w:rsidP="009761FD">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при поступлении информации, являющейся основанием для проведения проверки</w:t>
            </w:r>
          </w:p>
        </w:tc>
        <w:tc>
          <w:tcPr>
            <w:tcW w:w="3226" w:type="dxa"/>
          </w:tcPr>
          <w:p w14:paraId="48F11FEF" w14:textId="2503866C" w:rsidR="00871A40" w:rsidRPr="00D2460E" w:rsidRDefault="008175EF" w:rsidP="00D2460E">
            <w:pPr>
              <w:autoSpaceDE w:val="0"/>
              <w:autoSpaceDN w:val="0"/>
              <w:adjustRightInd w:val="0"/>
              <w:spacing w:after="0" w:line="240" w:lineRule="auto"/>
              <w:ind w:left="0" w:firstLine="0"/>
              <w:rPr>
                <w:rFonts w:eastAsiaTheme="minorHAnsi"/>
                <w:color w:val="auto"/>
                <w:sz w:val="24"/>
                <w:szCs w:val="24"/>
                <w:lang w:val="ru-RU"/>
              </w:rPr>
            </w:pPr>
            <w:r w:rsidRPr="008175EF">
              <w:rPr>
                <w:rFonts w:eastAsiaTheme="minorHAnsi"/>
                <w:color w:val="auto"/>
                <w:sz w:val="24"/>
                <w:szCs w:val="24"/>
                <w:lang w:val="ru-RU"/>
              </w:rPr>
              <w:t xml:space="preserve">отношение количества проведенных проверок достоверности и полноты сведений, представляемых лицами, замещающими </w:t>
            </w:r>
            <w:r>
              <w:rPr>
                <w:rFonts w:eastAsiaTheme="minorHAnsi"/>
                <w:color w:val="auto"/>
                <w:sz w:val="24"/>
                <w:szCs w:val="24"/>
                <w:lang w:val="ru-RU"/>
              </w:rPr>
              <w:t xml:space="preserve">должности </w:t>
            </w:r>
            <w:r w:rsidRPr="008175EF">
              <w:rPr>
                <w:rFonts w:eastAsiaTheme="minorHAnsi"/>
                <w:color w:val="auto"/>
                <w:sz w:val="24"/>
                <w:szCs w:val="24"/>
                <w:lang w:val="ru-RU"/>
              </w:rPr>
              <w:t>муниципальной службы</w:t>
            </w:r>
            <w:r>
              <w:rPr>
                <w:rFonts w:eastAsiaTheme="minorHAnsi"/>
                <w:color w:val="auto"/>
                <w:sz w:val="24"/>
                <w:szCs w:val="24"/>
                <w:lang w:val="ru-RU"/>
              </w:rPr>
              <w:t>,</w:t>
            </w:r>
            <w:r w:rsidRPr="008175EF">
              <w:rPr>
                <w:lang w:val="ru-RU"/>
              </w:rPr>
              <w:t xml:space="preserve"> </w:t>
            </w:r>
            <w:r w:rsidRPr="008175EF">
              <w:rPr>
                <w:rFonts w:eastAsiaTheme="minorHAnsi"/>
                <w:color w:val="auto"/>
                <w:sz w:val="24"/>
                <w:szCs w:val="24"/>
                <w:lang w:val="ru-RU"/>
              </w:rPr>
              <w:t>должности руководителей муниципальных учреждений Ки</w:t>
            </w:r>
            <w:r>
              <w:rPr>
                <w:rFonts w:eastAsiaTheme="minorHAnsi"/>
                <w:color w:val="auto"/>
                <w:sz w:val="24"/>
                <w:szCs w:val="24"/>
                <w:lang w:val="ru-RU"/>
              </w:rPr>
              <w:t>льмезского района</w:t>
            </w:r>
            <w:r w:rsidRPr="008175EF">
              <w:rPr>
                <w:rFonts w:eastAsiaTheme="minorHAnsi"/>
                <w:color w:val="auto"/>
                <w:sz w:val="24"/>
                <w:szCs w:val="24"/>
                <w:lang w:val="ru-RU"/>
              </w:rPr>
              <w:t>, к количеству фактов, являющихся основаниями для проведения таких проверок, - не менее</w:t>
            </w:r>
            <w:r>
              <w:rPr>
                <w:rFonts w:eastAsiaTheme="minorHAnsi"/>
                <w:color w:val="auto"/>
                <w:sz w:val="24"/>
                <w:szCs w:val="24"/>
                <w:lang w:val="ru-RU"/>
              </w:rPr>
              <w:t xml:space="preserve"> 100%</w:t>
            </w:r>
          </w:p>
        </w:tc>
        <w:tc>
          <w:tcPr>
            <w:tcW w:w="3226" w:type="dxa"/>
            <w:tcMar>
              <w:top w:w="0" w:type="dxa"/>
            </w:tcMar>
          </w:tcPr>
          <w:p w14:paraId="2E787CE2" w14:textId="15607487" w:rsidR="00871A40" w:rsidRPr="00D2460E" w:rsidRDefault="00871A40" w:rsidP="00D2460E">
            <w:pPr>
              <w:autoSpaceDE w:val="0"/>
              <w:autoSpaceDN w:val="0"/>
              <w:adjustRightInd w:val="0"/>
              <w:spacing w:after="0" w:line="240" w:lineRule="auto"/>
              <w:ind w:left="0" w:firstLine="0"/>
              <w:rPr>
                <w:rFonts w:eastAsiaTheme="minorHAnsi"/>
                <w:color w:val="auto"/>
                <w:sz w:val="24"/>
                <w:szCs w:val="24"/>
                <w:lang w:val="ru-RU"/>
              </w:rPr>
            </w:pPr>
            <w:r w:rsidRPr="00D2460E">
              <w:rPr>
                <w:rFonts w:eastAsiaTheme="minorHAnsi"/>
                <w:color w:val="auto"/>
                <w:sz w:val="24"/>
                <w:szCs w:val="24"/>
                <w:lang w:val="ru-RU"/>
              </w:rPr>
              <w:t>обеспечение соблюде</w:t>
            </w:r>
            <w:r>
              <w:rPr>
                <w:rFonts w:eastAsiaTheme="minorHAnsi"/>
                <w:color w:val="auto"/>
                <w:sz w:val="24"/>
                <w:szCs w:val="24"/>
                <w:lang w:val="ru-RU"/>
              </w:rPr>
              <w:t>ния</w:t>
            </w:r>
            <w:r w:rsidRPr="00D2460E">
              <w:rPr>
                <w:rFonts w:eastAsiaTheme="minorHAnsi"/>
                <w:color w:val="auto"/>
                <w:sz w:val="24"/>
                <w:szCs w:val="24"/>
                <w:lang w:val="ru-RU"/>
              </w:rPr>
              <w:t xml:space="preserve"> муниципальны</w:t>
            </w:r>
            <w:r>
              <w:rPr>
                <w:rFonts w:eastAsiaTheme="minorHAnsi"/>
                <w:color w:val="auto"/>
                <w:sz w:val="24"/>
                <w:szCs w:val="24"/>
                <w:lang w:val="ru-RU"/>
              </w:rPr>
              <w:t>ми</w:t>
            </w:r>
            <w:r w:rsidRPr="00D2460E">
              <w:rPr>
                <w:rFonts w:eastAsiaTheme="minorHAnsi"/>
                <w:color w:val="auto"/>
                <w:sz w:val="24"/>
                <w:szCs w:val="24"/>
                <w:lang w:val="ru-RU"/>
              </w:rPr>
              <w:t xml:space="preserve"> </w:t>
            </w:r>
            <w:r>
              <w:rPr>
                <w:rFonts w:eastAsiaTheme="minorHAnsi"/>
                <w:color w:val="auto"/>
                <w:sz w:val="24"/>
                <w:szCs w:val="24"/>
                <w:lang w:val="ru-RU"/>
              </w:rPr>
              <w:t>служащими</w:t>
            </w:r>
            <w:r w:rsidRPr="00D2460E">
              <w:rPr>
                <w:rFonts w:eastAsiaTheme="minorHAnsi"/>
                <w:color w:val="auto"/>
                <w:sz w:val="24"/>
                <w:szCs w:val="24"/>
                <w:lang w:val="ru-RU"/>
              </w:rPr>
              <w:t xml:space="preserve"> </w:t>
            </w:r>
            <w:r>
              <w:rPr>
                <w:rFonts w:eastAsiaTheme="minorHAnsi"/>
                <w:color w:val="auto"/>
                <w:sz w:val="24"/>
                <w:szCs w:val="24"/>
                <w:lang w:val="ru-RU"/>
              </w:rPr>
              <w:t xml:space="preserve">и </w:t>
            </w:r>
            <w:r w:rsidRPr="00D2460E">
              <w:rPr>
                <w:rFonts w:eastAsiaTheme="minorHAnsi"/>
                <w:color w:val="auto"/>
                <w:sz w:val="24"/>
                <w:szCs w:val="24"/>
                <w:lang w:val="ru-RU"/>
              </w:rPr>
              <w:t>руководител</w:t>
            </w:r>
            <w:r>
              <w:rPr>
                <w:rFonts w:eastAsiaTheme="minorHAnsi"/>
                <w:color w:val="auto"/>
                <w:sz w:val="24"/>
                <w:szCs w:val="24"/>
                <w:lang w:val="ru-RU"/>
              </w:rPr>
              <w:t>ями</w:t>
            </w:r>
            <w:r w:rsidRPr="00D2460E">
              <w:rPr>
                <w:rFonts w:eastAsiaTheme="minorHAnsi"/>
                <w:color w:val="auto"/>
                <w:sz w:val="24"/>
                <w:szCs w:val="24"/>
                <w:lang w:val="ru-RU"/>
              </w:rPr>
              <w:t xml:space="preserve"> муниципальных учреждений Ки</w:t>
            </w:r>
            <w:r>
              <w:rPr>
                <w:rFonts w:eastAsiaTheme="minorHAnsi"/>
                <w:color w:val="auto"/>
                <w:sz w:val="24"/>
                <w:szCs w:val="24"/>
                <w:lang w:val="ru-RU"/>
              </w:rPr>
              <w:t>льмезского района</w:t>
            </w:r>
            <w:r w:rsidRPr="00D2460E">
              <w:rPr>
                <w:rFonts w:eastAsiaTheme="minorHAnsi"/>
                <w:color w:val="auto"/>
                <w:sz w:val="24"/>
                <w:szCs w:val="24"/>
                <w:lang w:val="ru-RU"/>
              </w:rPr>
              <w:t>, требований законодательства о противодействии коррупции</w:t>
            </w:r>
          </w:p>
        </w:tc>
      </w:tr>
      <w:tr w:rsidR="00871A40" w:rsidRPr="002A3576" w14:paraId="60182FD3" w14:textId="77777777" w:rsidTr="00871A40">
        <w:tc>
          <w:tcPr>
            <w:tcW w:w="567" w:type="dxa"/>
            <w:tcMar>
              <w:top w:w="0" w:type="dxa"/>
            </w:tcMar>
          </w:tcPr>
          <w:p w14:paraId="32D1936A" w14:textId="4BDAC99E" w:rsidR="00871A40" w:rsidRPr="00AB589D" w:rsidRDefault="00871A40" w:rsidP="00A536DF">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2.1</w:t>
            </w:r>
            <w:r>
              <w:rPr>
                <w:rFonts w:ascii="Times New Roman" w:hAnsi="Times New Roman" w:cs="Times New Roman"/>
                <w:sz w:val="24"/>
                <w:szCs w:val="24"/>
              </w:rPr>
              <w:t>0</w:t>
            </w:r>
          </w:p>
        </w:tc>
        <w:tc>
          <w:tcPr>
            <w:tcW w:w="3758" w:type="dxa"/>
            <w:tcMar>
              <w:top w:w="0" w:type="dxa"/>
            </w:tcMar>
          </w:tcPr>
          <w:p w14:paraId="2D110B85" w14:textId="009DEC06" w:rsidR="00871A40" w:rsidRPr="00AB589D" w:rsidRDefault="00871A40" w:rsidP="00FA5C7B">
            <w:pPr>
              <w:autoSpaceDE w:val="0"/>
              <w:autoSpaceDN w:val="0"/>
              <w:adjustRightInd w:val="0"/>
              <w:spacing w:after="0" w:line="240" w:lineRule="auto"/>
              <w:ind w:left="70" w:firstLine="0"/>
              <w:rPr>
                <w:rFonts w:eastAsiaTheme="minorHAnsi"/>
                <w:color w:val="auto"/>
                <w:sz w:val="24"/>
                <w:szCs w:val="24"/>
                <w:lang w:val="ru-RU"/>
              </w:rPr>
            </w:pPr>
            <w:r w:rsidRPr="00AB589D">
              <w:rPr>
                <w:rFonts w:eastAsiaTheme="minorHAnsi"/>
                <w:color w:val="auto"/>
                <w:sz w:val="24"/>
                <w:szCs w:val="24"/>
                <w:lang w:val="ru-RU"/>
              </w:rPr>
              <w:t xml:space="preserve">Проведение мониторинга соблюдения лицами, замещающими должности </w:t>
            </w:r>
            <w:r>
              <w:rPr>
                <w:rFonts w:eastAsiaTheme="minorHAnsi"/>
                <w:color w:val="auto"/>
                <w:sz w:val="24"/>
                <w:szCs w:val="24"/>
                <w:lang w:val="ru-RU"/>
              </w:rPr>
              <w:t>муниципальной</w:t>
            </w:r>
            <w:r w:rsidRPr="00AB589D">
              <w:rPr>
                <w:rFonts w:eastAsiaTheme="minorHAnsi"/>
                <w:color w:val="auto"/>
                <w:sz w:val="24"/>
                <w:szCs w:val="24"/>
                <w:lang w:val="ru-RU"/>
              </w:rPr>
              <w:t xml:space="preserve"> службы Ки</w:t>
            </w:r>
            <w:r>
              <w:rPr>
                <w:rFonts w:eastAsiaTheme="minorHAnsi"/>
                <w:color w:val="auto"/>
                <w:sz w:val="24"/>
                <w:szCs w:val="24"/>
                <w:lang w:val="ru-RU"/>
              </w:rPr>
              <w:t>льмезского района</w:t>
            </w:r>
            <w:r w:rsidRPr="00AB589D">
              <w:rPr>
                <w:rFonts w:eastAsiaTheme="minorHAnsi"/>
                <w:color w:val="auto"/>
                <w:sz w:val="24"/>
                <w:szCs w:val="24"/>
                <w:lang w:val="ru-RU"/>
              </w:rPr>
              <w:t xml:space="preserve">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представителя нанимателя об обращениях к ним каких-либо лиц в це</w:t>
            </w:r>
            <w:r w:rsidRPr="00AB589D">
              <w:rPr>
                <w:rFonts w:eastAsiaTheme="minorHAnsi"/>
                <w:color w:val="auto"/>
                <w:sz w:val="24"/>
                <w:szCs w:val="24"/>
                <w:lang w:val="ru-RU"/>
              </w:rPr>
              <w:lastRenderedPageBreak/>
              <w:t>лях склонения к совершению коррупционных правонарушений, принимать меры по предотвращению и урегулированию конфликта интересов</w:t>
            </w:r>
          </w:p>
        </w:tc>
        <w:tc>
          <w:tcPr>
            <w:tcW w:w="2338" w:type="dxa"/>
            <w:tcMar>
              <w:top w:w="0" w:type="dxa"/>
            </w:tcMar>
          </w:tcPr>
          <w:p w14:paraId="01F3C822" w14:textId="48E41C51" w:rsidR="00871A40" w:rsidRPr="00AB589D" w:rsidRDefault="00871A40" w:rsidP="009761FD">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Отдел организационной и кадровой работы администрации района</w:t>
            </w:r>
          </w:p>
        </w:tc>
        <w:tc>
          <w:tcPr>
            <w:tcW w:w="2005" w:type="dxa"/>
            <w:tcMar>
              <w:top w:w="0" w:type="dxa"/>
            </w:tcMar>
          </w:tcPr>
          <w:p w14:paraId="00517987" w14:textId="77777777" w:rsidR="00871A40" w:rsidRPr="00AB589D" w:rsidRDefault="00871A40" w:rsidP="009761FD">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ежеквартально</w:t>
            </w:r>
          </w:p>
        </w:tc>
        <w:tc>
          <w:tcPr>
            <w:tcW w:w="3226" w:type="dxa"/>
          </w:tcPr>
          <w:p w14:paraId="1F4D040B" w14:textId="77777777" w:rsidR="00871A40" w:rsidRPr="00AB589D" w:rsidRDefault="00871A40" w:rsidP="008302AD">
            <w:pPr>
              <w:autoSpaceDE w:val="0"/>
              <w:autoSpaceDN w:val="0"/>
              <w:adjustRightInd w:val="0"/>
              <w:spacing w:after="0" w:line="240" w:lineRule="auto"/>
              <w:ind w:left="0" w:firstLine="0"/>
              <w:rPr>
                <w:rFonts w:eastAsiaTheme="minorHAnsi"/>
                <w:color w:val="auto"/>
                <w:sz w:val="24"/>
                <w:szCs w:val="24"/>
                <w:lang w:val="ru-RU"/>
              </w:rPr>
            </w:pPr>
          </w:p>
        </w:tc>
        <w:tc>
          <w:tcPr>
            <w:tcW w:w="3226" w:type="dxa"/>
            <w:tcMar>
              <w:top w:w="0" w:type="dxa"/>
            </w:tcMar>
          </w:tcPr>
          <w:p w14:paraId="045F8905" w14:textId="6562EDE3" w:rsidR="00871A40" w:rsidRPr="00AB589D" w:rsidRDefault="00871A40" w:rsidP="008302AD">
            <w:pPr>
              <w:autoSpaceDE w:val="0"/>
              <w:autoSpaceDN w:val="0"/>
              <w:adjustRightInd w:val="0"/>
              <w:spacing w:after="0" w:line="240" w:lineRule="auto"/>
              <w:ind w:left="0" w:firstLine="0"/>
              <w:rPr>
                <w:rFonts w:eastAsiaTheme="minorHAnsi"/>
                <w:color w:val="auto"/>
                <w:sz w:val="24"/>
                <w:szCs w:val="24"/>
                <w:lang w:val="ru-RU"/>
              </w:rPr>
            </w:pPr>
            <w:r w:rsidRPr="00AB589D">
              <w:rPr>
                <w:rFonts w:eastAsiaTheme="minorHAnsi"/>
                <w:color w:val="auto"/>
                <w:sz w:val="24"/>
                <w:szCs w:val="24"/>
                <w:lang w:val="ru-RU"/>
              </w:rPr>
              <w:t xml:space="preserve">предупреждение нарушений законодательства о противодействии коррупции лицами, замещающими </w:t>
            </w:r>
            <w:r>
              <w:rPr>
                <w:rFonts w:eastAsiaTheme="minorHAnsi"/>
                <w:color w:val="auto"/>
                <w:sz w:val="24"/>
                <w:szCs w:val="24"/>
                <w:lang w:val="ru-RU"/>
              </w:rPr>
              <w:t>муниципальные</w:t>
            </w:r>
            <w:r w:rsidRPr="00AB589D">
              <w:rPr>
                <w:rFonts w:eastAsiaTheme="minorHAnsi"/>
                <w:color w:val="auto"/>
                <w:sz w:val="24"/>
                <w:szCs w:val="24"/>
                <w:lang w:val="ru-RU"/>
              </w:rPr>
              <w:t xml:space="preserve"> должности Ки</w:t>
            </w:r>
            <w:r>
              <w:rPr>
                <w:rFonts w:eastAsiaTheme="minorHAnsi"/>
                <w:color w:val="auto"/>
                <w:sz w:val="24"/>
                <w:szCs w:val="24"/>
                <w:lang w:val="ru-RU"/>
              </w:rPr>
              <w:t>льмезского района</w:t>
            </w:r>
            <w:r w:rsidRPr="00AB589D">
              <w:rPr>
                <w:rFonts w:eastAsiaTheme="minorHAnsi"/>
                <w:color w:val="auto"/>
                <w:sz w:val="24"/>
                <w:szCs w:val="24"/>
                <w:lang w:val="ru-RU"/>
              </w:rPr>
              <w:t>, муниципальные должности, должности муниципальной службы</w:t>
            </w:r>
          </w:p>
        </w:tc>
      </w:tr>
      <w:tr w:rsidR="00DA5AE8" w:rsidRPr="002A3576" w14:paraId="3F2CEC87" w14:textId="77777777" w:rsidTr="00871A40">
        <w:tc>
          <w:tcPr>
            <w:tcW w:w="567" w:type="dxa"/>
            <w:tcMar>
              <w:top w:w="0" w:type="dxa"/>
            </w:tcMar>
          </w:tcPr>
          <w:p w14:paraId="1AEF9589" w14:textId="14512E8F" w:rsidR="00DA5AE8" w:rsidRPr="00AB589D" w:rsidRDefault="00DA5AE8" w:rsidP="00DA5AE8">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2.1</w:t>
            </w:r>
            <w:r>
              <w:rPr>
                <w:rFonts w:ascii="Times New Roman" w:hAnsi="Times New Roman" w:cs="Times New Roman"/>
                <w:sz w:val="24"/>
                <w:szCs w:val="24"/>
              </w:rPr>
              <w:t>1</w:t>
            </w:r>
          </w:p>
        </w:tc>
        <w:tc>
          <w:tcPr>
            <w:tcW w:w="3758" w:type="dxa"/>
            <w:tcMar>
              <w:top w:w="0" w:type="dxa"/>
            </w:tcMar>
          </w:tcPr>
          <w:p w14:paraId="7448611D" w14:textId="758223C8" w:rsidR="00DA5AE8" w:rsidRPr="00AB589D" w:rsidRDefault="00DA5AE8" w:rsidP="00DA5AE8">
            <w:pPr>
              <w:autoSpaceDE w:val="0"/>
              <w:autoSpaceDN w:val="0"/>
              <w:adjustRightInd w:val="0"/>
              <w:spacing w:after="0" w:line="240" w:lineRule="auto"/>
              <w:ind w:left="70" w:firstLine="0"/>
              <w:rPr>
                <w:rFonts w:eastAsiaTheme="minorHAnsi"/>
                <w:color w:val="auto"/>
                <w:sz w:val="24"/>
                <w:szCs w:val="24"/>
                <w:lang w:val="ru-RU"/>
              </w:rPr>
            </w:pPr>
            <w:r w:rsidRPr="00AB589D">
              <w:rPr>
                <w:rFonts w:eastAsiaTheme="minorHAnsi"/>
                <w:color w:val="auto"/>
                <w:sz w:val="24"/>
                <w:szCs w:val="24"/>
                <w:lang w:val="ru-RU"/>
              </w:rPr>
              <w:t xml:space="preserve">Проведение мониторинга участия лиц, замещающих </w:t>
            </w:r>
            <w:r>
              <w:rPr>
                <w:rFonts w:eastAsiaTheme="minorHAnsi"/>
                <w:color w:val="auto"/>
                <w:sz w:val="24"/>
                <w:szCs w:val="24"/>
                <w:lang w:val="ru-RU"/>
              </w:rPr>
              <w:t>муниципальные</w:t>
            </w:r>
            <w:r w:rsidRPr="00AB589D">
              <w:rPr>
                <w:rFonts w:eastAsiaTheme="minorHAnsi"/>
                <w:color w:val="auto"/>
                <w:sz w:val="24"/>
                <w:szCs w:val="24"/>
                <w:lang w:val="ru-RU"/>
              </w:rPr>
              <w:t xml:space="preserve"> должности Ки</w:t>
            </w:r>
            <w:r>
              <w:rPr>
                <w:rFonts w:eastAsiaTheme="minorHAnsi"/>
                <w:color w:val="auto"/>
                <w:sz w:val="24"/>
                <w:szCs w:val="24"/>
                <w:lang w:val="ru-RU"/>
              </w:rPr>
              <w:t>льмезского района</w:t>
            </w:r>
            <w:r w:rsidRPr="00AB589D">
              <w:rPr>
                <w:rFonts w:eastAsiaTheme="minorHAnsi"/>
                <w:color w:val="auto"/>
                <w:sz w:val="24"/>
                <w:szCs w:val="24"/>
                <w:lang w:val="ru-RU"/>
              </w:rPr>
              <w:t xml:space="preserve">, муниципальные должности, должности </w:t>
            </w:r>
            <w:r>
              <w:rPr>
                <w:rFonts w:eastAsiaTheme="minorHAnsi"/>
                <w:color w:val="auto"/>
                <w:sz w:val="24"/>
                <w:szCs w:val="24"/>
                <w:lang w:val="ru-RU"/>
              </w:rPr>
              <w:t>муниципальной</w:t>
            </w:r>
            <w:r w:rsidRPr="00AB589D">
              <w:rPr>
                <w:rFonts w:eastAsiaTheme="minorHAnsi"/>
                <w:color w:val="auto"/>
                <w:sz w:val="24"/>
                <w:szCs w:val="24"/>
                <w:lang w:val="ru-RU"/>
              </w:rPr>
              <w:t xml:space="preserve"> службы в управлении коммерческими и некоммерческими организациями</w:t>
            </w:r>
          </w:p>
        </w:tc>
        <w:tc>
          <w:tcPr>
            <w:tcW w:w="2338" w:type="dxa"/>
            <w:tcMar>
              <w:top w:w="0" w:type="dxa"/>
            </w:tcMar>
          </w:tcPr>
          <w:p w14:paraId="17C28628" w14:textId="597D9834" w:rsidR="00DA5AE8" w:rsidRPr="00AB589D" w:rsidRDefault="00DA5AE8" w:rsidP="00DA5AE8">
            <w:pPr>
              <w:pStyle w:val="ConsPlusNormal"/>
              <w:jc w:val="both"/>
              <w:rPr>
                <w:rFonts w:ascii="Times New Roman" w:hAnsi="Times New Roman" w:cs="Times New Roman"/>
                <w:sz w:val="24"/>
                <w:szCs w:val="24"/>
              </w:rPr>
            </w:pPr>
            <w:r>
              <w:rPr>
                <w:rFonts w:ascii="Times New Roman" w:hAnsi="Times New Roman" w:cs="Times New Roman"/>
                <w:sz w:val="24"/>
                <w:szCs w:val="24"/>
              </w:rPr>
              <w:t>отдел организационной и кадровой работы администрации района</w:t>
            </w:r>
          </w:p>
        </w:tc>
        <w:tc>
          <w:tcPr>
            <w:tcW w:w="2005" w:type="dxa"/>
            <w:tcMar>
              <w:top w:w="0" w:type="dxa"/>
            </w:tcMar>
          </w:tcPr>
          <w:p w14:paraId="1CA1604F" w14:textId="77777777" w:rsidR="00DA5AE8" w:rsidRPr="00AB589D" w:rsidRDefault="00DA5AE8" w:rsidP="00DA5AE8">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ежегодно</w:t>
            </w:r>
          </w:p>
        </w:tc>
        <w:tc>
          <w:tcPr>
            <w:tcW w:w="3226" w:type="dxa"/>
          </w:tcPr>
          <w:p w14:paraId="7FCBA086" w14:textId="776FB503" w:rsidR="00DA5AE8" w:rsidRPr="00DA5AE8" w:rsidRDefault="00DA5AE8" w:rsidP="00DA5AE8">
            <w:pPr>
              <w:autoSpaceDE w:val="0"/>
              <w:autoSpaceDN w:val="0"/>
              <w:adjustRightInd w:val="0"/>
              <w:spacing w:after="0" w:line="240" w:lineRule="auto"/>
              <w:ind w:left="0" w:firstLine="0"/>
              <w:rPr>
                <w:rFonts w:eastAsiaTheme="minorHAnsi"/>
                <w:color w:val="auto"/>
                <w:sz w:val="22"/>
                <w:lang w:val="ru-RU"/>
              </w:rPr>
            </w:pPr>
            <w:r w:rsidRPr="00DA5AE8">
              <w:rPr>
                <w:sz w:val="22"/>
                <w:lang w:val="ru-RU"/>
              </w:rPr>
              <w:t>отношение количества лиц, замещающих муниципальные должности</w:t>
            </w:r>
            <w:r>
              <w:rPr>
                <w:sz w:val="22"/>
                <w:lang w:val="ru-RU"/>
              </w:rPr>
              <w:t xml:space="preserve"> Кильмезского района</w:t>
            </w:r>
            <w:r w:rsidRPr="00DA5AE8">
              <w:rPr>
                <w:sz w:val="22"/>
                <w:lang w:val="ru-RU"/>
              </w:rPr>
              <w:t xml:space="preserve">, </w:t>
            </w:r>
            <w:r>
              <w:rPr>
                <w:sz w:val="22"/>
                <w:lang w:val="ru-RU"/>
              </w:rPr>
              <w:t xml:space="preserve">должности </w:t>
            </w:r>
            <w:r w:rsidRPr="00DA5AE8">
              <w:rPr>
                <w:sz w:val="22"/>
                <w:lang w:val="ru-RU"/>
              </w:rPr>
              <w:t>муниципальной службы, по которым проведен мониторинг участия в управлении коммерческими и некоммерческими организациями, к общему количеству лиц, замещающих муниципальные должности</w:t>
            </w:r>
            <w:r w:rsidR="005A0B45">
              <w:rPr>
                <w:sz w:val="22"/>
                <w:lang w:val="ru-RU"/>
              </w:rPr>
              <w:t xml:space="preserve"> Кильмезского района</w:t>
            </w:r>
            <w:r w:rsidRPr="00DA5AE8">
              <w:rPr>
                <w:sz w:val="22"/>
                <w:lang w:val="ru-RU"/>
              </w:rPr>
              <w:t>, должности муниципальной службы, - не менее 100%</w:t>
            </w:r>
          </w:p>
        </w:tc>
        <w:tc>
          <w:tcPr>
            <w:tcW w:w="3226" w:type="dxa"/>
            <w:tcMar>
              <w:top w:w="0" w:type="dxa"/>
            </w:tcMar>
          </w:tcPr>
          <w:p w14:paraId="59021001" w14:textId="68A0E705" w:rsidR="00DA5AE8" w:rsidRPr="00AB589D" w:rsidRDefault="00DA5AE8" w:rsidP="00DA5AE8">
            <w:pPr>
              <w:autoSpaceDE w:val="0"/>
              <w:autoSpaceDN w:val="0"/>
              <w:adjustRightInd w:val="0"/>
              <w:spacing w:after="0" w:line="240" w:lineRule="auto"/>
              <w:ind w:left="0" w:firstLine="0"/>
              <w:rPr>
                <w:rFonts w:eastAsiaTheme="minorHAnsi"/>
                <w:color w:val="auto"/>
                <w:sz w:val="24"/>
                <w:szCs w:val="24"/>
                <w:lang w:val="ru-RU"/>
              </w:rPr>
            </w:pPr>
            <w:r w:rsidRPr="00AB589D">
              <w:rPr>
                <w:rFonts w:eastAsiaTheme="minorHAnsi"/>
                <w:color w:val="auto"/>
                <w:sz w:val="24"/>
                <w:szCs w:val="24"/>
                <w:lang w:val="ru-RU"/>
              </w:rPr>
              <w:t xml:space="preserve">выявление конфликтов интересов, связанных с участием </w:t>
            </w:r>
            <w:r w:rsidRPr="00D2460E">
              <w:rPr>
                <w:rFonts w:eastAsiaTheme="minorHAnsi"/>
                <w:color w:val="auto"/>
                <w:sz w:val="24"/>
                <w:szCs w:val="24"/>
                <w:lang w:val="ru-RU"/>
              </w:rPr>
              <w:t xml:space="preserve">лиц, </w:t>
            </w:r>
            <w:r w:rsidRPr="00AB589D">
              <w:rPr>
                <w:rFonts w:eastAsiaTheme="minorHAnsi"/>
                <w:color w:val="auto"/>
                <w:sz w:val="24"/>
                <w:szCs w:val="24"/>
                <w:lang w:val="ru-RU"/>
              </w:rPr>
              <w:t xml:space="preserve">замещающих </w:t>
            </w:r>
            <w:r>
              <w:rPr>
                <w:rFonts w:eastAsiaTheme="minorHAnsi"/>
                <w:color w:val="auto"/>
                <w:sz w:val="24"/>
                <w:szCs w:val="24"/>
                <w:lang w:val="ru-RU"/>
              </w:rPr>
              <w:t>муниципальные</w:t>
            </w:r>
            <w:r w:rsidRPr="00AB589D">
              <w:rPr>
                <w:rFonts w:eastAsiaTheme="minorHAnsi"/>
                <w:color w:val="auto"/>
                <w:sz w:val="24"/>
                <w:szCs w:val="24"/>
                <w:lang w:val="ru-RU"/>
              </w:rPr>
              <w:t xml:space="preserve"> должности </w:t>
            </w:r>
            <w:r w:rsidRPr="00BD7508">
              <w:rPr>
                <w:rFonts w:eastAsiaTheme="minorHAnsi"/>
                <w:color w:val="auto"/>
                <w:spacing w:val="-2"/>
                <w:sz w:val="24"/>
                <w:szCs w:val="24"/>
                <w:lang w:val="ru-RU"/>
              </w:rPr>
              <w:t>Ки</w:t>
            </w:r>
            <w:r>
              <w:rPr>
                <w:rFonts w:eastAsiaTheme="minorHAnsi"/>
                <w:color w:val="auto"/>
                <w:spacing w:val="-2"/>
                <w:sz w:val="24"/>
                <w:szCs w:val="24"/>
                <w:lang w:val="ru-RU"/>
              </w:rPr>
              <w:t>льмезского района</w:t>
            </w:r>
            <w:r w:rsidRPr="00BD7508">
              <w:rPr>
                <w:rFonts w:eastAsiaTheme="minorHAnsi"/>
                <w:color w:val="auto"/>
                <w:spacing w:val="-2"/>
                <w:sz w:val="24"/>
                <w:szCs w:val="24"/>
                <w:lang w:val="ru-RU"/>
              </w:rPr>
              <w:t xml:space="preserve">, муниципальные должности, должности </w:t>
            </w:r>
            <w:r>
              <w:rPr>
                <w:rFonts w:eastAsiaTheme="minorHAnsi"/>
                <w:color w:val="auto"/>
                <w:spacing w:val="-2"/>
                <w:sz w:val="24"/>
                <w:szCs w:val="24"/>
                <w:lang w:val="ru-RU"/>
              </w:rPr>
              <w:t>муниципальной</w:t>
            </w:r>
            <w:r w:rsidRPr="00BD7508">
              <w:rPr>
                <w:rFonts w:eastAsiaTheme="minorHAnsi"/>
                <w:color w:val="auto"/>
                <w:spacing w:val="-2"/>
                <w:sz w:val="24"/>
                <w:szCs w:val="24"/>
                <w:lang w:val="ru-RU"/>
              </w:rPr>
              <w:t xml:space="preserve"> службы Ки</w:t>
            </w:r>
            <w:r>
              <w:rPr>
                <w:rFonts w:eastAsiaTheme="minorHAnsi"/>
                <w:color w:val="auto"/>
                <w:spacing w:val="-2"/>
                <w:sz w:val="24"/>
                <w:szCs w:val="24"/>
                <w:lang w:val="ru-RU"/>
              </w:rPr>
              <w:t>льмезского района</w:t>
            </w:r>
            <w:r w:rsidRPr="00BD7508">
              <w:rPr>
                <w:rFonts w:eastAsiaTheme="minorHAnsi"/>
                <w:color w:val="auto"/>
                <w:spacing w:val="-2"/>
                <w:sz w:val="24"/>
                <w:szCs w:val="24"/>
                <w:lang w:val="ru-RU"/>
              </w:rPr>
              <w:t xml:space="preserve"> в управлении коммерческими и некоммерческими организациями, </w:t>
            </w:r>
            <w:r w:rsidRPr="00BD7508">
              <w:rPr>
                <w:rFonts w:eastAsiaTheme="minorHAnsi"/>
                <w:color w:val="auto"/>
                <w:sz w:val="24"/>
                <w:szCs w:val="24"/>
                <w:lang w:val="ru-RU"/>
              </w:rPr>
              <w:t>выявление случаев несоблюдения запретов и ограничений указанными лицами</w:t>
            </w:r>
          </w:p>
        </w:tc>
      </w:tr>
      <w:tr w:rsidR="00DA5AE8" w:rsidRPr="002A3576" w14:paraId="4907A124" w14:textId="77777777" w:rsidTr="00871A40">
        <w:tc>
          <w:tcPr>
            <w:tcW w:w="567" w:type="dxa"/>
            <w:tcMar>
              <w:top w:w="0" w:type="dxa"/>
            </w:tcMar>
          </w:tcPr>
          <w:p w14:paraId="397ABBAE" w14:textId="3C52F771" w:rsidR="00DA5AE8" w:rsidRPr="00AB589D" w:rsidRDefault="00DA5AE8" w:rsidP="00DA5AE8">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2.1</w:t>
            </w:r>
            <w:r>
              <w:rPr>
                <w:rFonts w:ascii="Times New Roman" w:hAnsi="Times New Roman" w:cs="Times New Roman"/>
                <w:sz w:val="24"/>
                <w:szCs w:val="24"/>
              </w:rPr>
              <w:t>2</w:t>
            </w:r>
          </w:p>
        </w:tc>
        <w:tc>
          <w:tcPr>
            <w:tcW w:w="3758" w:type="dxa"/>
            <w:tcMar>
              <w:top w:w="0" w:type="dxa"/>
            </w:tcMar>
          </w:tcPr>
          <w:p w14:paraId="347EC460" w14:textId="30CD5F46" w:rsidR="00DA5AE8" w:rsidRPr="00AB589D" w:rsidRDefault="00DA5AE8" w:rsidP="00DA5AE8">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 xml:space="preserve">Разработка и принятие мер, направленных на повышение эффективности контроля за соблюдением </w:t>
            </w:r>
            <w:r>
              <w:rPr>
                <w:rFonts w:ascii="Times New Roman" w:hAnsi="Times New Roman" w:cs="Times New Roman"/>
                <w:sz w:val="24"/>
                <w:szCs w:val="24"/>
              </w:rPr>
              <w:t>муниципальными</w:t>
            </w:r>
            <w:r w:rsidRPr="00AB589D">
              <w:rPr>
                <w:rFonts w:ascii="Times New Roman" w:hAnsi="Times New Roman" w:cs="Times New Roman"/>
                <w:sz w:val="24"/>
                <w:szCs w:val="24"/>
              </w:rPr>
              <w:t xml:space="preserve"> служащими Ки</w:t>
            </w:r>
            <w:r>
              <w:rPr>
                <w:rFonts w:ascii="Times New Roman" w:hAnsi="Times New Roman" w:cs="Times New Roman"/>
                <w:sz w:val="24"/>
                <w:szCs w:val="24"/>
              </w:rPr>
              <w:t>льмезского района</w:t>
            </w:r>
            <w:r w:rsidRPr="00AB589D">
              <w:rPr>
                <w:rFonts w:ascii="Times New Roman" w:hAnsi="Times New Roman" w:cs="Times New Roman"/>
                <w:sz w:val="24"/>
                <w:szCs w:val="24"/>
              </w:rPr>
              <w:t xml:space="preserve">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2338" w:type="dxa"/>
            <w:tcMar>
              <w:top w:w="0" w:type="dxa"/>
            </w:tcMar>
          </w:tcPr>
          <w:p w14:paraId="7E405942" w14:textId="070A8EED" w:rsidR="00DA5AE8" w:rsidRPr="00AB589D" w:rsidRDefault="00DA5AE8" w:rsidP="00DA5AE8">
            <w:pPr>
              <w:pStyle w:val="ConsPlusNormal"/>
              <w:jc w:val="both"/>
              <w:rPr>
                <w:rFonts w:ascii="Times New Roman" w:hAnsi="Times New Roman" w:cs="Times New Roman"/>
                <w:sz w:val="24"/>
                <w:szCs w:val="24"/>
              </w:rPr>
            </w:pPr>
            <w:r>
              <w:rPr>
                <w:rFonts w:ascii="Times New Roman" w:hAnsi="Times New Roman" w:cs="Times New Roman"/>
                <w:sz w:val="24"/>
                <w:szCs w:val="24"/>
              </w:rPr>
              <w:t>Первый заместитель главы администрации</w:t>
            </w:r>
          </w:p>
        </w:tc>
        <w:tc>
          <w:tcPr>
            <w:tcW w:w="2005" w:type="dxa"/>
            <w:tcMar>
              <w:top w:w="0" w:type="dxa"/>
            </w:tcMar>
          </w:tcPr>
          <w:p w14:paraId="05AD36A3" w14:textId="77777777" w:rsidR="00DA5AE8" w:rsidRPr="00AB589D" w:rsidRDefault="00DA5AE8" w:rsidP="00DA5AE8">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в течение</w:t>
            </w:r>
          </w:p>
          <w:p w14:paraId="6115AFDA" w14:textId="77777777" w:rsidR="00DA5AE8" w:rsidRPr="00AB589D" w:rsidRDefault="00DA5AE8" w:rsidP="00DA5AE8">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2021 – 2024 годов</w:t>
            </w:r>
          </w:p>
        </w:tc>
        <w:tc>
          <w:tcPr>
            <w:tcW w:w="3226" w:type="dxa"/>
          </w:tcPr>
          <w:p w14:paraId="6D399C41" w14:textId="77777777" w:rsidR="00DA5AE8" w:rsidRPr="00D2460E" w:rsidRDefault="00DA5AE8" w:rsidP="00DA5AE8">
            <w:pPr>
              <w:autoSpaceDE w:val="0"/>
              <w:autoSpaceDN w:val="0"/>
              <w:adjustRightInd w:val="0"/>
              <w:spacing w:after="0" w:line="240" w:lineRule="auto"/>
              <w:ind w:left="0" w:firstLine="0"/>
              <w:rPr>
                <w:rFonts w:eastAsiaTheme="minorHAnsi"/>
                <w:color w:val="auto"/>
                <w:sz w:val="24"/>
                <w:szCs w:val="24"/>
                <w:lang w:val="ru-RU"/>
              </w:rPr>
            </w:pPr>
          </w:p>
        </w:tc>
        <w:tc>
          <w:tcPr>
            <w:tcW w:w="3226" w:type="dxa"/>
            <w:tcMar>
              <w:top w:w="0" w:type="dxa"/>
            </w:tcMar>
          </w:tcPr>
          <w:p w14:paraId="0E490C80" w14:textId="41DA4298" w:rsidR="00DA5AE8" w:rsidRPr="00D2460E" w:rsidRDefault="00DA5AE8" w:rsidP="00DA5AE8">
            <w:pPr>
              <w:autoSpaceDE w:val="0"/>
              <w:autoSpaceDN w:val="0"/>
              <w:adjustRightInd w:val="0"/>
              <w:spacing w:after="0" w:line="240" w:lineRule="auto"/>
              <w:ind w:left="0" w:firstLine="0"/>
              <w:rPr>
                <w:rFonts w:eastAsiaTheme="minorHAnsi"/>
                <w:color w:val="auto"/>
                <w:sz w:val="24"/>
                <w:szCs w:val="24"/>
                <w:lang w:val="ru-RU"/>
              </w:rPr>
            </w:pPr>
            <w:r w:rsidRPr="00D2460E">
              <w:rPr>
                <w:rFonts w:eastAsiaTheme="minorHAnsi"/>
                <w:color w:val="auto"/>
                <w:sz w:val="24"/>
                <w:szCs w:val="24"/>
                <w:lang w:val="ru-RU"/>
              </w:rPr>
              <w:t>обеспечение исполнения</w:t>
            </w:r>
            <w:r>
              <w:rPr>
                <w:rFonts w:eastAsiaTheme="minorHAnsi"/>
                <w:color w:val="auto"/>
                <w:sz w:val="24"/>
                <w:szCs w:val="24"/>
                <w:lang w:val="ru-RU"/>
              </w:rPr>
              <w:t xml:space="preserve"> м</w:t>
            </w:r>
            <w:r w:rsidRPr="00D2460E">
              <w:rPr>
                <w:rFonts w:eastAsiaTheme="minorHAnsi"/>
                <w:color w:val="auto"/>
                <w:sz w:val="24"/>
                <w:szCs w:val="24"/>
                <w:lang w:val="ru-RU"/>
              </w:rPr>
              <w:t>униципальными служащими требований законодательства о противодействии коррупции, касающихся предотвращения и урегулирования конфликта интересов;</w:t>
            </w:r>
          </w:p>
          <w:p w14:paraId="237134E9" w14:textId="10309FD6" w:rsidR="00DA5AE8" w:rsidRPr="00AB589D" w:rsidRDefault="00DA5AE8" w:rsidP="00DA5AE8">
            <w:pPr>
              <w:autoSpaceDE w:val="0"/>
              <w:autoSpaceDN w:val="0"/>
              <w:adjustRightInd w:val="0"/>
              <w:spacing w:after="0" w:line="240" w:lineRule="auto"/>
              <w:ind w:left="0" w:firstLine="0"/>
              <w:rPr>
                <w:rFonts w:eastAsiaTheme="minorHAnsi"/>
                <w:color w:val="auto"/>
                <w:sz w:val="24"/>
                <w:szCs w:val="24"/>
                <w:lang w:val="ru-RU"/>
              </w:rPr>
            </w:pPr>
            <w:r w:rsidRPr="00D2460E">
              <w:rPr>
                <w:rFonts w:eastAsiaTheme="minorHAnsi"/>
                <w:color w:val="auto"/>
                <w:sz w:val="24"/>
                <w:szCs w:val="24"/>
                <w:lang w:val="ru-RU"/>
              </w:rPr>
              <w:t xml:space="preserve">принятие мер по выявлению и устранению причин и условий, способствующих возникновению конфликта интересов при осуществлении </w:t>
            </w:r>
            <w:r w:rsidRPr="00D2460E">
              <w:rPr>
                <w:rFonts w:eastAsiaTheme="minorHAnsi"/>
                <w:color w:val="auto"/>
                <w:sz w:val="24"/>
                <w:szCs w:val="24"/>
                <w:lang w:val="ru-RU"/>
              </w:rPr>
              <w:lastRenderedPageBreak/>
              <w:t xml:space="preserve">полномочий </w:t>
            </w:r>
            <w:r>
              <w:rPr>
                <w:rFonts w:eastAsiaTheme="minorHAnsi"/>
                <w:color w:val="auto"/>
                <w:sz w:val="24"/>
                <w:szCs w:val="24"/>
                <w:lang w:val="ru-RU"/>
              </w:rPr>
              <w:t>муниципальными</w:t>
            </w:r>
            <w:r w:rsidRPr="00D2460E">
              <w:rPr>
                <w:rFonts w:eastAsiaTheme="minorHAnsi"/>
                <w:color w:val="auto"/>
                <w:sz w:val="24"/>
                <w:szCs w:val="24"/>
                <w:lang w:val="ru-RU"/>
              </w:rPr>
              <w:t xml:space="preserve"> служащими Кировской области, муниципальными служащими</w:t>
            </w:r>
          </w:p>
        </w:tc>
      </w:tr>
      <w:tr w:rsidR="00DA5AE8" w:rsidRPr="002A3576" w14:paraId="15906239" w14:textId="77777777" w:rsidTr="00871A40">
        <w:trPr>
          <w:trHeight w:val="314"/>
        </w:trPr>
        <w:tc>
          <w:tcPr>
            <w:tcW w:w="567" w:type="dxa"/>
            <w:tcMar>
              <w:top w:w="0" w:type="dxa"/>
            </w:tcMar>
          </w:tcPr>
          <w:p w14:paraId="44BDBB65" w14:textId="51C79A40" w:rsidR="00DA5AE8" w:rsidRPr="00AB589D" w:rsidRDefault="00DA5AE8" w:rsidP="00DA5AE8">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lastRenderedPageBreak/>
              <w:t>2.1</w:t>
            </w:r>
            <w:r>
              <w:rPr>
                <w:rFonts w:ascii="Times New Roman" w:hAnsi="Times New Roman" w:cs="Times New Roman"/>
                <w:sz w:val="24"/>
                <w:szCs w:val="24"/>
              </w:rPr>
              <w:t>3</w:t>
            </w:r>
          </w:p>
        </w:tc>
        <w:tc>
          <w:tcPr>
            <w:tcW w:w="3758" w:type="dxa"/>
            <w:tcMar>
              <w:top w:w="0" w:type="dxa"/>
            </w:tcMar>
          </w:tcPr>
          <w:p w14:paraId="3DCAD8F3" w14:textId="77777777" w:rsidR="00DA5AE8" w:rsidRPr="00AB589D" w:rsidRDefault="00DA5AE8" w:rsidP="00DA5AE8">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2338" w:type="dxa"/>
            <w:tcMar>
              <w:top w:w="0" w:type="dxa"/>
            </w:tcMar>
          </w:tcPr>
          <w:p w14:paraId="29F1B227" w14:textId="407A1D5F" w:rsidR="00DA5AE8" w:rsidRPr="00BD7508" w:rsidRDefault="00DA5AE8" w:rsidP="00DA5AE8">
            <w:pPr>
              <w:pStyle w:val="ConsPlusNormal"/>
              <w:jc w:val="both"/>
              <w:rPr>
                <w:rFonts w:ascii="Times New Roman" w:hAnsi="Times New Roman" w:cs="Times New Roman"/>
                <w:spacing w:val="-2"/>
                <w:sz w:val="24"/>
                <w:szCs w:val="24"/>
              </w:rPr>
            </w:pPr>
            <w:r>
              <w:rPr>
                <w:rFonts w:ascii="Times New Roman" w:hAnsi="Times New Roman" w:cs="Times New Roman"/>
                <w:spacing w:val="-2"/>
                <w:sz w:val="24"/>
                <w:szCs w:val="24"/>
              </w:rPr>
              <w:t>глава Кильмезского района</w:t>
            </w:r>
          </w:p>
        </w:tc>
        <w:tc>
          <w:tcPr>
            <w:tcW w:w="2005" w:type="dxa"/>
            <w:tcMar>
              <w:top w:w="0" w:type="dxa"/>
            </w:tcMar>
          </w:tcPr>
          <w:p w14:paraId="384C4DC5" w14:textId="77777777" w:rsidR="00DA5AE8" w:rsidRPr="00AB589D" w:rsidRDefault="00DA5AE8" w:rsidP="00DA5AE8">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в течение</w:t>
            </w:r>
          </w:p>
          <w:p w14:paraId="625062F8" w14:textId="77777777" w:rsidR="00DA5AE8" w:rsidRPr="00AB589D" w:rsidRDefault="00DA5AE8" w:rsidP="00DA5AE8">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2021 – 2024 годов</w:t>
            </w:r>
          </w:p>
        </w:tc>
        <w:tc>
          <w:tcPr>
            <w:tcW w:w="3226" w:type="dxa"/>
          </w:tcPr>
          <w:p w14:paraId="7F20FD0C" w14:textId="77777777" w:rsidR="00DA5AE8" w:rsidRPr="00D2460E" w:rsidRDefault="00DA5AE8" w:rsidP="00DA5AE8">
            <w:pPr>
              <w:autoSpaceDE w:val="0"/>
              <w:autoSpaceDN w:val="0"/>
              <w:adjustRightInd w:val="0"/>
              <w:spacing w:after="0" w:line="240" w:lineRule="auto"/>
              <w:ind w:left="0" w:firstLine="0"/>
              <w:rPr>
                <w:rFonts w:eastAsiaTheme="minorHAnsi"/>
                <w:color w:val="auto"/>
                <w:sz w:val="24"/>
                <w:szCs w:val="24"/>
                <w:lang w:val="ru-RU"/>
              </w:rPr>
            </w:pPr>
          </w:p>
        </w:tc>
        <w:tc>
          <w:tcPr>
            <w:tcW w:w="3226" w:type="dxa"/>
            <w:tcMar>
              <w:top w:w="0" w:type="dxa"/>
            </w:tcMar>
          </w:tcPr>
          <w:p w14:paraId="128F111E" w14:textId="256380B8" w:rsidR="00DA5AE8" w:rsidRPr="00D2460E" w:rsidRDefault="00DA5AE8" w:rsidP="00DA5AE8">
            <w:pPr>
              <w:autoSpaceDE w:val="0"/>
              <w:autoSpaceDN w:val="0"/>
              <w:adjustRightInd w:val="0"/>
              <w:spacing w:after="0" w:line="240" w:lineRule="auto"/>
              <w:ind w:left="0" w:firstLine="0"/>
              <w:rPr>
                <w:rFonts w:eastAsiaTheme="minorHAnsi"/>
                <w:color w:val="auto"/>
                <w:sz w:val="24"/>
                <w:szCs w:val="24"/>
                <w:lang w:val="ru-RU"/>
              </w:rPr>
            </w:pPr>
            <w:r w:rsidRPr="00D2460E">
              <w:rPr>
                <w:rFonts w:eastAsiaTheme="minorHAnsi"/>
                <w:color w:val="auto"/>
                <w:sz w:val="24"/>
                <w:szCs w:val="24"/>
                <w:lang w:val="ru-RU"/>
              </w:rPr>
              <w:t>обеспечение эффективного осуществления в</w:t>
            </w:r>
            <w:r>
              <w:rPr>
                <w:rFonts w:eastAsiaTheme="minorHAnsi"/>
                <w:color w:val="auto"/>
                <w:sz w:val="24"/>
                <w:szCs w:val="24"/>
                <w:lang w:val="ru-RU"/>
              </w:rPr>
              <w:t xml:space="preserve"> </w:t>
            </w:r>
            <w:r w:rsidR="005A0B45">
              <w:rPr>
                <w:rFonts w:eastAsiaTheme="minorHAnsi"/>
                <w:color w:val="auto"/>
                <w:sz w:val="24"/>
                <w:szCs w:val="24"/>
                <w:lang w:val="ru-RU"/>
              </w:rPr>
              <w:t>администрации</w:t>
            </w:r>
            <w:r w:rsidRPr="00D2460E">
              <w:rPr>
                <w:rFonts w:eastAsiaTheme="minorHAnsi"/>
                <w:color w:val="auto"/>
                <w:sz w:val="24"/>
                <w:szCs w:val="24"/>
                <w:lang w:val="ru-RU"/>
              </w:rPr>
              <w:t xml:space="preserve"> Ки</w:t>
            </w:r>
            <w:r>
              <w:rPr>
                <w:rFonts w:eastAsiaTheme="minorHAnsi"/>
                <w:color w:val="auto"/>
                <w:sz w:val="24"/>
                <w:szCs w:val="24"/>
                <w:lang w:val="ru-RU"/>
              </w:rPr>
              <w:t>льмезского района</w:t>
            </w:r>
            <w:r w:rsidRPr="00D2460E">
              <w:rPr>
                <w:rFonts w:eastAsiaTheme="minorHAnsi"/>
                <w:color w:val="auto"/>
                <w:sz w:val="24"/>
                <w:szCs w:val="24"/>
                <w:lang w:val="ru-RU"/>
              </w:rPr>
              <w:t xml:space="preserve"> мер по профилактике коррупционных и иных правонарушений</w:t>
            </w:r>
          </w:p>
        </w:tc>
      </w:tr>
      <w:tr w:rsidR="00DA5AE8" w:rsidRPr="002A3576" w14:paraId="3479DC1E" w14:textId="77777777" w:rsidTr="00871A40">
        <w:tc>
          <w:tcPr>
            <w:tcW w:w="567" w:type="dxa"/>
            <w:tcMar>
              <w:top w:w="0" w:type="dxa"/>
            </w:tcMar>
          </w:tcPr>
          <w:p w14:paraId="5F14F2A2" w14:textId="27CCAB3B" w:rsidR="00DA5AE8" w:rsidRPr="00AB589D" w:rsidRDefault="00DA5AE8" w:rsidP="00DA5AE8">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2.1</w:t>
            </w:r>
            <w:r>
              <w:rPr>
                <w:rFonts w:ascii="Times New Roman" w:hAnsi="Times New Roman" w:cs="Times New Roman"/>
                <w:sz w:val="24"/>
                <w:szCs w:val="24"/>
              </w:rPr>
              <w:t>4</w:t>
            </w:r>
          </w:p>
        </w:tc>
        <w:tc>
          <w:tcPr>
            <w:tcW w:w="3758" w:type="dxa"/>
            <w:tcMar>
              <w:top w:w="0" w:type="dxa"/>
            </w:tcMar>
          </w:tcPr>
          <w:p w14:paraId="41AD0718" w14:textId="3B57B7D3" w:rsidR="00DA5AE8" w:rsidRPr="00AB589D" w:rsidRDefault="00DA5AE8" w:rsidP="00DA5AE8">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 xml:space="preserve">Проведение мониторинга соблюдения лицами, замещающими </w:t>
            </w:r>
            <w:r w:rsidRPr="00AB589D">
              <w:rPr>
                <w:rFonts w:ascii="Times New Roman" w:hAnsi="Times New Roman" w:cs="Times New Roman"/>
                <w:sz w:val="24"/>
                <w:szCs w:val="24"/>
              </w:rPr>
              <w:br/>
              <w:t>муниципальные должности, должности</w:t>
            </w:r>
            <w:r>
              <w:rPr>
                <w:rFonts w:ascii="Times New Roman" w:hAnsi="Times New Roman" w:cs="Times New Roman"/>
                <w:sz w:val="24"/>
                <w:szCs w:val="24"/>
              </w:rPr>
              <w:t xml:space="preserve"> </w:t>
            </w:r>
            <w:r w:rsidRPr="00AB589D">
              <w:rPr>
                <w:rFonts w:ascii="Times New Roman" w:hAnsi="Times New Roman" w:cs="Times New Roman"/>
                <w:sz w:val="24"/>
                <w:szCs w:val="24"/>
              </w:rPr>
              <w:t>муниципальной службы,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бюджета</w:t>
            </w:r>
            <w:r>
              <w:rPr>
                <w:rFonts w:ascii="Times New Roman" w:hAnsi="Times New Roman" w:cs="Times New Roman"/>
                <w:sz w:val="24"/>
                <w:szCs w:val="24"/>
              </w:rPr>
              <w:t xml:space="preserve"> Кильмезского района</w:t>
            </w:r>
            <w:r w:rsidRPr="00AB589D">
              <w:rPr>
                <w:rFonts w:ascii="Times New Roman" w:hAnsi="Times New Roman" w:cs="Times New Roman"/>
                <w:sz w:val="24"/>
                <w:szCs w:val="24"/>
              </w:rPr>
              <w:t xml:space="preserve"> средств, вырученных от его реализации</w:t>
            </w:r>
          </w:p>
        </w:tc>
        <w:tc>
          <w:tcPr>
            <w:tcW w:w="2338" w:type="dxa"/>
            <w:tcMar>
              <w:top w:w="0" w:type="dxa"/>
            </w:tcMar>
          </w:tcPr>
          <w:p w14:paraId="25F6002F" w14:textId="13B1CC2C" w:rsidR="00DA5AE8" w:rsidRPr="00AB589D" w:rsidRDefault="00DA5AE8" w:rsidP="00DA5AE8">
            <w:pPr>
              <w:pStyle w:val="ConsPlusNormal"/>
              <w:jc w:val="both"/>
              <w:rPr>
                <w:rFonts w:ascii="Times New Roman" w:hAnsi="Times New Roman" w:cs="Times New Roman"/>
                <w:sz w:val="24"/>
                <w:szCs w:val="24"/>
              </w:rPr>
            </w:pPr>
            <w:r>
              <w:rPr>
                <w:rFonts w:ascii="Times New Roman" w:hAnsi="Times New Roman" w:cs="Times New Roman"/>
                <w:sz w:val="24"/>
                <w:szCs w:val="24"/>
              </w:rPr>
              <w:t>консультант по правовым вопросам</w:t>
            </w:r>
          </w:p>
        </w:tc>
        <w:tc>
          <w:tcPr>
            <w:tcW w:w="2005" w:type="dxa"/>
            <w:tcMar>
              <w:top w:w="0" w:type="dxa"/>
            </w:tcMar>
          </w:tcPr>
          <w:p w14:paraId="6971C418" w14:textId="77777777" w:rsidR="00DA5AE8" w:rsidRPr="00AB589D" w:rsidRDefault="00DA5AE8" w:rsidP="00DA5AE8">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в течение</w:t>
            </w:r>
          </w:p>
          <w:p w14:paraId="4C7CAF53" w14:textId="77777777" w:rsidR="00DA5AE8" w:rsidRPr="00AB589D" w:rsidRDefault="00DA5AE8" w:rsidP="00DA5AE8">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2021 – 2024 годов</w:t>
            </w:r>
          </w:p>
        </w:tc>
        <w:tc>
          <w:tcPr>
            <w:tcW w:w="3226" w:type="dxa"/>
          </w:tcPr>
          <w:p w14:paraId="11B938C8" w14:textId="77777777" w:rsidR="00DA5AE8" w:rsidRPr="00D2460E" w:rsidRDefault="00DA5AE8" w:rsidP="00DA5AE8">
            <w:pPr>
              <w:autoSpaceDE w:val="0"/>
              <w:autoSpaceDN w:val="0"/>
              <w:adjustRightInd w:val="0"/>
              <w:spacing w:after="0" w:line="240" w:lineRule="auto"/>
              <w:ind w:left="0" w:firstLine="0"/>
              <w:rPr>
                <w:rFonts w:eastAsiaTheme="minorHAnsi"/>
                <w:color w:val="auto"/>
                <w:sz w:val="24"/>
                <w:szCs w:val="24"/>
                <w:lang w:val="ru-RU"/>
              </w:rPr>
            </w:pPr>
          </w:p>
        </w:tc>
        <w:tc>
          <w:tcPr>
            <w:tcW w:w="3226" w:type="dxa"/>
            <w:tcMar>
              <w:top w:w="0" w:type="dxa"/>
            </w:tcMar>
          </w:tcPr>
          <w:p w14:paraId="608A4B5B" w14:textId="2F98BDE1" w:rsidR="00DA5AE8" w:rsidRPr="00D2460E" w:rsidRDefault="00DA5AE8" w:rsidP="00DA5AE8">
            <w:pPr>
              <w:autoSpaceDE w:val="0"/>
              <w:autoSpaceDN w:val="0"/>
              <w:adjustRightInd w:val="0"/>
              <w:spacing w:after="0" w:line="240" w:lineRule="auto"/>
              <w:ind w:left="0" w:firstLine="0"/>
              <w:rPr>
                <w:rFonts w:eastAsiaTheme="minorHAnsi"/>
                <w:color w:val="auto"/>
                <w:sz w:val="24"/>
                <w:szCs w:val="24"/>
                <w:lang w:val="ru-RU"/>
              </w:rPr>
            </w:pPr>
            <w:r w:rsidRPr="00D2460E">
              <w:rPr>
                <w:rFonts w:eastAsiaTheme="minorHAnsi"/>
                <w:color w:val="auto"/>
                <w:sz w:val="24"/>
                <w:szCs w:val="24"/>
                <w:lang w:val="ru-RU"/>
              </w:rPr>
              <w:t>выявление случаев несоблюдения лицами, замещающими муниципальные должности, должности, муниципальной службы, установленного порядка сообщения о получении подарка</w:t>
            </w:r>
          </w:p>
        </w:tc>
      </w:tr>
      <w:tr w:rsidR="005A0B45" w:rsidRPr="002A3576" w14:paraId="163D0636" w14:textId="77777777" w:rsidTr="00871A40">
        <w:tc>
          <w:tcPr>
            <w:tcW w:w="567" w:type="dxa"/>
            <w:tcMar>
              <w:top w:w="0" w:type="dxa"/>
            </w:tcMar>
          </w:tcPr>
          <w:p w14:paraId="41FE409E" w14:textId="2E8FB2D9" w:rsidR="005A0B45" w:rsidRPr="00AB589D" w:rsidRDefault="005A0B45" w:rsidP="005A0B45">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2.1</w:t>
            </w:r>
            <w:r>
              <w:rPr>
                <w:rFonts w:ascii="Times New Roman" w:hAnsi="Times New Roman" w:cs="Times New Roman"/>
                <w:sz w:val="24"/>
                <w:szCs w:val="24"/>
              </w:rPr>
              <w:t>5</w:t>
            </w:r>
          </w:p>
        </w:tc>
        <w:tc>
          <w:tcPr>
            <w:tcW w:w="3758" w:type="dxa"/>
            <w:tcMar>
              <w:top w:w="0" w:type="dxa"/>
            </w:tcMar>
          </w:tcPr>
          <w:p w14:paraId="5201BF72" w14:textId="279F1982" w:rsidR="005A0B45" w:rsidRPr="00AB589D" w:rsidRDefault="005A0B45" w:rsidP="005A0B45">
            <w:pPr>
              <w:autoSpaceDE w:val="0"/>
              <w:autoSpaceDN w:val="0"/>
              <w:adjustRightInd w:val="0"/>
              <w:spacing w:after="0" w:line="240" w:lineRule="auto"/>
              <w:ind w:left="70" w:firstLine="0"/>
              <w:rPr>
                <w:rFonts w:eastAsiaTheme="minorHAnsi"/>
                <w:color w:val="auto"/>
                <w:sz w:val="24"/>
                <w:szCs w:val="24"/>
                <w:lang w:val="ru-RU"/>
              </w:rPr>
            </w:pPr>
            <w:r w:rsidRPr="00AB589D">
              <w:rPr>
                <w:rFonts w:eastAsiaTheme="minorHAnsi"/>
                <w:color w:val="auto"/>
                <w:sz w:val="24"/>
                <w:szCs w:val="24"/>
                <w:lang w:val="ru-RU"/>
              </w:rPr>
              <w:t>Организация участия</w:t>
            </w:r>
            <w:r>
              <w:rPr>
                <w:rFonts w:eastAsiaTheme="minorHAnsi"/>
                <w:color w:val="auto"/>
                <w:sz w:val="24"/>
                <w:szCs w:val="24"/>
                <w:lang w:val="ru-RU"/>
              </w:rPr>
              <w:t xml:space="preserve"> </w:t>
            </w:r>
            <w:r w:rsidRPr="00AB589D">
              <w:rPr>
                <w:sz w:val="24"/>
                <w:szCs w:val="24"/>
                <w:lang w:val="ru-RU"/>
              </w:rPr>
              <w:t>муниципальных служащих</w:t>
            </w:r>
            <w:r w:rsidRPr="00AB589D">
              <w:rPr>
                <w:rFonts w:eastAsiaTheme="minorHAnsi"/>
                <w:color w:val="auto"/>
                <w:sz w:val="24"/>
                <w:szCs w:val="24"/>
                <w:lang w:val="ru-RU"/>
              </w:rPr>
              <w:t xml:space="preserve">, в должностные обязанности которых входит </w:t>
            </w:r>
            <w:r w:rsidRPr="00AB589D">
              <w:rPr>
                <w:rFonts w:eastAsiaTheme="minorHAnsi"/>
                <w:color w:val="auto"/>
                <w:sz w:val="24"/>
                <w:szCs w:val="24"/>
                <w:lang w:val="ru-RU"/>
              </w:rPr>
              <w:lastRenderedPageBreak/>
              <w:t>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2338" w:type="dxa"/>
            <w:tcMar>
              <w:top w:w="0" w:type="dxa"/>
            </w:tcMar>
          </w:tcPr>
          <w:p w14:paraId="281A4E49" w14:textId="09EF9CCF" w:rsidR="005A0B45" w:rsidRPr="00BD7508" w:rsidRDefault="005A0B45" w:rsidP="005A0B45">
            <w:pPr>
              <w:pStyle w:val="ConsPlusNormal"/>
              <w:jc w:val="both"/>
              <w:rPr>
                <w:rFonts w:ascii="Times New Roman" w:hAnsi="Times New Roman" w:cs="Times New Roman"/>
                <w:spacing w:val="-2"/>
                <w:sz w:val="24"/>
                <w:szCs w:val="24"/>
              </w:rPr>
            </w:pPr>
            <w:r>
              <w:rPr>
                <w:rFonts w:ascii="Times New Roman" w:hAnsi="Times New Roman" w:cs="Times New Roman"/>
                <w:spacing w:val="-2"/>
                <w:sz w:val="24"/>
                <w:szCs w:val="24"/>
              </w:rPr>
              <w:lastRenderedPageBreak/>
              <w:t xml:space="preserve">Отдел организационной и кадровой работы администрации </w:t>
            </w:r>
            <w:r>
              <w:rPr>
                <w:rFonts w:ascii="Times New Roman" w:hAnsi="Times New Roman" w:cs="Times New Roman"/>
                <w:spacing w:val="-2"/>
                <w:sz w:val="24"/>
                <w:szCs w:val="24"/>
              </w:rPr>
              <w:lastRenderedPageBreak/>
              <w:t>района</w:t>
            </w:r>
          </w:p>
        </w:tc>
        <w:tc>
          <w:tcPr>
            <w:tcW w:w="2005" w:type="dxa"/>
            <w:tcMar>
              <w:top w:w="0" w:type="dxa"/>
            </w:tcMar>
          </w:tcPr>
          <w:p w14:paraId="143A0024" w14:textId="77777777" w:rsidR="005A0B45" w:rsidRPr="00AB589D" w:rsidRDefault="005A0B45" w:rsidP="005A0B45">
            <w:pPr>
              <w:pStyle w:val="ConsPlusNormal"/>
              <w:jc w:val="center"/>
              <w:rPr>
                <w:rFonts w:ascii="Times New Roman" w:hAnsi="Times New Roman" w:cs="Times New Roman"/>
                <w:sz w:val="24"/>
                <w:szCs w:val="24"/>
              </w:rPr>
            </w:pPr>
            <w:r w:rsidRPr="00AB589D">
              <w:rPr>
                <w:rFonts w:ascii="Times New Roman" w:eastAsiaTheme="minorHAnsi" w:hAnsi="Times New Roman" w:cs="Times New Roman"/>
                <w:sz w:val="24"/>
                <w:szCs w:val="24"/>
              </w:rPr>
              <w:lastRenderedPageBreak/>
              <w:t>ежегодно</w:t>
            </w:r>
          </w:p>
        </w:tc>
        <w:tc>
          <w:tcPr>
            <w:tcW w:w="3226" w:type="dxa"/>
          </w:tcPr>
          <w:p w14:paraId="4254E1B4" w14:textId="0F188838" w:rsidR="005A0B45" w:rsidRPr="005A0B45" w:rsidRDefault="005A0B45" w:rsidP="005A0B45">
            <w:pPr>
              <w:autoSpaceDE w:val="0"/>
              <w:autoSpaceDN w:val="0"/>
              <w:adjustRightInd w:val="0"/>
              <w:spacing w:after="0" w:line="240" w:lineRule="auto"/>
              <w:ind w:left="0" w:firstLine="0"/>
              <w:rPr>
                <w:rFonts w:eastAsiaTheme="minorHAnsi"/>
                <w:color w:val="auto"/>
                <w:sz w:val="22"/>
                <w:lang w:val="ru-RU"/>
              </w:rPr>
            </w:pPr>
            <w:r w:rsidRPr="005A0B45">
              <w:rPr>
                <w:sz w:val="22"/>
                <w:lang w:val="ru-RU"/>
              </w:rPr>
              <w:t xml:space="preserve">отношение количества муниципальных служащих, в должностные обязанности которых </w:t>
            </w:r>
            <w:r w:rsidRPr="005A0B45">
              <w:rPr>
                <w:sz w:val="22"/>
                <w:lang w:val="ru-RU"/>
              </w:rPr>
              <w:lastRenderedPageBreak/>
              <w:t>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муниципальных служащих, в должностные обязанности которых входит участие в противодействии коррупции, - не менее 100%</w:t>
            </w:r>
          </w:p>
        </w:tc>
        <w:tc>
          <w:tcPr>
            <w:tcW w:w="3226" w:type="dxa"/>
            <w:tcMar>
              <w:top w:w="0" w:type="dxa"/>
            </w:tcMar>
          </w:tcPr>
          <w:p w14:paraId="57BA041F" w14:textId="09C4148B" w:rsidR="005A0B45" w:rsidRPr="00D2460E" w:rsidRDefault="005A0B45" w:rsidP="005A0B45">
            <w:pPr>
              <w:autoSpaceDE w:val="0"/>
              <w:autoSpaceDN w:val="0"/>
              <w:adjustRightInd w:val="0"/>
              <w:spacing w:after="0" w:line="240" w:lineRule="auto"/>
              <w:ind w:left="0" w:firstLine="0"/>
              <w:rPr>
                <w:rFonts w:eastAsiaTheme="minorHAnsi"/>
                <w:color w:val="auto"/>
                <w:sz w:val="24"/>
                <w:szCs w:val="24"/>
                <w:lang w:val="ru-RU"/>
              </w:rPr>
            </w:pPr>
            <w:r w:rsidRPr="00AB589D">
              <w:rPr>
                <w:rFonts w:eastAsiaTheme="minorHAnsi"/>
                <w:color w:val="auto"/>
                <w:sz w:val="24"/>
                <w:szCs w:val="24"/>
                <w:lang w:val="ru-RU"/>
              </w:rPr>
              <w:lastRenderedPageBreak/>
              <w:t>правовое просвещение, повышение уровня знания законодательства о противодей</w:t>
            </w:r>
            <w:r w:rsidRPr="00AB589D">
              <w:rPr>
                <w:rFonts w:eastAsiaTheme="minorHAnsi"/>
                <w:color w:val="auto"/>
                <w:sz w:val="24"/>
                <w:szCs w:val="24"/>
                <w:lang w:val="ru-RU"/>
              </w:rPr>
              <w:lastRenderedPageBreak/>
              <w:t>ствии коррупции у</w:t>
            </w:r>
            <w:r w:rsidRPr="00D2460E">
              <w:rPr>
                <w:rFonts w:eastAsiaTheme="minorHAnsi"/>
                <w:color w:val="auto"/>
                <w:sz w:val="24"/>
                <w:szCs w:val="24"/>
                <w:lang w:val="ru-RU"/>
              </w:rPr>
              <w:t xml:space="preserve"> муниципальных служащих</w:t>
            </w:r>
            <w:r w:rsidRPr="00AB589D">
              <w:rPr>
                <w:rFonts w:eastAsiaTheme="minorHAnsi"/>
                <w:color w:val="auto"/>
                <w:sz w:val="24"/>
                <w:szCs w:val="24"/>
                <w:lang w:val="ru-RU"/>
              </w:rPr>
              <w:t xml:space="preserve">, в должностные обязанности которых входит участие в противодействии коррупции </w:t>
            </w:r>
          </w:p>
        </w:tc>
      </w:tr>
      <w:tr w:rsidR="005A0B45" w:rsidRPr="002A3576" w14:paraId="779263ED" w14:textId="77777777" w:rsidTr="00871A40">
        <w:tc>
          <w:tcPr>
            <w:tcW w:w="567" w:type="dxa"/>
            <w:tcMar>
              <w:top w:w="0" w:type="dxa"/>
            </w:tcMar>
          </w:tcPr>
          <w:p w14:paraId="3E23FD24" w14:textId="6CE05D5B" w:rsidR="005A0B45" w:rsidRPr="00AB589D" w:rsidRDefault="005A0B45" w:rsidP="005A0B45">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lastRenderedPageBreak/>
              <w:t>2.1</w:t>
            </w:r>
            <w:r>
              <w:rPr>
                <w:rFonts w:ascii="Times New Roman" w:hAnsi="Times New Roman" w:cs="Times New Roman"/>
                <w:sz w:val="24"/>
                <w:szCs w:val="24"/>
              </w:rPr>
              <w:t>6</w:t>
            </w:r>
          </w:p>
        </w:tc>
        <w:tc>
          <w:tcPr>
            <w:tcW w:w="3758" w:type="dxa"/>
            <w:tcMar>
              <w:top w:w="0" w:type="dxa"/>
            </w:tcMar>
          </w:tcPr>
          <w:p w14:paraId="05B31869" w14:textId="3E294F49" w:rsidR="005A0B45" w:rsidRPr="00AB589D" w:rsidRDefault="005A0B45" w:rsidP="005A0B45">
            <w:pPr>
              <w:autoSpaceDE w:val="0"/>
              <w:autoSpaceDN w:val="0"/>
              <w:adjustRightInd w:val="0"/>
              <w:spacing w:after="0" w:line="240" w:lineRule="auto"/>
              <w:ind w:left="70" w:firstLine="0"/>
              <w:rPr>
                <w:rFonts w:eastAsiaTheme="minorHAnsi"/>
                <w:color w:val="auto"/>
                <w:sz w:val="24"/>
                <w:szCs w:val="24"/>
                <w:lang w:val="ru-RU"/>
              </w:rPr>
            </w:pPr>
            <w:r w:rsidRPr="00AB589D">
              <w:rPr>
                <w:rFonts w:eastAsiaTheme="minorHAnsi"/>
                <w:color w:val="auto"/>
                <w:sz w:val="24"/>
                <w:szCs w:val="24"/>
                <w:lang w:val="ru-RU"/>
              </w:rPr>
              <w:t xml:space="preserve">Проведение семинаров-совещаний по актуальным вопросам применения законодательства о противодействии коррупции для </w:t>
            </w:r>
            <w:r w:rsidRPr="00AB589D">
              <w:rPr>
                <w:sz w:val="24"/>
                <w:szCs w:val="24"/>
                <w:lang w:val="ru-RU"/>
              </w:rPr>
              <w:t>муниципальных служащих, руководителей муниципальных учреждений Ки</w:t>
            </w:r>
            <w:r>
              <w:rPr>
                <w:sz w:val="24"/>
                <w:szCs w:val="24"/>
                <w:lang w:val="ru-RU"/>
              </w:rPr>
              <w:t>льмезского района</w:t>
            </w:r>
          </w:p>
        </w:tc>
        <w:tc>
          <w:tcPr>
            <w:tcW w:w="2338" w:type="dxa"/>
            <w:tcMar>
              <w:top w:w="0" w:type="dxa"/>
            </w:tcMar>
          </w:tcPr>
          <w:p w14:paraId="42BC2ED0" w14:textId="0AD656A3" w:rsidR="005A0B45" w:rsidRPr="00AB589D" w:rsidRDefault="005A0B45" w:rsidP="005A0B45">
            <w:pPr>
              <w:pStyle w:val="ConsPlusNormal"/>
              <w:jc w:val="both"/>
              <w:rPr>
                <w:rFonts w:ascii="Times New Roman" w:hAnsi="Times New Roman" w:cs="Times New Roman"/>
                <w:sz w:val="24"/>
                <w:szCs w:val="24"/>
              </w:rPr>
            </w:pPr>
            <w:r>
              <w:rPr>
                <w:rFonts w:ascii="Times New Roman" w:hAnsi="Times New Roman" w:cs="Times New Roman"/>
                <w:sz w:val="24"/>
                <w:szCs w:val="24"/>
              </w:rPr>
              <w:t>Руководители структурных подразделений администрации района</w:t>
            </w:r>
          </w:p>
        </w:tc>
        <w:tc>
          <w:tcPr>
            <w:tcW w:w="2005" w:type="dxa"/>
            <w:tcMar>
              <w:top w:w="0" w:type="dxa"/>
            </w:tcMar>
          </w:tcPr>
          <w:p w14:paraId="485CC405" w14:textId="77777777" w:rsidR="005A0B45" w:rsidRPr="00AB589D" w:rsidRDefault="005A0B45" w:rsidP="005A0B45">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ежегодно</w:t>
            </w:r>
          </w:p>
        </w:tc>
        <w:tc>
          <w:tcPr>
            <w:tcW w:w="3226" w:type="dxa"/>
          </w:tcPr>
          <w:p w14:paraId="7C8A7CAB" w14:textId="464128CB" w:rsidR="005A0B45" w:rsidRPr="00AB589D" w:rsidRDefault="005A0B45" w:rsidP="005A0B45">
            <w:pPr>
              <w:autoSpaceDE w:val="0"/>
              <w:autoSpaceDN w:val="0"/>
              <w:adjustRightInd w:val="0"/>
              <w:spacing w:after="0" w:line="240" w:lineRule="auto"/>
              <w:ind w:left="0" w:firstLine="0"/>
              <w:rPr>
                <w:rFonts w:eastAsiaTheme="minorHAnsi"/>
                <w:color w:val="auto"/>
                <w:sz w:val="24"/>
                <w:szCs w:val="24"/>
                <w:lang w:val="ru-RU"/>
              </w:rPr>
            </w:pPr>
            <w:r w:rsidRPr="005A0B45">
              <w:rPr>
                <w:rFonts w:eastAsiaTheme="minorHAnsi"/>
                <w:color w:val="auto"/>
                <w:sz w:val="24"/>
                <w:szCs w:val="24"/>
                <w:lang w:val="ru-RU"/>
              </w:rPr>
              <w:t>количество семинаров-совещаний по вопросам противодействия коррупции, проведенных в течение отчетного года, - не менее 2 единиц</w:t>
            </w:r>
          </w:p>
        </w:tc>
        <w:tc>
          <w:tcPr>
            <w:tcW w:w="3226" w:type="dxa"/>
            <w:tcMar>
              <w:top w:w="0" w:type="dxa"/>
            </w:tcMar>
          </w:tcPr>
          <w:p w14:paraId="7B794D2B" w14:textId="4D637BA0" w:rsidR="005A0B45" w:rsidRPr="00AB589D" w:rsidRDefault="005A0B45" w:rsidP="005A0B45">
            <w:pPr>
              <w:autoSpaceDE w:val="0"/>
              <w:autoSpaceDN w:val="0"/>
              <w:adjustRightInd w:val="0"/>
              <w:spacing w:after="0" w:line="240" w:lineRule="auto"/>
              <w:ind w:left="0" w:firstLine="0"/>
              <w:rPr>
                <w:rFonts w:eastAsiaTheme="minorHAnsi"/>
                <w:color w:val="auto"/>
                <w:sz w:val="24"/>
                <w:szCs w:val="24"/>
                <w:lang w:val="ru-RU"/>
              </w:rPr>
            </w:pPr>
            <w:r w:rsidRPr="00AB589D">
              <w:rPr>
                <w:rFonts w:eastAsiaTheme="minorHAnsi"/>
                <w:color w:val="auto"/>
                <w:sz w:val="24"/>
                <w:szCs w:val="24"/>
                <w:lang w:val="ru-RU"/>
              </w:rPr>
              <w:t>информирование</w:t>
            </w:r>
            <w:r w:rsidRPr="00D2460E">
              <w:rPr>
                <w:rFonts w:eastAsiaTheme="minorHAnsi"/>
                <w:color w:val="auto"/>
                <w:sz w:val="24"/>
                <w:szCs w:val="24"/>
                <w:lang w:val="ru-RU"/>
              </w:rPr>
              <w:t xml:space="preserve">, муниципальных служащих, руководителей муниципальных учреждений Кировской области </w:t>
            </w:r>
            <w:r w:rsidRPr="00AB589D">
              <w:rPr>
                <w:rFonts w:eastAsiaTheme="minorHAnsi"/>
                <w:color w:val="auto"/>
                <w:sz w:val="24"/>
                <w:szCs w:val="24"/>
                <w:lang w:val="ru-RU"/>
              </w:rPr>
              <w:t>о требованиях действующего законодательства Российской Федерации о противодействии коррупции в целях исключения случаев его несоблюдения</w:t>
            </w:r>
          </w:p>
        </w:tc>
      </w:tr>
      <w:tr w:rsidR="005A0B45" w:rsidRPr="002A3576" w14:paraId="14B3E849" w14:textId="77777777" w:rsidTr="00871A40">
        <w:trPr>
          <w:cantSplit/>
        </w:trPr>
        <w:tc>
          <w:tcPr>
            <w:tcW w:w="567" w:type="dxa"/>
            <w:tcMar>
              <w:top w:w="0" w:type="dxa"/>
            </w:tcMar>
          </w:tcPr>
          <w:p w14:paraId="46107E4C" w14:textId="3FED5147" w:rsidR="005A0B45" w:rsidRPr="00AB589D" w:rsidRDefault="005A0B45" w:rsidP="005A0B45">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lastRenderedPageBreak/>
              <w:t>2.</w:t>
            </w:r>
            <w:r>
              <w:rPr>
                <w:rFonts w:ascii="Times New Roman" w:hAnsi="Times New Roman" w:cs="Times New Roman"/>
                <w:sz w:val="24"/>
                <w:szCs w:val="24"/>
              </w:rPr>
              <w:t>17</w:t>
            </w:r>
          </w:p>
        </w:tc>
        <w:tc>
          <w:tcPr>
            <w:tcW w:w="3758" w:type="dxa"/>
            <w:tcMar>
              <w:top w:w="0" w:type="dxa"/>
            </w:tcMar>
          </w:tcPr>
          <w:p w14:paraId="01CA058D" w14:textId="46798236" w:rsidR="005A0B45" w:rsidRPr="00AB589D" w:rsidRDefault="005A0B45" w:rsidP="005A0B45">
            <w:pPr>
              <w:autoSpaceDE w:val="0"/>
              <w:autoSpaceDN w:val="0"/>
              <w:adjustRightInd w:val="0"/>
              <w:spacing w:after="0" w:line="240" w:lineRule="auto"/>
              <w:ind w:left="70" w:firstLine="0"/>
              <w:rPr>
                <w:rFonts w:eastAsiaTheme="minorHAnsi"/>
                <w:color w:val="auto"/>
                <w:sz w:val="24"/>
                <w:szCs w:val="24"/>
                <w:lang w:val="ru-RU"/>
              </w:rPr>
            </w:pPr>
            <w:r w:rsidRPr="00AB589D">
              <w:rPr>
                <w:rFonts w:eastAsiaTheme="minorHAnsi"/>
                <w:color w:val="auto"/>
                <w:sz w:val="24"/>
                <w:szCs w:val="24"/>
                <w:lang w:val="ru-RU"/>
              </w:rPr>
              <w:t xml:space="preserve">Организация повышения квалификации </w:t>
            </w:r>
            <w:r w:rsidRPr="00AB589D">
              <w:rPr>
                <w:sz w:val="24"/>
                <w:szCs w:val="24"/>
                <w:lang w:val="ru-RU"/>
              </w:rPr>
              <w:t>муниципальных служащих</w:t>
            </w:r>
            <w:r w:rsidRPr="00AB589D">
              <w:rPr>
                <w:rFonts w:eastAsiaTheme="minorHAnsi"/>
                <w:color w:val="auto"/>
                <w:sz w:val="24"/>
                <w:szCs w:val="24"/>
                <w:lang w:val="ru-RU"/>
              </w:rPr>
              <w:t>,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2338" w:type="dxa"/>
            <w:tcMar>
              <w:top w:w="0" w:type="dxa"/>
            </w:tcMar>
          </w:tcPr>
          <w:p w14:paraId="3E43A0D4" w14:textId="0E68CA18" w:rsidR="005A0B45" w:rsidRPr="00AB589D" w:rsidRDefault="005A0B45" w:rsidP="005A0B45">
            <w:pPr>
              <w:pStyle w:val="ConsPlusNormal"/>
              <w:jc w:val="both"/>
              <w:rPr>
                <w:rFonts w:ascii="Times New Roman" w:hAnsi="Times New Roman" w:cs="Times New Roman"/>
                <w:sz w:val="24"/>
                <w:szCs w:val="24"/>
              </w:rPr>
            </w:pPr>
            <w:r>
              <w:rPr>
                <w:rFonts w:ascii="Times New Roman" w:hAnsi="Times New Roman" w:cs="Times New Roman"/>
                <w:sz w:val="24"/>
                <w:szCs w:val="24"/>
              </w:rPr>
              <w:t>Отдел организационной и кадровой работы администрации района</w:t>
            </w:r>
          </w:p>
        </w:tc>
        <w:tc>
          <w:tcPr>
            <w:tcW w:w="2005" w:type="dxa"/>
            <w:tcMar>
              <w:top w:w="0" w:type="dxa"/>
            </w:tcMar>
          </w:tcPr>
          <w:p w14:paraId="28E42C2E" w14:textId="77777777" w:rsidR="009A5A90" w:rsidRDefault="005A0B45" w:rsidP="005A0B45">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в течение</w:t>
            </w:r>
          </w:p>
          <w:p w14:paraId="437DBE1C" w14:textId="0EA69D10" w:rsidR="005A0B45" w:rsidRPr="00AB589D" w:rsidRDefault="005A0B45" w:rsidP="005A0B45">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2021 – 2024 годов</w:t>
            </w:r>
          </w:p>
        </w:tc>
        <w:tc>
          <w:tcPr>
            <w:tcW w:w="3226" w:type="dxa"/>
          </w:tcPr>
          <w:p w14:paraId="3B73FD24" w14:textId="4A3ECC15" w:rsidR="005A0B45" w:rsidRPr="005A0B45" w:rsidRDefault="005A0B45" w:rsidP="005A0B45">
            <w:pPr>
              <w:autoSpaceDE w:val="0"/>
              <w:autoSpaceDN w:val="0"/>
              <w:adjustRightInd w:val="0"/>
              <w:spacing w:after="0" w:line="240" w:lineRule="auto"/>
              <w:ind w:left="0" w:firstLine="0"/>
              <w:rPr>
                <w:rFonts w:eastAsiaTheme="minorHAnsi"/>
                <w:color w:val="auto"/>
                <w:spacing w:val="-2"/>
                <w:sz w:val="22"/>
                <w:lang w:val="ru-RU"/>
              </w:rPr>
            </w:pPr>
            <w:r w:rsidRPr="005A0B45">
              <w:rPr>
                <w:sz w:val="22"/>
                <w:lang w:val="ru-RU"/>
              </w:rPr>
              <w:t>отношение количества муниципальных служащих, в должностные обязанности которых входит участие в противодействии коррупции, получивших дополнительное профессиональное образование в области противодействия коррупции в течение 2021 - 2024 годов, к общему количеству муниципальных служащих, в должностные обязанности которых входит участие в противодействии коррупции, - не менее 100%</w:t>
            </w:r>
          </w:p>
        </w:tc>
        <w:tc>
          <w:tcPr>
            <w:tcW w:w="3226" w:type="dxa"/>
            <w:tcMar>
              <w:top w:w="0" w:type="dxa"/>
            </w:tcMar>
          </w:tcPr>
          <w:p w14:paraId="0A8E6B38" w14:textId="67DD9A43" w:rsidR="005A0B45" w:rsidRPr="00FC40E8" w:rsidRDefault="005A0B45" w:rsidP="005A0B45">
            <w:pPr>
              <w:autoSpaceDE w:val="0"/>
              <w:autoSpaceDN w:val="0"/>
              <w:adjustRightInd w:val="0"/>
              <w:spacing w:after="0" w:line="240" w:lineRule="auto"/>
              <w:ind w:left="0" w:firstLine="0"/>
              <w:rPr>
                <w:rFonts w:eastAsiaTheme="minorHAnsi"/>
                <w:color w:val="auto"/>
                <w:spacing w:val="-2"/>
                <w:sz w:val="24"/>
                <w:szCs w:val="24"/>
                <w:lang w:val="ru-RU"/>
              </w:rPr>
            </w:pPr>
            <w:r w:rsidRPr="00FC40E8">
              <w:rPr>
                <w:rFonts w:eastAsiaTheme="minorHAnsi"/>
                <w:color w:val="auto"/>
                <w:spacing w:val="-2"/>
                <w:sz w:val="24"/>
                <w:szCs w:val="24"/>
                <w:lang w:val="ru-RU"/>
              </w:rPr>
              <w:t xml:space="preserve">повышение уровня квалификации </w:t>
            </w:r>
            <w:r w:rsidRPr="00FC40E8">
              <w:rPr>
                <w:rFonts w:eastAsiaTheme="minorHAnsi"/>
                <w:color w:val="auto"/>
                <w:sz w:val="24"/>
                <w:szCs w:val="24"/>
                <w:lang w:val="ru-RU"/>
              </w:rPr>
              <w:t>муниципальных служащих,</w:t>
            </w:r>
            <w:r w:rsidRPr="00FC40E8">
              <w:rPr>
                <w:rFonts w:eastAsiaTheme="minorHAnsi"/>
                <w:color w:val="auto"/>
                <w:spacing w:val="-2"/>
                <w:sz w:val="24"/>
                <w:szCs w:val="24"/>
                <w:lang w:val="ru-RU"/>
              </w:rPr>
              <w:t xml:space="preserve"> в должностные обязанности которых входит участие в противодействии коррупции</w:t>
            </w:r>
          </w:p>
        </w:tc>
      </w:tr>
      <w:tr w:rsidR="00FA45A0" w:rsidRPr="002A3576" w14:paraId="3EFD2F8D" w14:textId="77777777" w:rsidTr="00871A40">
        <w:trPr>
          <w:cantSplit/>
        </w:trPr>
        <w:tc>
          <w:tcPr>
            <w:tcW w:w="567" w:type="dxa"/>
            <w:tcMar>
              <w:top w:w="0" w:type="dxa"/>
            </w:tcMar>
          </w:tcPr>
          <w:p w14:paraId="54E3010D" w14:textId="2105371E" w:rsidR="00FA45A0" w:rsidRPr="00AB589D" w:rsidRDefault="00FA45A0" w:rsidP="00FA45A0">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w:t>
            </w:r>
            <w:r>
              <w:rPr>
                <w:rFonts w:ascii="Times New Roman" w:hAnsi="Times New Roman" w:cs="Times New Roman"/>
                <w:sz w:val="24"/>
                <w:szCs w:val="24"/>
              </w:rPr>
              <w:t>.18</w:t>
            </w:r>
          </w:p>
        </w:tc>
        <w:tc>
          <w:tcPr>
            <w:tcW w:w="3758" w:type="dxa"/>
            <w:tcMar>
              <w:top w:w="0" w:type="dxa"/>
            </w:tcMar>
          </w:tcPr>
          <w:p w14:paraId="23AC22F8" w14:textId="39E76BA3" w:rsidR="00FA45A0" w:rsidRPr="00AB589D" w:rsidRDefault="00FA45A0" w:rsidP="00FA45A0">
            <w:pPr>
              <w:autoSpaceDE w:val="0"/>
              <w:autoSpaceDN w:val="0"/>
              <w:adjustRightInd w:val="0"/>
              <w:spacing w:after="0" w:line="240" w:lineRule="auto"/>
              <w:ind w:left="70" w:firstLine="0"/>
              <w:rPr>
                <w:rFonts w:eastAsiaTheme="minorHAnsi"/>
                <w:color w:val="auto"/>
                <w:sz w:val="24"/>
                <w:szCs w:val="24"/>
                <w:lang w:val="ru-RU"/>
              </w:rPr>
            </w:pPr>
            <w:r w:rsidRPr="00AB589D">
              <w:rPr>
                <w:rFonts w:eastAsiaTheme="minorHAnsi"/>
                <w:color w:val="auto"/>
                <w:sz w:val="24"/>
                <w:szCs w:val="24"/>
                <w:lang w:val="ru-RU"/>
              </w:rPr>
              <w:t>Организация участия лиц, впервые поступивших на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2338" w:type="dxa"/>
            <w:tcMar>
              <w:top w:w="0" w:type="dxa"/>
            </w:tcMar>
          </w:tcPr>
          <w:p w14:paraId="1DC6565E" w14:textId="36A6B92E" w:rsidR="00FA45A0" w:rsidRPr="00FC40E8" w:rsidRDefault="00FA45A0" w:rsidP="00FA45A0">
            <w:pPr>
              <w:autoSpaceDE w:val="0"/>
              <w:autoSpaceDN w:val="0"/>
              <w:adjustRightInd w:val="0"/>
              <w:spacing w:after="0" w:line="240" w:lineRule="auto"/>
              <w:ind w:left="0" w:firstLine="0"/>
              <w:rPr>
                <w:rFonts w:eastAsiaTheme="minorHAnsi"/>
                <w:color w:val="auto"/>
                <w:spacing w:val="-2"/>
                <w:sz w:val="24"/>
                <w:szCs w:val="24"/>
                <w:lang w:val="ru-RU"/>
              </w:rPr>
            </w:pPr>
            <w:r>
              <w:rPr>
                <w:rFonts w:eastAsiaTheme="minorHAnsi"/>
                <w:color w:val="auto"/>
                <w:spacing w:val="-2"/>
                <w:sz w:val="24"/>
                <w:szCs w:val="24"/>
                <w:lang w:val="ru-RU"/>
              </w:rPr>
              <w:t>Руководители структурных подразделений администрации района</w:t>
            </w:r>
          </w:p>
        </w:tc>
        <w:tc>
          <w:tcPr>
            <w:tcW w:w="2005" w:type="dxa"/>
            <w:tcMar>
              <w:top w:w="0" w:type="dxa"/>
            </w:tcMar>
          </w:tcPr>
          <w:p w14:paraId="5CEC188E" w14:textId="77777777" w:rsidR="00FA45A0" w:rsidRPr="00AB589D" w:rsidRDefault="00FA45A0" w:rsidP="00FA45A0">
            <w:pPr>
              <w:autoSpaceDE w:val="0"/>
              <w:autoSpaceDN w:val="0"/>
              <w:adjustRightInd w:val="0"/>
              <w:spacing w:after="0" w:line="240" w:lineRule="auto"/>
              <w:ind w:left="0" w:firstLine="0"/>
              <w:jc w:val="center"/>
              <w:rPr>
                <w:rFonts w:eastAsiaTheme="minorHAnsi"/>
                <w:color w:val="auto"/>
                <w:sz w:val="24"/>
                <w:szCs w:val="24"/>
                <w:lang w:val="ru-RU"/>
              </w:rPr>
            </w:pPr>
            <w:r w:rsidRPr="00AB589D">
              <w:rPr>
                <w:rFonts w:eastAsiaTheme="minorHAnsi"/>
                <w:color w:val="auto"/>
                <w:sz w:val="24"/>
                <w:szCs w:val="24"/>
                <w:lang w:val="ru-RU"/>
              </w:rPr>
              <w:t>не позднее одного года со дня поступления на службу</w:t>
            </w:r>
          </w:p>
        </w:tc>
        <w:tc>
          <w:tcPr>
            <w:tcW w:w="3226" w:type="dxa"/>
          </w:tcPr>
          <w:p w14:paraId="3A40C423" w14:textId="6267C442" w:rsidR="00FA45A0" w:rsidRPr="00FA45A0" w:rsidRDefault="00FA45A0" w:rsidP="00FA45A0">
            <w:pPr>
              <w:autoSpaceDE w:val="0"/>
              <w:autoSpaceDN w:val="0"/>
              <w:adjustRightInd w:val="0"/>
              <w:spacing w:after="0" w:line="240" w:lineRule="auto"/>
              <w:ind w:left="0" w:firstLine="0"/>
              <w:rPr>
                <w:rFonts w:eastAsiaTheme="minorHAnsi"/>
                <w:color w:val="auto"/>
                <w:sz w:val="22"/>
                <w:lang w:val="ru-RU"/>
              </w:rPr>
            </w:pPr>
            <w:r w:rsidRPr="00FA45A0">
              <w:rPr>
                <w:sz w:val="22"/>
                <w:lang w:val="ru-RU"/>
              </w:rPr>
              <w:t>отношение количества муниципальных служащих, впервые поступивших на муниципальную службу, принявших участие в мероприятиях по профессиональному развитию в области противодействия коррупции, к общему количеству муниципальных служащих, впервые поступивших на муниципальную службу, - не менее 100%</w:t>
            </w:r>
          </w:p>
        </w:tc>
        <w:tc>
          <w:tcPr>
            <w:tcW w:w="3226" w:type="dxa"/>
            <w:tcMar>
              <w:top w:w="0" w:type="dxa"/>
            </w:tcMar>
          </w:tcPr>
          <w:p w14:paraId="375124CA" w14:textId="6BC33122" w:rsidR="00FA45A0" w:rsidRPr="00AB589D" w:rsidRDefault="00FA45A0" w:rsidP="00FA45A0">
            <w:pPr>
              <w:autoSpaceDE w:val="0"/>
              <w:autoSpaceDN w:val="0"/>
              <w:adjustRightInd w:val="0"/>
              <w:spacing w:after="0" w:line="240" w:lineRule="auto"/>
              <w:ind w:left="0" w:firstLine="0"/>
              <w:rPr>
                <w:rFonts w:eastAsiaTheme="minorHAnsi"/>
                <w:color w:val="auto"/>
                <w:sz w:val="24"/>
                <w:szCs w:val="24"/>
                <w:lang w:val="ru-RU"/>
              </w:rPr>
            </w:pPr>
            <w:r w:rsidRPr="00AB589D">
              <w:rPr>
                <w:rFonts w:eastAsiaTheme="minorHAnsi"/>
                <w:color w:val="auto"/>
                <w:sz w:val="24"/>
                <w:szCs w:val="24"/>
                <w:lang w:val="ru-RU"/>
              </w:rPr>
              <w:t xml:space="preserve">обеспечение соблюдения муниципальными служащими ограничений, запретов и требований о предотвращении или урегулировании конфликта интересов, требований к служебному поведению, установленных законодательством Российской Федерации </w:t>
            </w:r>
            <w:r>
              <w:rPr>
                <w:rFonts w:eastAsiaTheme="minorHAnsi"/>
                <w:color w:val="auto"/>
                <w:sz w:val="24"/>
                <w:szCs w:val="24"/>
                <w:lang w:val="ru-RU"/>
              </w:rPr>
              <w:t xml:space="preserve">о </w:t>
            </w:r>
            <w:r w:rsidRPr="00AB589D">
              <w:rPr>
                <w:rFonts w:eastAsiaTheme="minorHAnsi"/>
                <w:color w:val="auto"/>
                <w:sz w:val="24"/>
                <w:szCs w:val="24"/>
                <w:lang w:val="ru-RU"/>
              </w:rPr>
              <w:t>противодействии коррупции, формирование антикоррупционного поведения</w:t>
            </w:r>
          </w:p>
        </w:tc>
      </w:tr>
      <w:tr w:rsidR="00FA45A0" w:rsidRPr="002A3576" w14:paraId="0A502F0E" w14:textId="77777777" w:rsidTr="00871A40">
        <w:tc>
          <w:tcPr>
            <w:tcW w:w="567" w:type="dxa"/>
            <w:tcMar>
              <w:top w:w="0" w:type="dxa"/>
            </w:tcMar>
          </w:tcPr>
          <w:p w14:paraId="121609B8" w14:textId="67792A65" w:rsidR="00FA45A0" w:rsidRPr="00AB589D" w:rsidRDefault="00FA45A0" w:rsidP="00FA45A0">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w:t>
            </w:r>
            <w:r>
              <w:rPr>
                <w:rFonts w:ascii="Times New Roman" w:hAnsi="Times New Roman" w:cs="Times New Roman"/>
                <w:sz w:val="24"/>
                <w:szCs w:val="24"/>
              </w:rPr>
              <w:t>19</w:t>
            </w:r>
          </w:p>
        </w:tc>
        <w:tc>
          <w:tcPr>
            <w:tcW w:w="3758" w:type="dxa"/>
            <w:tcMar>
              <w:top w:w="0" w:type="dxa"/>
            </w:tcMar>
          </w:tcPr>
          <w:p w14:paraId="727F94FC" w14:textId="254E9ED7" w:rsidR="00FA45A0" w:rsidRPr="00AB589D" w:rsidRDefault="00FA45A0" w:rsidP="00FA45A0">
            <w:pPr>
              <w:autoSpaceDE w:val="0"/>
              <w:autoSpaceDN w:val="0"/>
              <w:adjustRightInd w:val="0"/>
              <w:spacing w:after="0" w:line="240" w:lineRule="auto"/>
              <w:ind w:left="70" w:firstLine="0"/>
              <w:rPr>
                <w:rFonts w:eastAsiaTheme="minorHAnsi"/>
                <w:color w:val="auto"/>
                <w:sz w:val="24"/>
                <w:szCs w:val="24"/>
                <w:lang w:val="ru-RU"/>
              </w:rPr>
            </w:pPr>
            <w:r w:rsidRPr="00AB589D">
              <w:rPr>
                <w:rFonts w:eastAsiaTheme="minorHAnsi"/>
                <w:color w:val="auto"/>
                <w:sz w:val="24"/>
                <w:szCs w:val="24"/>
                <w:lang w:val="ru-RU"/>
              </w:rPr>
              <w:t>Организация участия муниципальных служащих, в должностные обязанности которых входит участие в проведении закупок то</w:t>
            </w:r>
            <w:r w:rsidRPr="00AB589D">
              <w:rPr>
                <w:rFonts w:eastAsiaTheme="minorHAnsi"/>
                <w:color w:val="auto"/>
                <w:sz w:val="24"/>
                <w:szCs w:val="24"/>
                <w:lang w:val="ru-RU"/>
              </w:rPr>
              <w:lastRenderedPageBreak/>
              <w:t>варов, работ, услуг для обеспечения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2338" w:type="dxa"/>
            <w:tcMar>
              <w:top w:w="0" w:type="dxa"/>
            </w:tcMar>
          </w:tcPr>
          <w:p w14:paraId="238369C8" w14:textId="3A3632D6" w:rsidR="00FA45A0" w:rsidRPr="00FC40E8" w:rsidRDefault="00FA45A0" w:rsidP="00FA45A0">
            <w:pPr>
              <w:autoSpaceDE w:val="0"/>
              <w:autoSpaceDN w:val="0"/>
              <w:adjustRightInd w:val="0"/>
              <w:spacing w:after="0" w:line="240" w:lineRule="auto"/>
              <w:ind w:left="0" w:firstLine="0"/>
              <w:rPr>
                <w:rFonts w:eastAsiaTheme="minorHAnsi"/>
                <w:color w:val="auto"/>
                <w:spacing w:val="-2"/>
                <w:sz w:val="24"/>
                <w:szCs w:val="24"/>
                <w:lang w:val="ru-RU"/>
              </w:rPr>
            </w:pPr>
            <w:r>
              <w:rPr>
                <w:rFonts w:eastAsiaTheme="minorHAnsi"/>
                <w:color w:val="auto"/>
                <w:spacing w:val="-2"/>
                <w:sz w:val="24"/>
                <w:szCs w:val="24"/>
                <w:lang w:val="ru-RU"/>
              </w:rPr>
              <w:lastRenderedPageBreak/>
              <w:t>Руководитель структурного подразделения</w:t>
            </w:r>
          </w:p>
        </w:tc>
        <w:tc>
          <w:tcPr>
            <w:tcW w:w="2005" w:type="dxa"/>
            <w:tcMar>
              <w:top w:w="0" w:type="dxa"/>
            </w:tcMar>
          </w:tcPr>
          <w:p w14:paraId="037DD63B" w14:textId="77777777" w:rsidR="00FA45A0" w:rsidRPr="00AB589D" w:rsidRDefault="00FA45A0" w:rsidP="00FA45A0">
            <w:pPr>
              <w:autoSpaceDE w:val="0"/>
              <w:autoSpaceDN w:val="0"/>
              <w:adjustRightInd w:val="0"/>
              <w:spacing w:after="0" w:line="240" w:lineRule="auto"/>
              <w:ind w:left="0" w:firstLine="0"/>
              <w:jc w:val="center"/>
              <w:rPr>
                <w:rFonts w:eastAsiaTheme="minorHAnsi"/>
                <w:color w:val="auto"/>
                <w:sz w:val="24"/>
                <w:szCs w:val="24"/>
                <w:lang w:val="ru-RU"/>
              </w:rPr>
            </w:pPr>
            <w:r w:rsidRPr="00AB589D">
              <w:rPr>
                <w:rFonts w:eastAsiaTheme="minorHAnsi"/>
                <w:color w:val="auto"/>
                <w:sz w:val="24"/>
                <w:szCs w:val="24"/>
                <w:lang w:val="ru-RU"/>
              </w:rPr>
              <w:t>ежегодно</w:t>
            </w:r>
          </w:p>
        </w:tc>
        <w:tc>
          <w:tcPr>
            <w:tcW w:w="3226" w:type="dxa"/>
          </w:tcPr>
          <w:p w14:paraId="688B0400" w14:textId="6370E5B1" w:rsidR="00FA45A0" w:rsidRPr="00FA45A0" w:rsidRDefault="00FA45A0" w:rsidP="00FA45A0">
            <w:pPr>
              <w:autoSpaceDE w:val="0"/>
              <w:autoSpaceDN w:val="0"/>
              <w:adjustRightInd w:val="0"/>
              <w:spacing w:after="0" w:line="240" w:lineRule="auto"/>
              <w:ind w:left="0" w:firstLine="0"/>
              <w:rPr>
                <w:rFonts w:eastAsiaTheme="minorHAnsi"/>
                <w:color w:val="auto"/>
                <w:sz w:val="22"/>
                <w:lang w:val="ru-RU"/>
              </w:rPr>
            </w:pPr>
            <w:r w:rsidRPr="00FA45A0">
              <w:rPr>
                <w:sz w:val="22"/>
                <w:lang w:val="ru-RU"/>
              </w:rPr>
              <w:t xml:space="preserve">отношение количества  муниципальных служащих, в должностные обязанности которых входит участие в проведении закупок товаров, работ, услуг </w:t>
            </w:r>
            <w:r w:rsidRPr="00FA45A0">
              <w:rPr>
                <w:sz w:val="22"/>
                <w:lang w:val="ru-RU"/>
              </w:rPr>
              <w:lastRenderedPageBreak/>
              <w:t>для обеспечения  муниципальных нужд, принявших участие в мероприятиях по профессиональному развитию в области противодействия коррупции, к общему количеству  муниципальных служащих, в должностные обязанности которых входит участие в проведении закупок товаров, работ, услуг для обеспечения  муниципальных нужд, - не менее 100%</w:t>
            </w:r>
          </w:p>
        </w:tc>
        <w:tc>
          <w:tcPr>
            <w:tcW w:w="3226" w:type="dxa"/>
            <w:tcMar>
              <w:top w:w="0" w:type="dxa"/>
            </w:tcMar>
          </w:tcPr>
          <w:p w14:paraId="7415FB22" w14:textId="61B14403" w:rsidR="00FA45A0" w:rsidRPr="00AB589D" w:rsidRDefault="00FA45A0" w:rsidP="00FA45A0">
            <w:pPr>
              <w:autoSpaceDE w:val="0"/>
              <w:autoSpaceDN w:val="0"/>
              <w:adjustRightInd w:val="0"/>
              <w:spacing w:after="0" w:line="240" w:lineRule="auto"/>
              <w:ind w:left="0" w:firstLine="0"/>
              <w:rPr>
                <w:rFonts w:eastAsiaTheme="minorHAnsi"/>
                <w:color w:val="auto"/>
                <w:sz w:val="24"/>
                <w:szCs w:val="24"/>
                <w:lang w:val="ru-RU"/>
              </w:rPr>
            </w:pPr>
            <w:r w:rsidRPr="00AB589D">
              <w:rPr>
                <w:rFonts w:eastAsiaTheme="minorHAnsi"/>
                <w:color w:val="auto"/>
                <w:sz w:val="24"/>
                <w:szCs w:val="24"/>
                <w:lang w:val="ru-RU"/>
              </w:rPr>
              <w:lastRenderedPageBreak/>
              <w:t>снижение коррупционных рисков при осуществлении закупок товаров, работ, услуг для обеспечения муници</w:t>
            </w:r>
            <w:r w:rsidRPr="00AB589D">
              <w:rPr>
                <w:rFonts w:eastAsiaTheme="minorHAnsi"/>
                <w:color w:val="auto"/>
                <w:sz w:val="24"/>
                <w:szCs w:val="24"/>
                <w:lang w:val="ru-RU"/>
              </w:rPr>
              <w:lastRenderedPageBreak/>
              <w:t>пальных нужд, совершенствование навыков антикоррупционного поведения</w:t>
            </w:r>
          </w:p>
        </w:tc>
      </w:tr>
      <w:tr w:rsidR="00FA45A0" w:rsidRPr="002A3576" w14:paraId="3BCEEA5A" w14:textId="77777777" w:rsidTr="00871A40">
        <w:tc>
          <w:tcPr>
            <w:tcW w:w="567" w:type="dxa"/>
            <w:tcMar>
              <w:top w:w="0" w:type="dxa"/>
            </w:tcMar>
          </w:tcPr>
          <w:p w14:paraId="4129EE8C" w14:textId="38C76BFC" w:rsidR="00FA45A0" w:rsidRPr="00AB589D" w:rsidRDefault="00FA45A0" w:rsidP="00FA45A0">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lastRenderedPageBreak/>
              <w:t>2.2</w:t>
            </w:r>
            <w:r>
              <w:rPr>
                <w:rFonts w:ascii="Times New Roman" w:hAnsi="Times New Roman" w:cs="Times New Roman"/>
                <w:sz w:val="24"/>
                <w:szCs w:val="24"/>
              </w:rPr>
              <w:t>0</w:t>
            </w:r>
          </w:p>
        </w:tc>
        <w:tc>
          <w:tcPr>
            <w:tcW w:w="3758" w:type="dxa"/>
            <w:tcMar>
              <w:top w:w="0" w:type="dxa"/>
            </w:tcMar>
          </w:tcPr>
          <w:p w14:paraId="00B14F20" w14:textId="54305314" w:rsidR="00FA45A0" w:rsidRPr="00AB589D" w:rsidRDefault="00FA45A0" w:rsidP="00FA45A0">
            <w:pPr>
              <w:autoSpaceDE w:val="0"/>
              <w:autoSpaceDN w:val="0"/>
              <w:adjustRightInd w:val="0"/>
              <w:spacing w:after="0" w:line="240" w:lineRule="auto"/>
              <w:ind w:left="70" w:firstLine="0"/>
              <w:rPr>
                <w:rFonts w:eastAsiaTheme="minorHAnsi"/>
                <w:color w:val="auto"/>
                <w:sz w:val="24"/>
                <w:szCs w:val="24"/>
                <w:lang w:val="ru-RU"/>
              </w:rPr>
            </w:pPr>
            <w:r w:rsidRPr="00AB589D">
              <w:rPr>
                <w:rFonts w:eastAsiaTheme="minorHAnsi"/>
                <w:color w:val="auto"/>
                <w:sz w:val="24"/>
                <w:szCs w:val="24"/>
                <w:lang w:val="ru-RU"/>
              </w:rPr>
              <w:t>Организация повышения квалификаци</w:t>
            </w:r>
            <w:r>
              <w:rPr>
                <w:rFonts w:eastAsiaTheme="minorHAnsi"/>
                <w:color w:val="auto"/>
                <w:sz w:val="24"/>
                <w:szCs w:val="24"/>
                <w:lang w:val="ru-RU"/>
              </w:rPr>
              <w:t>и</w:t>
            </w:r>
            <w:r w:rsidRPr="00AB589D">
              <w:rPr>
                <w:rFonts w:eastAsiaTheme="minorHAnsi"/>
                <w:color w:val="auto"/>
                <w:sz w:val="24"/>
                <w:szCs w:val="24"/>
                <w:lang w:val="ru-RU"/>
              </w:rPr>
              <w:t xml:space="preserve">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(обучение по дополнительным профессиональным программам в области противодействия коррупции)</w:t>
            </w:r>
          </w:p>
        </w:tc>
        <w:tc>
          <w:tcPr>
            <w:tcW w:w="2338" w:type="dxa"/>
            <w:tcMar>
              <w:top w:w="0" w:type="dxa"/>
            </w:tcMar>
          </w:tcPr>
          <w:p w14:paraId="2D351F12" w14:textId="1C0079B7" w:rsidR="00FA45A0" w:rsidRPr="00AB589D" w:rsidRDefault="00FA45A0" w:rsidP="00FA45A0">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Руководитель структурного подразделения</w:t>
            </w:r>
          </w:p>
        </w:tc>
        <w:tc>
          <w:tcPr>
            <w:tcW w:w="2005" w:type="dxa"/>
            <w:tcMar>
              <w:top w:w="0" w:type="dxa"/>
            </w:tcMar>
          </w:tcPr>
          <w:p w14:paraId="158F1FD2" w14:textId="77777777" w:rsidR="009A5A90" w:rsidRDefault="00FA45A0" w:rsidP="00FA45A0">
            <w:pPr>
              <w:autoSpaceDE w:val="0"/>
              <w:autoSpaceDN w:val="0"/>
              <w:adjustRightInd w:val="0"/>
              <w:spacing w:after="0" w:line="240" w:lineRule="auto"/>
              <w:ind w:left="0" w:firstLine="0"/>
              <w:jc w:val="center"/>
              <w:rPr>
                <w:rFonts w:eastAsiaTheme="minorHAnsi"/>
                <w:color w:val="auto"/>
                <w:sz w:val="24"/>
                <w:szCs w:val="24"/>
                <w:lang w:val="ru-RU"/>
              </w:rPr>
            </w:pPr>
            <w:r w:rsidRPr="00AB589D">
              <w:rPr>
                <w:rFonts w:eastAsiaTheme="minorHAnsi"/>
                <w:color w:val="auto"/>
                <w:sz w:val="24"/>
                <w:szCs w:val="24"/>
                <w:lang w:val="ru-RU"/>
              </w:rPr>
              <w:t>в течение</w:t>
            </w:r>
          </w:p>
          <w:p w14:paraId="69F5C1F7" w14:textId="4BC311CF" w:rsidR="00FA45A0" w:rsidRPr="00AB589D" w:rsidRDefault="00FA45A0" w:rsidP="00FA45A0">
            <w:pPr>
              <w:autoSpaceDE w:val="0"/>
              <w:autoSpaceDN w:val="0"/>
              <w:adjustRightInd w:val="0"/>
              <w:spacing w:after="0" w:line="240" w:lineRule="auto"/>
              <w:ind w:left="0" w:firstLine="0"/>
              <w:jc w:val="center"/>
              <w:rPr>
                <w:rFonts w:eastAsiaTheme="minorHAnsi"/>
                <w:color w:val="auto"/>
                <w:sz w:val="24"/>
                <w:szCs w:val="24"/>
                <w:lang w:val="ru-RU"/>
              </w:rPr>
            </w:pPr>
            <w:r w:rsidRPr="00AB589D">
              <w:rPr>
                <w:rFonts w:eastAsiaTheme="minorHAnsi"/>
                <w:color w:val="auto"/>
                <w:sz w:val="24"/>
                <w:szCs w:val="24"/>
                <w:lang w:val="ru-RU"/>
              </w:rPr>
              <w:t>2021 – 2024 годов</w:t>
            </w:r>
          </w:p>
        </w:tc>
        <w:tc>
          <w:tcPr>
            <w:tcW w:w="3226" w:type="dxa"/>
          </w:tcPr>
          <w:p w14:paraId="0B80F343" w14:textId="44A22E4D" w:rsidR="00FA45A0" w:rsidRPr="00FA45A0" w:rsidRDefault="00FA45A0" w:rsidP="00FA45A0">
            <w:pPr>
              <w:autoSpaceDE w:val="0"/>
              <w:autoSpaceDN w:val="0"/>
              <w:adjustRightInd w:val="0"/>
              <w:spacing w:after="0" w:line="240" w:lineRule="auto"/>
              <w:ind w:left="0" w:firstLine="0"/>
              <w:rPr>
                <w:rFonts w:eastAsiaTheme="minorHAnsi"/>
                <w:color w:val="auto"/>
                <w:sz w:val="22"/>
                <w:lang w:val="ru-RU"/>
              </w:rPr>
            </w:pPr>
            <w:r w:rsidRPr="00FA45A0">
              <w:rPr>
                <w:sz w:val="22"/>
                <w:lang w:val="ru-RU"/>
              </w:rPr>
              <w:t>отношение количества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получивших дополнительное профессиональное образование в области противодействия коррупции в течение 2021 - 2024 годов, к общему количеству муниципальных служащих, в должностные обязанности которых входит участие в проведении закупок товаров, работ, услуг для обеспечения  муниципальных нужд, - не менее 100%</w:t>
            </w:r>
          </w:p>
        </w:tc>
        <w:tc>
          <w:tcPr>
            <w:tcW w:w="3226" w:type="dxa"/>
            <w:tcMar>
              <w:top w:w="0" w:type="dxa"/>
            </w:tcMar>
          </w:tcPr>
          <w:p w14:paraId="06CB2ECC" w14:textId="382556D5" w:rsidR="00FA45A0" w:rsidRPr="00AB589D" w:rsidRDefault="00FA45A0" w:rsidP="00FA45A0">
            <w:pPr>
              <w:autoSpaceDE w:val="0"/>
              <w:autoSpaceDN w:val="0"/>
              <w:adjustRightInd w:val="0"/>
              <w:spacing w:after="0" w:line="240" w:lineRule="auto"/>
              <w:ind w:left="0" w:firstLine="0"/>
              <w:rPr>
                <w:rFonts w:eastAsiaTheme="minorHAnsi"/>
                <w:color w:val="auto"/>
                <w:sz w:val="24"/>
                <w:szCs w:val="24"/>
                <w:lang w:val="ru-RU"/>
              </w:rPr>
            </w:pPr>
            <w:r w:rsidRPr="00AB589D">
              <w:rPr>
                <w:rFonts w:eastAsiaTheme="minorHAnsi"/>
                <w:color w:val="auto"/>
                <w:sz w:val="24"/>
                <w:szCs w:val="24"/>
                <w:lang w:val="ru-RU"/>
              </w:rPr>
              <w:t>снижение коррупционных рисков при осуществлении закупок товаров, работ, услуг для обеспечения муниципальных нужд</w:t>
            </w:r>
          </w:p>
        </w:tc>
      </w:tr>
      <w:tr w:rsidR="00FA45A0" w:rsidRPr="002A3576" w14:paraId="0278BE67" w14:textId="77777777" w:rsidTr="00871A40">
        <w:tc>
          <w:tcPr>
            <w:tcW w:w="567" w:type="dxa"/>
            <w:tcMar>
              <w:top w:w="0" w:type="dxa"/>
            </w:tcMar>
          </w:tcPr>
          <w:p w14:paraId="0C0158EA" w14:textId="5066896C" w:rsidR="00FA45A0" w:rsidRPr="00AB589D" w:rsidRDefault="00FA45A0" w:rsidP="00FA45A0">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2.2</w:t>
            </w:r>
            <w:r>
              <w:rPr>
                <w:rFonts w:ascii="Times New Roman" w:hAnsi="Times New Roman" w:cs="Times New Roman"/>
                <w:sz w:val="24"/>
                <w:szCs w:val="24"/>
              </w:rPr>
              <w:t>1</w:t>
            </w:r>
          </w:p>
        </w:tc>
        <w:tc>
          <w:tcPr>
            <w:tcW w:w="3758" w:type="dxa"/>
            <w:tcMar>
              <w:top w:w="0" w:type="dxa"/>
            </w:tcMar>
          </w:tcPr>
          <w:p w14:paraId="2ABCB0CC" w14:textId="36A07F91" w:rsidR="00FA45A0" w:rsidRPr="00AB589D" w:rsidRDefault="00FA45A0" w:rsidP="00FA45A0">
            <w:pPr>
              <w:autoSpaceDE w:val="0"/>
              <w:autoSpaceDN w:val="0"/>
              <w:adjustRightInd w:val="0"/>
              <w:spacing w:after="0" w:line="240" w:lineRule="auto"/>
              <w:ind w:left="70" w:firstLine="0"/>
              <w:rPr>
                <w:rFonts w:eastAsiaTheme="minorHAnsi"/>
                <w:color w:val="auto"/>
                <w:sz w:val="24"/>
                <w:szCs w:val="24"/>
                <w:lang w:val="ru-RU"/>
              </w:rPr>
            </w:pPr>
            <w:r w:rsidRPr="00AB589D">
              <w:rPr>
                <w:rFonts w:eastAsiaTheme="minorHAnsi"/>
                <w:color w:val="auto"/>
                <w:sz w:val="24"/>
                <w:szCs w:val="24"/>
                <w:lang w:val="ru-RU"/>
              </w:rPr>
              <w:t>Организация рассмотрения сообщений от работодателей о заключении трудового и (или) граждан</w:t>
            </w:r>
            <w:r w:rsidRPr="00AB589D">
              <w:rPr>
                <w:rFonts w:eastAsiaTheme="minorHAnsi"/>
                <w:color w:val="auto"/>
                <w:sz w:val="24"/>
                <w:szCs w:val="24"/>
                <w:lang w:val="ru-RU"/>
              </w:rPr>
              <w:lastRenderedPageBreak/>
              <w:t>ско-правового договора на выполнение работ (оказание услуг) с гражданином, ранее замещавшим должность муниципальной службы</w:t>
            </w:r>
          </w:p>
        </w:tc>
        <w:tc>
          <w:tcPr>
            <w:tcW w:w="2338" w:type="dxa"/>
            <w:tcMar>
              <w:top w:w="0" w:type="dxa"/>
            </w:tcMar>
          </w:tcPr>
          <w:p w14:paraId="23D746E5" w14:textId="5CB3050B" w:rsidR="00FA45A0" w:rsidRPr="00AB589D" w:rsidRDefault="00FA45A0" w:rsidP="00FA45A0">
            <w:pPr>
              <w:pStyle w:val="ConsPlusNormal"/>
              <w:jc w:val="both"/>
              <w:rPr>
                <w:rFonts w:ascii="Times New Roman" w:hAnsi="Times New Roman" w:cs="Times New Roman"/>
                <w:sz w:val="24"/>
                <w:szCs w:val="24"/>
              </w:rPr>
            </w:pPr>
            <w:r>
              <w:rPr>
                <w:rFonts w:ascii="Times New Roman" w:hAnsi="Times New Roman" w:cs="Times New Roman"/>
                <w:spacing w:val="-2"/>
                <w:sz w:val="24"/>
                <w:szCs w:val="24"/>
              </w:rPr>
              <w:lastRenderedPageBreak/>
              <w:t>Ответственное лицо за организацию работы по противодей</w:t>
            </w:r>
            <w:r>
              <w:rPr>
                <w:rFonts w:ascii="Times New Roman" w:hAnsi="Times New Roman" w:cs="Times New Roman"/>
                <w:spacing w:val="-2"/>
                <w:sz w:val="24"/>
                <w:szCs w:val="24"/>
              </w:rPr>
              <w:lastRenderedPageBreak/>
              <w:t>ствию коррупции</w:t>
            </w:r>
          </w:p>
        </w:tc>
        <w:tc>
          <w:tcPr>
            <w:tcW w:w="2005" w:type="dxa"/>
            <w:tcMar>
              <w:top w:w="0" w:type="dxa"/>
            </w:tcMar>
          </w:tcPr>
          <w:p w14:paraId="14134248" w14:textId="77777777" w:rsidR="009A5A90" w:rsidRDefault="00FA45A0" w:rsidP="00FA45A0">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lastRenderedPageBreak/>
              <w:t>в течение</w:t>
            </w:r>
          </w:p>
          <w:p w14:paraId="14C78F4B" w14:textId="4E50FD53" w:rsidR="00FA45A0" w:rsidRPr="00AB589D" w:rsidRDefault="00FA45A0" w:rsidP="00FA45A0">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2021 – 2024 годов</w:t>
            </w:r>
          </w:p>
        </w:tc>
        <w:tc>
          <w:tcPr>
            <w:tcW w:w="3226" w:type="dxa"/>
          </w:tcPr>
          <w:p w14:paraId="5BB25121" w14:textId="4905F8DC" w:rsidR="00FA45A0" w:rsidRPr="00452AA6" w:rsidRDefault="00452AA6" w:rsidP="00FA45A0">
            <w:pPr>
              <w:autoSpaceDE w:val="0"/>
              <w:autoSpaceDN w:val="0"/>
              <w:adjustRightInd w:val="0"/>
              <w:spacing w:after="0" w:line="240" w:lineRule="auto"/>
              <w:ind w:left="0" w:firstLine="0"/>
              <w:rPr>
                <w:rFonts w:eastAsiaTheme="minorHAnsi"/>
                <w:color w:val="auto"/>
                <w:sz w:val="24"/>
                <w:szCs w:val="24"/>
                <w:lang w:val="ru-RU"/>
              </w:rPr>
            </w:pPr>
            <w:r w:rsidRPr="00452AA6">
              <w:rPr>
                <w:rFonts w:eastAsia="Calibri"/>
                <w:color w:val="auto"/>
                <w:sz w:val="22"/>
                <w:lang w:val="ru-RU"/>
              </w:rPr>
              <w:t xml:space="preserve">отношение количества рассмотренных сообщений от работодателей о заключении трудового и </w:t>
            </w:r>
            <w:r w:rsidRPr="00452AA6">
              <w:rPr>
                <w:rFonts w:eastAsia="Calibri"/>
                <w:color w:val="auto"/>
                <w:sz w:val="22"/>
                <w:lang w:val="ru-RU"/>
              </w:rPr>
              <w:lastRenderedPageBreak/>
              <w:t>(или) гражданско-правового договора на выполнение работ (оказание услуг) с гражданином, ранее замещавшим должност</w:t>
            </w:r>
            <w:r w:rsidR="009A5A90">
              <w:rPr>
                <w:rFonts w:eastAsia="Calibri"/>
                <w:color w:val="auto"/>
                <w:sz w:val="22"/>
                <w:lang w:val="ru-RU"/>
              </w:rPr>
              <w:t xml:space="preserve">ь </w:t>
            </w:r>
            <w:r w:rsidRPr="00452AA6">
              <w:rPr>
                <w:rFonts w:eastAsia="Calibri"/>
                <w:color w:val="auto"/>
                <w:sz w:val="22"/>
                <w:lang w:val="ru-RU"/>
              </w:rPr>
              <w:t>муниципальной</w:t>
            </w:r>
            <w:r w:rsidR="009A5A90">
              <w:rPr>
                <w:rFonts w:eastAsia="Calibri"/>
                <w:color w:val="auto"/>
                <w:sz w:val="22"/>
                <w:lang w:val="ru-RU"/>
              </w:rPr>
              <w:t xml:space="preserve"> </w:t>
            </w:r>
            <w:r w:rsidRPr="00452AA6">
              <w:rPr>
                <w:rFonts w:eastAsia="Calibri"/>
                <w:color w:val="auto"/>
                <w:sz w:val="22"/>
                <w:lang w:val="ru-RU"/>
              </w:rPr>
              <w:t>службы, к общему количеству таких сообщений, поступивших от работодателей, - не менее 100%</w:t>
            </w:r>
          </w:p>
        </w:tc>
        <w:tc>
          <w:tcPr>
            <w:tcW w:w="3226" w:type="dxa"/>
            <w:tcMar>
              <w:top w:w="0" w:type="dxa"/>
            </w:tcMar>
          </w:tcPr>
          <w:p w14:paraId="57BCD65E" w14:textId="6D01088F" w:rsidR="00FA45A0" w:rsidRPr="00AB589D" w:rsidRDefault="00FA45A0" w:rsidP="00FA45A0">
            <w:pPr>
              <w:autoSpaceDE w:val="0"/>
              <w:autoSpaceDN w:val="0"/>
              <w:adjustRightInd w:val="0"/>
              <w:spacing w:after="0" w:line="240" w:lineRule="auto"/>
              <w:ind w:left="0" w:firstLine="0"/>
              <w:rPr>
                <w:rFonts w:eastAsiaTheme="minorHAnsi"/>
                <w:color w:val="auto"/>
                <w:sz w:val="24"/>
                <w:szCs w:val="24"/>
                <w:lang w:val="ru-RU"/>
              </w:rPr>
            </w:pPr>
            <w:r w:rsidRPr="00AB589D">
              <w:rPr>
                <w:rFonts w:eastAsiaTheme="minorHAnsi"/>
                <w:color w:val="auto"/>
                <w:sz w:val="24"/>
                <w:szCs w:val="24"/>
                <w:lang w:val="ru-RU"/>
              </w:rPr>
              <w:lastRenderedPageBreak/>
              <w:t>выявление случаев несоблюдения гражданами, замещавшими должности, муници</w:t>
            </w:r>
            <w:r w:rsidRPr="00AB589D">
              <w:rPr>
                <w:rFonts w:eastAsiaTheme="minorHAnsi"/>
                <w:color w:val="auto"/>
                <w:sz w:val="24"/>
                <w:szCs w:val="24"/>
                <w:lang w:val="ru-RU"/>
              </w:rPr>
              <w:lastRenderedPageBreak/>
              <w:t xml:space="preserve">пальной службы, ограничений при заключении ими после увольнения с </w:t>
            </w:r>
            <w:r>
              <w:rPr>
                <w:rFonts w:eastAsiaTheme="minorHAnsi"/>
                <w:color w:val="auto"/>
                <w:sz w:val="24"/>
                <w:szCs w:val="24"/>
                <w:lang w:val="ru-RU"/>
              </w:rPr>
              <w:t>му</w:t>
            </w:r>
            <w:r w:rsidRPr="00AB589D">
              <w:rPr>
                <w:rFonts w:eastAsiaTheme="minorHAnsi"/>
                <w:color w:val="auto"/>
                <w:sz w:val="24"/>
                <w:szCs w:val="24"/>
                <w:lang w:val="ru-RU"/>
              </w:rPr>
              <w:t>ниципальной службы трудового и (или</w:t>
            </w:r>
            <w:r>
              <w:rPr>
                <w:rFonts w:eastAsiaTheme="minorHAnsi"/>
                <w:color w:val="auto"/>
                <w:sz w:val="24"/>
                <w:szCs w:val="24"/>
                <w:lang w:val="ru-RU"/>
              </w:rPr>
              <w:t>) гражданско-правового договора</w:t>
            </w:r>
          </w:p>
        </w:tc>
      </w:tr>
      <w:tr w:rsidR="00D679AE" w:rsidRPr="002A3576" w14:paraId="023FE22D" w14:textId="77777777" w:rsidTr="00871A40">
        <w:tc>
          <w:tcPr>
            <w:tcW w:w="567" w:type="dxa"/>
            <w:tcMar>
              <w:top w:w="0" w:type="dxa"/>
            </w:tcMar>
          </w:tcPr>
          <w:p w14:paraId="6D2D1842" w14:textId="495E80C4" w:rsidR="00D679AE" w:rsidRPr="00AB589D" w:rsidRDefault="00D679AE" w:rsidP="00D679AE">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lastRenderedPageBreak/>
              <w:t>2.2</w:t>
            </w:r>
            <w:r>
              <w:rPr>
                <w:rFonts w:ascii="Times New Roman" w:hAnsi="Times New Roman" w:cs="Times New Roman"/>
                <w:sz w:val="24"/>
                <w:szCs w:val="24"/>
              </w:rPr>
              <w:t>2</w:t>
            </w:r>
          </w:p>
        </w:tc>
        <w:tc>
          <w:tcPr>
            <w:tcW w:w="3758" w:type="dxa"/>
            <w:tcMar>
              <w:top w:w="0" w:type="dxa"/>
            </w:tcMar>
          </w:tcPr>
          <w:p w14:paraId="76088793" w14:textId="16399BE8" w:rsidR="00D679AE" w:rsidRPr="00AB589D" w:rsidRDefault="00D679AE" w:rsidP="00D679AE">
            <w:pPr>
              <w:autoSpaceDE w:val="0"/>
              <w:autoSpaceDN w:val="0"/>
              <w:adjustRightInd w:val="0"/>
              <w:spacing w:after="0" w:line="240" w:lineRule="auto"/>
              <w:ind w:left="70" w:firstLine="0"/>
              <w:rPr>
                <w:rFonts w:eastAsiaTheme="minorHAnsi"/>
                <w:color w:val="auto"/>
                <w:sz w:val="24"/>
                <w:szCs w:val="24"/>
                <w:lang w:val="ru-RU"/>
              </w:rPr>
            </w:pPr>
            <w:r w:rsidRPr="00AB589D">
              <w:rPr>
                <w:rFonts w:eastAsiaTheme="minorHAnsi"/>
                <w:color w:val="auto"/>
                <w:sz w:val="24"/>
                <w:szCs w:val="24"/>
                <w:lang w:val="ru-RU"/>
              </w:rPr>
              <w:t>Организация приема от лиц, замещающих</w:t>
            </w:r>
            <w:r w:rsidRPr="00AB589D">
              <w:rPr>
                <w:sz w:val="24"/>
                <w:szCs w:val="24"/>
                <w:lang w:val="ru-RU"/>
              </w:rPr>
              <w:t xml:space="preserve"> муниципальные должности, должности муниципальной службы,</w:t>
            </w:r>
            <w:r w:rsidRPr="00AB589D">
              <w:rPr>
                <w:rFonts w:eastAsiaTheme="minorHAnsi"/>
                <w:color w:val="auto"/>
                <w:sz w:val="24"/>
                <w:szCs w:val="24"/>
                <w:lang w:val="ru-RU"/>
              </w:rPr>
              <w:t xml:space="preserve"> сведений о близких родственниках, а также их аффилированности коммерческим организациям</w:t>
            </w:r>
          </w:p>
        </w:tc>
        <w:tc>
          <w:tcPr>
            <w:tcW w:w="2338" w:type="dxa"/>
            <w:tcMar>
              <w:top w:w="0" w:type="dxa"/>
            </w:tcMar>
          </w:tcPr>
          <w:p w14:paraId="4045FD07" w14:textId="3CD91136" w:rsidR="00D679AE" w:rsidRPr="00FC40E8" w:rsidRDefault="00D679AE" w:rsidP="00D679AE">
            <w:pPr>
              <w:pStyle w:val="ConsPlusNormal"/>
              <w:jc w:val="both"/>
              <w:rPr>
                <w:rFonts w:ascii="Times New Roman" w:hAnsi="Times New Roman" w:cs="Times New Roman"/>
                <w:spacing w:val="-2"/>
                <w:sz w:val="24"/>
                <w:szCs w:val="24"/>
              </w:rPr>
            </w:pPr>
            <w:r>
              <w:rPr>
                <w:rFonts w:ascii="Times New Roman" w:hAnsi="Times New Roman" w:cs="Times New Roman"/>
                <w:sz w:val="24"/>
                <w:szCs w:val="24"/>
              </w:rPr>
              <w:t>Отдел организационной и кадровой работы администрации района</w:t>
            </w:r>
          </w:p>
        </w:tc>
        <w:tc>
          <w:tcPr>
            <w:tcW w:w="2005" w:type="dxa"/>
            <w:tcMar>
              <w:top w:w="0" w:type="dxa"/>
            </w:tcMar>
          </w:tcPr>
          <w:p w14:paraId="3470C157" w14:textId="77777777" w:rsidR="009A5A90" w:rsidRDefault="00D679AE" w:rsidP="00D679AE">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ежегодно,</w:t>
            </w:r>
          </w:p>
          <w:p w14:paraId="5808BB4D" w14:textId="4A8D93ED" w:rsidR="00D679AE" w:rsidRPr="00AB589D" w:rsidRDefault="00D679AE" w:rsidP="00D679AE">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до 30 сентября</w:t>
            </w:r>
          </w:p>
        </w:tc>
        <w:tc>
          <w:tcPr>
            <w:tcW w:w="3226" w:type="dxa"/>
          </w:tcPr>
          <w:p w14:paraId="2C2045D2" w14:textId="0528E8F1" w:rsidR="00D679AE" w:rsidRPr="00D679AE" w:rsidRDefault="00D679AE" w:rsidP="00D679AE">
            <w:pPr>
              <w:autoSpaceDE w:val="0"/>
              <w:autoSpaceDN w:val="0"/>
              <w:adjustRightInd w:val="0"/>
              <w:spacing w:after="0" w:line="240" w:lineRule="auto"/>
              <w:ind w:left="0" w:firstLine="0"/>
              <w:rPr>
                <w:rFonts w:eastAsiaTheme="minorHAnsi"/>
                <w:color w:val="auto"/>
                <w:sz w:val="22"/>
                <w:lang w:val="ru-RU"/>
              </w:rPr>
            </w:pPr>
            <w:r w:rsidRPr="00D679AE">
              <w:rPr>
                <w:sz w:val="22"/>
                <w:lang w:val="ru-RU"/>
              </w:rPr>
              <w:t>отношение количества лиц, замещающи</w:t>
            </w:r>
            <w:r>
              <w:rPr>
                <w:sz w:val="22"/>
                <w:lang w:val="ru-RU"/>
              </w:rPr>
              <w:t>х</w:t>
            </w:r>
            <w:r w:rsidRPr="00D679AE">
              <w:rPr>
                <w:sz w:val="22"/>
                <w:lang w:val="ru-RU"/>
              </w:rPr>
              <w:t xml:space="preserve">  должности муниципальной службы, представивших сведения о близких родственниках, а также их аффилированности коммерческим организациям, к общему количеству лиц, замещающих муниципальные должности, должности  муниципальной службы, обязанных представлять такие сведения, - не менее 100%</w:t>
            </w:r>
          </w:p>
        </w:tc>
        <w:tc>
          <w:tcPr>
            <w:tcW w:w="3226" w:type="dxa"/>
            <w:tcMar>
              <w:top w:w="0" w:type="dxa"/>
            </w:tcMar>
          </w:tcPr>
          <w:p w14:paraId="2841E020" w14:textId="62DF5081" w:rsidR="00D679AE" w:rsidRPr="00AB589D" w:rsidRDefault="00D679AE" w:rsidP="00D679AE">
            <w:pPr>
              <w:autoSpaceDE w:val="0"/>
              <w:autoSpaceDN w:val="0"/>
              <w:adjustRightInd w:val="0"/>
              <w:spacing w:after="0" w:line="240" w:lineRule="auto"/>
              <w:ind w:left="0" w:firstLine="0"/>
              <w:rPr>
                <w:rFonts w:eastAsiaTheme="minorHAnsi"/>
                <w:color w:val="auto"/>
                <w:sz w:val="24"/>
                <w:szCs w:val="24"/>
                <w:lang w:val="ru-RU"/>
              </w:rPr>
            </w:pPr>
            <w:r w:rsidRPr="00AB589D">
              <w:rPr>
                <w:rFonts w:eastAsiaTheme="minorHAnsi"/>
                <w:color w:val="auto"/>
                <w:sz w:val="24"/>
                <w:szCs w:val="24"/>
                <w:lang w:val="ru-RU"/>
              </w:rPr>
              <w:t xml:space="preserve">обеспечение своевременного исполнения лицами, замещающими </w:t>
            </w:r>
            <w:r>
              <w:rPr>
                <w:rFonts w:eastAsiaTheme="minorHAnsi"/>
                <w:color w:val="auto"/>
                <w:sz w:val="24"/>
                <w:szCs w:val="24"/>
                <w:lang w:val="ru-RU"/>
              </w:rPr>
              <w:t>м</w:t>
            </w:r>
            <w:r w:rsidRPr="00AB589D">
              <w:rPr>
                <w:rFonts w:eastAsiaTheme="minorHAnsi"/>
                <w:color w:val="auto"/>
                <w:sz w:val="24"/>
                <w:szCs w:val="24"/>
                <w:lang w:val="ru-RU"/>
              </w:rPr>
              <w:t>униципальные должности, должности муниципальной службы, обязанности по представлению сведений о близких родственниках, а также их аффилированности коммерческим организациям</w:t>
            </w:r>
          </w:p>
        </w:tc>
      </w:tr>
      <w:tr w:rsidR="00D679AE" w:rsidRPr="002A3576" w14:paraId="6E6B78BD" w14:textId="77777777" w:rsidTr="00871A40">
        <w:tc>
          <w:tcPr>
            <w:tcW w:w="567" w:type="dxa"/>
            <w:tcMar>
              <w:top w:w="0" w:type="dxa"/>
            </w:tcMar>
          </w:tcPr>
          <w:p w14:paraId="67D494D0" w14:textId="33B1A53A" w:rsidR="00D679AE" w:rsidRPr="00AB589D" w:rsidRDefault="00D679AE" w:rsidP="00D679AE">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2.2</w:t>
            </w:r>
            <w:r>
              <w:rPr>
                <w:rFonts w:ascii="Times New Roman" w:hAnsi="Times New Roman" w:cs="Times New Roman"/>
                <w:sz w:val="24"/>
                <w:szCs w:val="24"/>
              </w:rPr>
              <w:t>3</w:t>
            </w:r>
          </w:p>
        </w:tc>
        <w:tc>
          <w:tcPr>
            <w:tcW w:w="3758" w:type="dxa"/>
            <w:tcMar>
              <w:top w:w="0" w:type="dxa"/>
            </w:tcMar>
          </w:tcPr>
          <w:p w14:paraId="615DDFCE" w14:textId="23ADC0DA" w:rsidR="00D679AE" w:rsidRPr="00AB589D" w:rsidRDefault="00D679AE" w:rsidP="00D679AE">
            <w:pPr>
              <w:autoSpaceDE w:val="0"/>
              <w:autoSpaceDN w:val="0"/>
              <w:adjustRightInd w:val="0"/>
              <w:spacing w:after="0" w:line="240" w:lineRule="auto"/>
              <w:ind w:left="70" w:firstLine="0"/>
              <w:rPr>
                <w:rFonts w:eastAsiaTheme="minorHAnsi"/>
                <w:color w:val="auto"/>
                <w:sz w:val="24"/>
                <w:szCs w:val="24"/>
                <w:lang w:val="ru-RU"/>
              </w:rPr>
            </w:pPr>
            <w:r w:rsidRPr="00AB589D">
              <w:rPr>
                <w:rFonts w:eastAsiaTheme="minorHAnsi"/>
                <w:color w:val="auto"/>
                <w:sz w:val="24"/>
                <w:szCs w:val="24"/>
                <w:lang w:val="ru-RU"/>
              </w:rPr>
              <w:t>Проведение анализа сведений о близких родственниках, а также их аффилированности коммерческим организациям, представленных лицами, замещающими муниципальные должности, должности муниципальной службы</w:t>
            </w:r>
          </w:p>
        </w:tc>
        <w:tc>
          <w:tcPr>
            <w:tcW w:w="2338" w:type="dxa"/>
            <w:tcMar>
              <w:top w:w="0" w:type="dxa"/>
            </w:tcMar>
          </w:tcPr>
          <w:p w14:paraId="695FD66C" w14:textId="1A738A0C" w:rsidR="00D679AE" w:rsidRPr="00FC40E8" w:rsidRDefault="00D679AE" w:rsidP="00D679AE">
            <w:pPr>
              <w:pStyle w:val="ConsPlusNormal"/>
              <w:jc w:val="both"/>
              <w:rPr>
                <w:rFonts w:ascii="Times New Roman" w:hAnsi="Times New Roman" w:cs="Times New Roman"/>
                <w:spacing w:val="-2"/>
                <w:sz w:val="24"/>
                <w:szCs w:val="24"/>
              </w:rPr>
            </w:pPr>
            <w:r>
              <w:rPr>
                <w:rFonts w:ascii="Times New Roman" w:hAnsi="Times New Roman" w:cs="Times New Roman"/>
                <w:spacing w:val="-2"/>
                <w:sz w:val="24"/>
                <w:szCs w:val="24"/>
              </w:rPr>
              <w:t>Консультант по правовым вопросам</w:t>
            </w:r>
          </w:p>
        </w:tc>
        <w:tc>
          <w:tcPr>
            <w:tcW w:w="2005" w:type="dxa"/>
            <w:tcMar>
              <w:top w:w="0" w:type="dxa"/>
            </w:tcMar>
          </w:tcPr>
          <w:p w14:paraId="19631884" w14:textId="77777777" w:rsidR="002A3576" w:rsidRDefault="00D679AE" w:rsidP="00D679AE">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ежегодно,</w:t>
            </w:r>
          </w:p>
          <w:p w14:paraId="1CB1DF5A" w14:textId="452E3990" w:rsidR="00D679AE" w:rsidRPr="00AB589D" w:rsidRDefault="00D679AE" w:rsidP="00D679AE">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до 1 декабря</w:t>
            </w:r>
          </w:p>
        </w:tc>
        <w:tc>
          <w:tcPr>
            <w:tcW w:w="3226" w:type="dxa"/>
          </w:tcPr>
          <w:p w14:paraId="01DDF7D2" w14:textId="3323264F" w:rsidR="00D679AE" w:rsidRPr="00D2460E" w:rsidRDefault="00D679AE" w:rsidP="00D679AE">
            <w:pPr>
              <w:autoSpaceDE w:val="0"/>
              <w:autoSpaceDN w:val="0"/>
              <w:adjustRightInd w:val="0"/>
              <w:spacing w:after="0" w:line="240" w:lineRule="auto"/>
              <w:ind w:left="0" w:firstLine="0"/>
              <w:rPr>
                <w:rFonts w:eastAsiaTheme="minorHAnsi"/>
                <w:color w:val="auto"/>
                <w:sz w:val="24"/>
                <w:szCs w:val="24"/>
                <w:lang w:val="ru-RU"/>
              </w:rPr>
            </w:pPr>
            <w:r w:rsidRPr="00D679AE">
              <w:rPr>
                <w:rFonts w:eastAsiaTheme="minorHAnsi"/>
                <w:color w:val="auto"/>
                <w:sz w:val="24"/>
                <w:szCs w:val="24"/>
                <w:lang w:val="ru-RU"/>
              </w:rPr>
              <w:t>отношение количества сведений о близких родственниках, а также их аффилированности коммерческим организациям, в отношении которых проведен анализ, к общему количеству представленных сведений о близких родственниках, а также их аффилированности коммерческим организациям - не менее 100%</w:t>
            </w:r>
          </w:p>
        </w:tc>
        <w:tc>
          <w:tcPr>
            <w:tcW w:w="3226" w:type="dxa"/>
            <w:tcMar>
              <w:top w:w="0" w:type="dxa"/>
            </w:tcMar>
          </w:tcPr>
          <w:p w14:paraId="14ADE65F" w14:textId="6D2364C6" w:rsidR="00D679AE" w:rsidRPr="00D2460E" w:rsidRDefault="00D679AE" w:rsidP="00D679AE">
            <w:pPr>
              <w:autoSpaceDE w:val="0"/>
              <w:autoSpaceDN w:val="0"/>
              <w:adjustRightInd w:val="0"/>
              <w:spacing w:after="0" w:line="240" w:lineRule="auto"/>
              <w:ind w:left="0" w:firstLine="0"/>
              <w:rPr>
                <w:rFonts w:eastAsiaTheme="minorHAnsi"/>
                <w:color w:val="auto"/>
                <w:sz w:val="24"/>
                <w:szCs w:val="24"/>
                <w:lang w:val="ru-RU"/>
              </w:rPr>
            </w:pPr>
            <w:r w:rsidRPr="00D2460E">
              <w:rPr>
                <w:rFonts w:eastAsiaTheme="minorHAnsi"/>
                <w:color w:val="auto"/>
                <w:sz w:val="24"/>
                <w:szCs w:val="24"/>
                <w:lang w:val="ru-RU"/>
              </w:rPr>
              <w:t>предупреждение, выявление и урегулирование конфликта интересов в целях предотвращения коррупционных правонарушений</w:t>
            </w:r>
          </w:p>
        </w:tc>
      </w:tr>
      <w:tr w:rsidR="00D679AE" w:rsidRPr="002A3576" w14:paraId="11D94D8C" w14:textId="77777777" w:rsidTr="00871A40">
        <w:tc>
          <w:tcPr>
            <w:tcW w:w="567" w:type="dxa"/>
            <w:tcBorders>
              <w:top w:val="single" w:sz="4" w:space="0" w:color="auto"/>
              <w:left w:val="single" w:sz="4" w:space="0" w:color="auto"/>
              <w:bottom w:val="single" w:sz="4" w:space="0" w:color="auto"/>
              <w:right w:val="single" w:sz="4" w:space="0" w:color="auto"/>
            </w:tcBorders>
            <w:tcMar>
              <w:top w:w="0" w:type="dxa"/>
            </w:tcMar>
          </w:tcPr>
          <w:p w14:paraId="2C03EDA3" w14:textId="77777777" w:rsidR="00D679AE" w:rsidRPr="00AB589D" w:rsidRDefault="00D679AE" w:rsidP="00D679AE">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lastRenderedPageBreak/>
              <w:t>3</w:t>
            </w:r>
          </w:p>
        </w:tc>
        <w:tc>
          <w:tcPr>
            <w:tcW w:w="3758" w:type="dxa"/>
            <w:tcBorders>
              <w:top w:val="single" w:sz="4" w:space="0" w:color="auto"/>
              <w:left w:val="single" w:sz="4" w:space="0" w:color="auto"/>
              <w:bottom w:val="single" w:sz="4" w:space="0" w:color="auto"/>
              <w:right w:val="single" w:sz="4" w:space="0" w:color="auto"/>
            </w:tcBorders>
            <w:tcMar>
              <w:top w:w="0" w:type="dxa"/>
            </w:tcMar>
          </w:tcPr>
          <w:p w14:paraId="2DC04D2C" w14:textId="464AAFB9" w:rsidR="00D679AE" w:rsidRPr="00592599" w:rsidRDefault="00D679AE" w:rsidP="00D679AE">
            <w:pPr>
              <w:pStyle w:val="ConsPlusNormal"/>
              <w:ind w:left="70"/>
              <w:jc w:val="both"/>
              <w:rPr>
                <w:rFonts w:ascii="Times New Roman" w:hAnsi="Times New Roman" w:cs="Times New Roman"/>
                <w:b/>
                <w:bCs/>
                <w:sz w:val="24"/>
                <w:szCs w:val="24"/>
              </w:rPr>
            </w:pPr>
            <w:r w:rsidRPr="00592599">
              <w:rPr>
                <w:rFonts w:ascii="Times New Roman" w:hAnsi="Times New Roman" w:cs="Times New Roman"/>
                <w:b/>
                <w:bCs/>
                <w:sz w:val="24"/>
                <w:szCs w:val="24"/>
              </w:rPr>
              <w:t>Выявление и систематизация причин и условий проявления коррупции в деятельности органов местного самоуправления Ки</w:t>
            </w:r>
            <w:r>
              <w:rPr>
                <w:rFonts w:ascii="Times New Roman" w:hAnsi="Times New Roman" w:cs="Times New Roman"/>
                <w:b/>
                <w:bCs/>
                <w:sz w:val="24"/>
                <w:szCs w:val="24"/>
              </w:rPr>
              <w:t>льмезского района</w:t>
            </w:r>
            <w:r w:rsidRPr="00592599">
              <w:rPr>
                <w:rFonts w:ascii="Times New Roman" w:hAnsi="Times New Roman" w:cs="Times New Roman"/>
                <w:b/>
                <w:bCs/>
                <w:sz w:val="24"/>
                <w:szCs w:val="24"/>
              </w:rPr>
              <w:t xml:space="preserve"> и муниципальных учреждений Ки</w:t>
            </w:r>
            <w:r>
              <w:rPr>
                <w:rFonts w:ascii="Times New Roman" w:hAnsi="Times New Roman" w:cs="Times New Roman"/>
                <w:b/>
                <w:bCs/>
                <w:sz w:val="24"/>
                <w:szCs w:val="24"/>
              </w:rPr>
              <w:t>льмезского района</w:t>
            </w:r>
            <w:r w:rsidRPr="00592599">
              <w:rPr>
                <w:rFonts w:ascii="Times New Roman" w:hAnsi="Times New Roman" w:cs="Times New Roman"/>
                <w:b/>
                <w:bCs/>
                <w:sz w:val="24"/>
                <w:szCs w:val="24"/>
              </w:rPr>
              <w:t>, мониторинг коррупционных рисков и их устранение</w:t>
            </w:r>
          </w:p>
        </w:tc>
        <w:tc>
          <w:tcPr>
            <w:tcW w:w="2338" w:type="dxa"/>
            <w:tcBorders>
              <w:top w:val="single" w:sz="4" w:space="0" w:color="auto"/>
              <w:left w:val="single" w:sz="4" w:space="0" w:color="auto"/>
              <w:bottom w:val="single" w:sz="4" w:space="0" w:color="auto"/>
              <w:right w:val="single" w:sz="4" w:space="0" w:color="auto"/>
            </w:tcBorders>
            <w:tcMar>
              <w:top w:w="0" w:type="dxa"/>
            </w:tcMar>
          </w:tcPr>
          <w:p w14:paraId="455D6B59" w14:textId="77777777" w:rsidR="00D679AE" w:rsidRPr="00AB589D" w:rsidRDefault="00D679AE" w:rsidP="00D679AE">
            <w:pPr>
              <w:pStyle w:val="ConsPlusNormal"/>
              <w:jc w:val="both"/>
              <w:rPr>
                <w:rFonts w:ascii="Times New Roman" w:hAnsi="Times New Roman" w:cs="Times New Roman"/>
                <w:sz w:val="24"/>
                <w:szCs w:val="24"/>
              </w:rPr>
            </w:pPr>
          </w:p>
        </w:tc>
        <w:tc>
          <w:tcPr>
            <w:tcW w:w="2005" w:type="dxa"/>
            <w:tcBorders>
              <w:top w:val="single" w:sz="4" w:space="0" w:color="auto"/>
              <w:left w:val="single" w:sz="4" w:space="0" w:color="auto"/>
              <w:bottom w:val="single" w:sz="4" w:space="0" w:color="auto"/>
              <w:right w:val="single" w:sz="4" w:space="0" w:color="auto"/>
            </w:tcBorders>
            <w:tcMar>
              <w:top w:w="0" w:type="dxa"/>
            </w:tcMar>
          </w:tcPr>
          <w:p w14:paraId="2BEC116C" w14:textId="77777777" w:rsidR="00D679AE" w:rsidRPr="00AB589D" w:rsidRDefault="00D679AE" w:rsidP="00D679AE">
            <w:pPr>
              <w:pStyle w:val="ConsPlusNormal"/>
              <w:jc w:val="center"/>
              <w:rPr>
                <w:rFonts w:ascii="Times New Roman" w:hAnsi="Times New Roman" w:cs="Times New Roman"/>
                <w:sz w:val="24"/>
                <w:szCs w:val="24"/>
              </w:rPr>
            </w:pPr>
          </w:p>
        </w:tc>
        <w:tc>
          <w:tcPr>
            <w:tcW w:w="3226" w:type="dxa"/>
            <w:tcBorders>
              <w:top w:val="single" w:sz="4" w:space="0" w:color="auto"/>
              <w:left w:val="single" w:sz="4" w:space="0" w:color="auto"/>
              <w:bottom w:val="single" w:sz="4" w:space="0" w:color="auto"/>
              <w:right w:val="single" w:sz="4" w:space="0" w:color="auto"/>
            </w:tcBorders>
          </w:tcPr>
          <w:p w14:paraId="2611D7B6" w14:textId="77777777" w:rsidR="00D679AE" w:rsidRPr="00D2460E" w:rsidRDefault="00D679AE" w:rsidP="00D679AE">
            <w:pPr>
              <w:autoSpaceDE w:val="0"/>
              <w:autoSpaceDN w:val="0"/>
              <w:adjustRightInd w:val="0"/>
              <w:spacing w:after="0" w:line="240" w:lineRule="auto"/>
              <w:ind w:left="0" w:firstLine="0"/>
              <w:rPr>
                <w:rFonts w:eastAsiaTheme="minorHAnsi"/>
                <w:color w:val="auto"/>
                <w:sz w:val="24"/>
                <w:szCs w:val="24"/>
                <w:lang w:val="ru-RU"/>
              </w:rPr>
            </w:pPr>
          </w:p>
        </w:tc>
        <w:tc>
          <w:tcPr>
            <w:tcW w:w="3226" w:type="dxa"/>
            <w:tcBorders>
              <w:top w:val="single" w:sz="4" w:space="0" w:color="auto"/>
              <w:left w:val="single" w:sz="4" w:space="0" w:color="auto"/>
              <w:bottom w:val="single" w:sz="4" w:space="0" w:color="auto"/>
              <w:right w:val="single" w:sz="4" w:space="0" w:color="auto"/>
            </w:tcBorders>
            <w:tcMar>
              <w:top w:w="0" w:type="dxa"/>
            </w:tcMar>
          </w:tcPr>
          <w:p w14:paraId="33745B24" w14:textId="3B78D861" w:rsidR="00D679AE" w:rsidRPr="00D2460E" w:rsidRDefault="00D679AE" w:rsidP="00D679AE">
            <w:pPr>
              <w:autoSpaceDE w:val="0"/>
              <w:autoSpaceDN w:val="0"/>
              <w:adjustRightInd w:val="0"/>
              <w:spacing w:after="0" w:line="240" w:lineRule="auto"/>
              <w:ind w:left="0" w:firstLine="0"/>
              <w:rPr>
                <w:rFonts w:eastAsiaTheme="minorHAnsi"/>
                <w:color w:val="auto"/>
                <w:sz w:val="24"/>
                <w:szCs w:val="24"/>
                <w:lang w:val="ru-RU"/>
              </w:rPr>
            </w:pPr>
          </w:p>
        </w:tc>
      </w:tr>
      <w:tr w:rsidR="00D679AE" w:rsidRPr="002A3576" w14:paraId="0100B612" w14:textId="77777777" w:rsidTr="009E7AB8">
        <w:tc>
          <w:tcPr>
            <w:tcW w:w="567" w:type="dxa"/>
            <w:tcBorders>
              <w:top w:val="single" w:sz="4" w:space="0" w:color="auto"/>
              <w:left w:val="single" w:sz="4" w:space="0" w:color="auto"/>
              <w:bottom w:val="single" w:sz="4" w:space="0" w:color="auto"/>
              <w:right w:val="single" w:sz="4" w:space="0" w:color="auto"/>
            </w:tcBorders>
            <w:tcMar>
              <w:top w:w="0" w:type="dxa"/>
            </w:tcMar>
          </w:tcPr>
          <w:p w14:paraId="5880A2B0" w14:textId="77777777" w:rsidR="00D679AE" w:rsidRPr="00AB589D" w:rsidRDefault="00D679AE" w:rsidP="00D679AE">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3.1</w:t>
            </w:r>
          </w:p>
        </w:tc>
        <w:tc>
          <w:tcPr>
            <w:tcW w:w="3758" w:type="dxa"/>
            <w:tcBorders>
              <w:top w:val="single" w:sz="4" w:space="0" w:color="auto"/>
              <w:left w:val="single" w:sz="4" w:space="0" w:color="auto"/>
              <w:bottom w:val="single" w:sz="4" w:space="0" w:color="auto"/>
              <w:right w:val="single" w:sz="4" w:space="0" w:color="auto"/>
            </w:tcBorders>
            <w:tcMar>
              <w:top w:w="0" w:type="dxa"/>
            </w:tcMar>
          </w:tcPr>
          <w:p w14:paraId="59EE27EE" w14:textId="17616DC6" w:rsidR="00D679AE" w:rsidRPr="00AB589D" w:rsidRDefault="00D679AE" w:rsidP="00D679AE">
            <w:pPr>
              <w:autoSpaceDE w:val="0"/>
              <w:autoSpaceDN w:val="0"/>
              <w:adjustRightInd w:val="0"/>
              <w:spacing w:after="0" w:line="240" w:lineRule="auto"/>
              <w:ind w:left="70" w:firstLine="0"/>
              <w:rPr>
                <w:color w:val="auto"/>
                <w:sz w:val="24"/>
                <w:szCs w:val="24"/>
                <w:lang w:val="ru-RU" w:eastAsia="ru-RU"/>
              </w:rPr>
            </w:pPr>
            <w:r w:rsidRPr="00AB589D">
              <w:rPr>
                <w:color w:val="auto"/>
                <w:sz w:val="24"/>
                <w:szCs w:val="24"/>
                <w:lang w:val="ru-RU" w:eastAsia="ru-RU"/>
              </w:rPr>
              <w:t xml:space="preserve">Проведение антикоррупционной экспертизы нормативных правовых актов и их проектов, подготовленных </w:t>
            </w:r>
            <w:r>
              <w:rPr>
                <w:color w:val="auto"/>
                <w:sz w:val="24"/>
                <w:szCs w:val="24"/>
                <w:lang w:val="ru-RU" w:eastAsia="ru-RU"/>
              </w:rPr>
              <w:t>администрацией</w:t>
            </w:r>
            <w:r w:rsidRPr="00AB589D">
              <w:rPr>
                <w:color w:val="auto"/>
                <w:sz w:val="24"/>
                <w:szCs w:val="24"/>
                <w:lang w:val="ru-RU" w:eastAsia="ru-RU"/>
              </w:rPr>
              <w:t xml:space="preserve"> К</w:t>
            </w:r>
            <w:r>
              <w:rPr>
                <w:color w:val="auto"/>
                <w:sz w:val="24"/>
                <w:szCs w:val="24"/>
                <w:lang w:val="ru-RU" w:eastAsia="ru-RU"/>
              </w:rPr>
              <w:t>ильмезского района</w:t>
            </w:r>
          </w:p>
        </w:tc>
        <w:tc>
          <w:tcPr>
            <w:tcW w:w="2338" w:type="dxa"/>
            <w:tcBorders>
              <w:top w:val="single" w:sz="4" w:space="0" w:color="auto"/>
              <w:left w:val="single" w:sz="4" w:space="0" w:color="auto"/>
              <w:bottom w:val="single" w:sz="4" w:space="0" w:color="auto"/>
              <w:right w:val="single" w:sz="4" w:space="0" w:color="auto"/>
            </w:tcBorders>
            <w:tcMar>
              <w:top w:w="0" w:type="dxa"/>
            </w:tcMar>
          </w:tcPr>
          <w:p w14:paraId="207EC82E" w14:textId="7DB09725" w:rsidR="00D679AE" w:rsidRPr="00AB589D" w:rsidRDefault="00D679AE" w:rsidP="00D679AE">
            <w:pPr>
              <w:pStyle w:val="ConsPlusNormal"/>
              <w:jc w:val="both"/>
              <w:rPr>
                <w:rFonts w:ascii="Times New Roman" w:hAnsi="Times New Roman" w:cs="Times New Roman"/>
                <w:sz w:val="24"/>
                <w:szCs w:val="24"/>
              </w:rPr>
            </w:pPr>
            <w:r>
              <w:rPr>
                <w:rFonts w:ascii="Times New Roman" w:hAnsi="Times New Roman" w:cs="Times New Roman"/>
                <w:sz w:val="24"/>
                <w:szCs w:val="24"/>
              </w:rPr>
              <w:t>Консультант по правовым вопросам администрации района</w:t>
            </w:r>
          </w:p>
        </w:tc>
        <w:tc>
          <w:tcPr>
            <w:tcW w:w="2005" w:type="dxa"/>
            <w:tcBorders>
              <w:top w:val="single" w:sz="4" w:space="0" w:color="auto"/>
              <w:left w:val="single" w:sz="4" w:space="0" w:color="auto"/>
              <w:bottom w:val="single" w:sz="4" w:space="0" w:color="auto"/>
              <w:right w:val="single" w:sz="4" w:space="0" w:color="auto"/>
            </w:tcBorders>
            <w:tcMar>
              <w:top w:w="0" w:type="dxa"/>
            </w:tcMar>
          </w:tcPr>
          <w:p w14:paraId="65BF5AD6" w14:textId="77777777" w:rsidR="009A5A90" w:rsidRDefault="00D679AE" w:rsidP="00D679AE">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в течение</w:t>
            </w:r>
          </w:p>
          <w:p w14:paraId="3AD243B5" w14:textId="120BB22E" w:rsidR="00D679AE" w:rsidRPr="00AB589D" w:rsidRDefault="00D679AE" w:rsidP="00D679AE">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2021 – 2024 годов</w:t>
            </w:r>
          </w:p>
        </w:tc>
        <w:tc>
          <w:tcPr>
            <w:tcW w:w="3226" w:type="dxa"/>
            <w:tcBorders>
              <w:bottom w:val="nil"/>
            </w:tcBorders>
          </w:tcPr>
          <w:p w14:paraId="61952ECB" w14:textId="2FA2F216" w:rsidR="00D679AE" w:rsidRPr="00D679AE" w:rsidRDefault="00D679AE" w:rsidP="00D679AE">
            <w:pPr>
              <w:autoSpaceDE w:val="0"/>
              <w:autoSpaceDN w:val="0"/>
              <w:adjustRightInd w:val="0"/>
              <w:spacing w:after="0" w:line="240" w:lineRule="auto"/>
              <w:ind w:left="0" w:firstLine="0"/>
              <w:rPr>
                <w:rFonts w:eastAsiaTheme="minorHAnsi"/>
                <w:color w:val="auto"/>
                <w:sz w:val="22"/>
                <w:lang w:val="ru-RU"/>
              </w:rPr>
            </w:pPr>
            <w:r w:rsidRPr="00D679AE">
              <w:rPr>
                <w:sz w:val="22"/>
                <w:lang w:val="ru-RU"/>
              </w:rPr>
              <w:t>количество нормативных правовых актов Кировской области и их проектов, в отношении которых органами исполнительной власти Кировской области, государственными органами Кировской области, органами местного самоуправления Кировской области проведена антикоррупционная экспертиза, - не менее 100%</w:t>
            </w:r>
          </w:p>
        </w:tc>
        <w:tc>
          <w:tcPr>
            <w:tcW w:w="3226" w:type="dxa"/>
            <w:tcBorders>
              <w:top w:val="single" w:sz="4" w:space="0" w:color="auto"/>
              <w:left w:val="single" w:sz="4" w:space="0" w:color="auto"/>
              <w:bottom w:val="single" w:sz="4" w:space="0" w:color="auto"/>
              <w:right w:val="single" w:sz="4" w:space="0" w:color="auto"/>
            </w:tcBorders>
            <w:tcMar>
              <w:top w:w="0" w:type="dxa"/>
            </w:tcMar>
          </w:tcPr>
          <w:p w14:paraId="5109D36C" w14:textId="158D1CC3" w:rsidR="00D679AE" w:rsidRPr="00AB589D" w:rsidRDefault="00D679AE" w:rsidP="00D679AE">
            <w:pPr>
              <w:autoSpaceDE w:val="0"/>
              <w:autoSpaceDN w:val="0"/>
              <w:adjustRightInd w:val="0"/>
              <w:spacing w:after="0" w:line="240" w:lineRule="auto"/>
              <w:ind w:left="0" w:firstLine="0"/>
              <w:rPr>
                <w:rFonts w:eastAsiaTheme="minorHAnsi"/>
                <w:color w:val="auto"/>
                <w:sz w:val="24"/>
                <w:szCs w:val="24"/>
                <w:lang w:val="ru-RU"/>
              </w:rPr>
            </w:pPr>
            <w:r w:rsidRPr="00AB589D">
              <w:rPr>
                <w:rFonts w:eastAsiaTheme="minorHAnsi"/>
                <w:color w:val="auto"/>
                <w:sz w:val="24"/>
                <w:szCs w:val="24"/>
                <w:lang w:val="ru-RU"/>
              </w:rPr>
              <w:t>выявление в нормативных правовых актах и их проектах коррупциогенных факторов, способствующих формированию условий для проявления коррупции, и их исключение</w:t>
            </w:r>
          </w:p>
        </w:tc>
      </w:tr>
      <w:tr w:rsidR="00862538" w:rsidRPr="002A3576" w14:paraId="1E1B669C" w14:textId="77777777" w:rsidTr="00893C0B">
        <w:tc>
          <w:tcPr>
            <w:tcW w:w="567" w:type="dxa"/>
            <w:tcBorders>
              <w:top w:val="single" w:sz="4" w:space="0" w:color="auto"/>
              <w:left w:val="single" w:sz="4" w:space="0" w:color="auto"/>
              <w:bottom w:val="single" w:sz="4" w:space="0" w:color="auto"/>
              <w:right w:val="single" w:sz="4" w:space="0" w:color="auto"/>
            </w:tcBorders>
            <w:tcMar>
              <w:top w:w="0" w:type="dxa"/>
            </w:tcMar>
          </w:tcPr>
          <w:p w14:paraId="187D923F" w14:textId="6156A3B2" w:rsidR="00862538" w:rsidRPr="00AB589D" w:rsidRDefault="00862538" w:rsidP="00862538">
            <w:pPr>
              <w:pStyle w:val="ConsPlusNormal"/>
              <w:jc w:val="center"/>
              <w:rPr>
                <w:rFonts w:ascii="Times New Roman" w:hAnsi="Times New Roman" w:cs="Times New Roman"/>
                <w:sz w:val="24"/>
                <w:szCs w:val="24"/>
              </w:rPr>
            </w:pPr>
            <w:r>
              <w:rPr>
                <w:rFonts w:ascii="Times New Roman" w:hAnsi="Times New Roman" w:cs="Times New Roman"/>
                <w:sz w:val="24"/>
                <w:szCs w:val="24"/>
              </w:rPr>
              <w:t>3.2</w:t>
            </w:r>
          </w:p>
        </w:tc>
        <w:tc>
          <w:tcPr>
            <w:tcW w:w="3758" w:type="dxa"/>
            <w:tcMar>
              <w:top w:w="0" w:type="dxa"/>
            </w:tcMar>
          </w:tcPr>
          <w:p w14:paraId="246043A5" w14:textId="13650E9F" w:rsidR="00862538" w:rsidRPr="00862538" w:rsidRDefault="00862538" w:rsidP="00862538">
            <w:pPr>
              <w:autoSpaceDE w:val="0"/>
              <w:autoSpaceDN w:val="0"/>
              <w:adjustRightInd w:val="0"/>
              <w:spacing w:after="0" w:line="240" w:lineRule="auto"/>
              <w:ind w:left="70" w:firstLine="0"/>
              <w:rPr>
                <w:color w:val="auto"/>
                <w:sz w:val="22"/>
                <w:lang w:val="ru-RU" w:eastAsia="ru-RU"/>
              </w:rPr>
            </w:pPr>
            <w:r w:rsidRPr="00862538">
              <w:rPr>
                <w:sz w:val="22"/>
                <w:lang w:val="ru-RU"/>
              </w:rPr>
              <w:t xml:space="preserve">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w:t>
            </w:r>
            <w:r>
              <w:rPr>
                <w:sz w:val="22"/>
                <w:lang w:val="ru-RU"/>
              </w:rPr>
              <w:t>администрации Кильмезского района</w:t>
            </w:r>
            <w:r w:rsidRPr="00862538">
              <w:rPr>
                <w:sz w:val="22"/>
                <w:lang w:val="ru-RU"/>
              </w:rPr>
              <w:t xml:space="preserve"> и </w:t>
            </w:r>
            <w:r>
              <w:rPr>
                <w:sz w:val="22"/>
                <w:lang w:val="ru-RU"/>
              </w:rPr>
              <w:t>её</w:t>
            </w:r>
            <w:r w:rsidRPr="00862538">
              <w:rPr>
                <w:sz w:val="22"/>
                <w:lang w:val="ru-RU"/>
              </w:rPr>
              <w:t xml:space="preserve"> должностных лиц в целях выработки и принятия мер по предупреждению и устранению причин выявленных нарушений</w:t>
            </w:r>
          </w:p>
        </w:tc>
        <w:tc>
          <w:tcPr>
            <w:tcW w:w="2338" w:type="dxa"/>
            <w:tcBorders>
              <w:top w:val="single" w:sz="4" w:space="0" w:color="auto"/>
              <w:left w:val="single" w:sz="4" w:space="0" w:color="auto"/>
              <w:bottom w:val="single" w:sz="4" w:space="0" w:color="auto"/>
              <w:right w:val="single" w:sz="4" w:space="0" w:color="auto"/>
            </w:tcBorders>
            <w:tcMar>
              <w:top w:w="0" w:type="dxa"/>
            </w:tcMar>
          </w:tcPr>
          <w:p w14:paraId="1C0FD2BB" w14:textId="431D18F7" w:rsidR="00862538" w:rsidRDefault="00862538" w:rsidP="00862538">
            <w:pPr>
              <w:pStyle w:val="ConsPlusNormal"/>
              <w:jc w:val="both"/>
              <w:rPr>
                <w:rFonts w:ascii="Times New Roman" w:hAnsi="Times New Roman" w:cs="Times New Roman"/>
                <w:sz w:val="24"/>
                <w:szCs w:val="24"/>
              </w:rPr>
            </w:pPr>
            <w:r>
              <w:rPr>
                <w:rFonts w:ascii="Times New Roman" w:hAnsi="Times New Roman" w:cs="Times New Roman"/>
                <w:sz w:val="24"/>
                <w:szCs w:val="24"/>
              </w:rPr>
              <w:t>Глава Кильмезского района, консультант по правовым вопросам</w:t>
            </w:r>
          </w:p>
        </w:tc>
        <w:tc>
          <w:tcPr>
            <w:tcW w:w="2005" w:type="dxa"/>
            <w:tcBorders>
              <w:top w:val="single" w:sz="4" w:space="0" w:color="auto"/>
              <w:left w:val="single" w:sz="4" w:space="0" w:color="auto"/>
              <w:bottom w:val="single" w:sz="4" w:space="0" w:color="auto"/>
              <w:right w:val="single" w:sz="4" w:space="0" w:color="auto"/>
            </w:tcBorders>
            <w:tcMar>
              <w:top w:w="0" w:type="dxa"/>
            </w:tcMar>
          </w:tcPr>
          <w:p w14:paraId="261415D8" w14:textId="0B2A0AF0" w:rsidR="00862538" w:rsidRPr="00C05B85" w:rsidRDefault="00862538" w:rsidP="00862538">
            <w:pPr>
              <w:pStyle w:val="ConsPlusNormal"/>
              <w:jc w:val="center"/>
              <w:rPr>
                <w:rFonts w:ascii="Times New Roman" w:hAnsi="Times New Roman" w:cs="Times New Roman"/>
                <w:sz w:val="24"/>
                <w:szCs w:val="24"/>
              </w:rPr>
            </w:pPr>
            <w:r w:rsidRPr="00C05B85">
              <w:rPr>
                <w:rFonts w:ascii="Times New Roman" w:eastAsia="Calibri" w:hAnsi="Times New Roman" w:cs="Times New Roman"/>
                <w:szCs w:val="22"/>
                <w:lang w:eastAsia="en-US"/>
              </w:rPr>
              <w:t>ежеквартально</w:t>
            </w:r>
          </w:p>
        </w:tc>
        <w:tc>
          <w:tcPr>
            <w:tcW w:w="3226" w:type="dxa"/>
            <w:tcBorders>
              <w:bottom w:val="nil"/>
            </w:tcBorders>
          </w:tcPr>
          <w:p w14:paraId="6B96C500" w14:textId="77777777" w:rsidR="00862538" w:rsidRPr="00D679AE" w:rsidRDefault="00862538" w:rsidP="00862538">
            <w:pPr>
              <w:autoSpaceDE w:val="0"/>
              <w:autoSpaceDN w:val="0"/>
              <w:adjustRightInd w:val="0"/>
              <w:spacing w:after="0" w:line="240" w:lineRule="auto"/>
              <w:ind w:left="0" w:firstLine="0"/>
              <w:rPr>
                <w:sz w:val="22"/>
                <w:lang w:val="ru-RU"/>
              </w:rPr>
            </w:pPr>
          </w:p>
        </w:tc>
        <w:tc>
          <w:tcPr>
            <w:tcW w:w="3226" w:type="dxa"/>
            <w:tcBorders>
              <w:top w:val="single" w:sz="4" w:space="0" w:color="auto"/>
              <w:left w:val="single" w:sz="4" w:space="0" w:color="auto"/>
              <w:bottom w:val="single" w:sz="4" w:space="0" w:color="auto"/>
              <w:right w:val="single" w:sz="4" w:space="0" w:color="auto"/>
            </w:tcBorders>
            <w:tcMar>
              <w:top w:w="0" w:type="dxa"/>
            </w:tcMar>
          </w:tcPr>
          <w:p w14:paraId="1210806C" w14:textId="0C121BF1" w:rsidR="00862538" w:rsidRPr="00AB589D" w:rsidRDefault="00862538" w:rsidP="00862538">
            <w:pPr>
              <w:autoSpaceDE w:val="0"/>
              <w:autoSpaceDN w:val="0"/>
              <w:adjustRightInd w:val="0"/>
              <w:spacing w:after="0" w:line="240" w:lineRule="auto"/>
              <w:ind w:left="0" w:firstLine="0"/>
              <w:rPr>
                <w:rFonts w:eastAsiaTheme="minorHAnsi"/>
                <w:color w:val="auto"/>
                <w:sz w:val="24"/>
                <w:szCs w:val="24"/>
                <w:lang w:val="ru-RU"/>
              </w:rPr>
            </w:pPr>
            <w:r w:rsidRPr="00862538">
              <w:rPr>
                <w:rFonts w:ascii="Calibri" w:eastAsia="Calibri" w:hAnsi="Calibri"/>
                <w:color w:val="auto"/>
                <w:sz w:val="22"/>
                <w:lang w:val="ru-RU"/>
              </w:rPr>
              <w:t>повышение эффективности выработки и принятия мер по предупреждению и устранению причин нарушений в сфере противодействия коррупции</w:t>
            </w:r>
          </w:p>
        </w:tc>
      </w:tr>
      <w:tr w:rsidR="00862538" w:rsidRPr="002A3576" w14:paraId="431254A2" w14:textId="77777777" w:rsidTr="00871A40">
        <w:tc>
          <w:tcPr>
            <w:tcW w:w="567" w:type="dxa"/>
            <w:tcMar>
              <w:top w:w="0" w:type="dxa"/>
            </w:tcMar>
          </w:tcPr>
          <w:p w14:paraId="1355903B" w14:textId="127079E1" w:rsidR="00862538" w:rsidRPr="00AB589D" w:rsidRDefault="00862538" w:rsidP="00862538">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lastRenderedPageBreak/>
              <w:t>3.</w:t>
            </w:r>
            <w:r>
              <w:rPr>
                <w:rFonts w:ascii="Times New Roman" w:hAnsi="Times New Roman" w:cs="Times New Roman"/>
                <w:sz w:val="24"/>
                <w:szCs w:val="24"/>
              </w:rPr>
              <w:t>3</w:t>
            </w:r>
          </w:p>
        </w:tc>
        <w:tc>
          <w:tcPr>
            <w:tcW w:w="3758" w:type="dxa"/>
            <w:tcMar>
              <w:top w:w="0" w:type="dxa"/>
            </w:tcMar>
          </w:tcPr>
          <w:p w14:paraId="548AEA0C" w14:textId="6493DF19" w:rsidR="00862538" w:rsidRPr="00AB589D" w:rsidRDefault="00862538" w:rsidP="00862538">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 обеспечение проведения аналогичного анализа в муниципальных учреждениях Ки</w:t>
            </w:r>
            <w:r>
              <w:rPr>
                <w:rFonts w:ascii="Times New Roman" w:hAnsi="Times New Roman" w:cs="Times New Roman"/>
                <w:sz w:val="24"/>
                <w:szCs w:val="24"/>
              </w:rPr>
              <w:t>льмезского района</w:t>
            </w:r>
          </w:p>
        </w:tc>
        <w:tc>
          <w:tcPr>
            <w:tcW w:w="2338" w:type="dxa"/>
            <w:tcMar>
              <w:top w:w="0" w:type="dxa"/>
            </w:tcMar>
          </w:tcPr>
          <w:p w14:paraId="70419FB1" w14:textId="65416FE1" w:rsidR="00862538" w:rsidRPr="00AB589D" w:rsidRDefault="00862538" w:rsidP="00862538">
            <w:pPr>
              <w:pStyle w:val="ConsPlusNormal"/>
              <w:jc w:val="both"/>
              <w:rPr>
                <w:rFonts w:ascii="Times New Roman" w:hAnsi="Times New Roman" w:cs="Times New Roman"/>
                <w:sz w:val="24"/>
                <w:szCs w:val="24"/>
              </w:rPr>
            </w:pPr>
            <w:r>
              <w:rPr>
                <w:rFonts w:ascii="Times New Roman" w:hAnsi="Times New Roman" w:cs="Times New Roman"/>
                <w:sz w:val="24"/>
                <w:szCs w:val="24"/>
              </w:rPr>
              <w:t>Управление планирования и экономической деятельности</w:t>
            </w:r>
          </w:p>
        </w:tc>
        <w:tc>
          <w:tcPr>
            <w:tcW w:w="2005" w:type="dxa"/>
            <w:tcMar>
              <w:top w:w="0" w:type="dxa"/>
            </w:tcMar>
          </w:tcPr>
          <w:p w14:paraId="20983CD8" w14:textId="77777777" w:rsidR="00862538" w:rsidRPr="00AB589D" w:rsidRDefault="00862538" w:rsidP="00862538">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ежеквартально</w:t>
            </w:r>
          </w:p>
        </w:tc>
        <w:tc>
          <w:tcPr>
            <w:tcW w:w="3226" w:type="dxa"/>
          </w:tcPr>
          <w:p w14:paraId="7ACB88AB" w14:textId="77777777" w:rsidR="00862538" w:rsidRPr="00D2460E" w:rsidRDefault="00862538" w:rsidP="00862538">
            <w:pPr>
              <w:autoSpaceDE w:val="0"/>
              <w:autoSpaceDN w:val="0"/>
              <w:adjustRightInd w:val="0"/>
              <w:spacing w:after="0" w:line="240" w:lineRule="auto"/>
              <w:ind w:left="0" w:firstLine="0"/>
              <w:rPr>
                <w:rFonts w:eastAsiaTheme="minorHAnsi"/>
                <w:color w:val="auto"/>
                <w:sz w:val="24"/>
                <w:szCs w:val="24"/>
                <w:lang w:val="ru-RU"/>
              </w:rPr>
            </w:pPr>
          </w:p>
        </w:tc>
        <w:tc>
          <w:tcPr>
            <w:tcW w:w="3226" w:type="dxa"/>
            <w:tcMar>
              <w:top w:w="0" w:type="dxa"/>
            </w:tcMar>
          </w:tcPr>
          <w:p w14:paraId="6B735860" w14:textId="3331064D" w:rsidR="00862538" w:rsidRPr="00D2460E" w:rsidRDefault="00862538" w:rsidP="00862538">
            <w:pPr>
              <w:autoSpaceDE w:val="0"/>
              <w:autoSpaceDN w:val="0"/>
              <w:adjustRightInd w:val="0"/>
              <w:spacing w:after="0" w:line="240" w:lineRule="auto"/>
              <w:ind w:left="0" w:firstLine="0"/>
              <w:rPr>
                <w:rFonts w:eastAsiaTheme="minorHAnsi"/>
                <w:color w:val="auto"/>
                <w:sz w:val="24"/>
                <w:szCs w:val="24"/>
                <w:lang w:val="ru-RU"/>
              </w:rPr>
            </w:pPr>
            <w:r w:rsidRPr="00D2460E">
              <w:rPr>
                <w:rFonts w:eastAsiaTheme="minorHAnsi"/>
                <w:color w:val="auto"/>
                <w:sz w:val="24"/>
                <w:szCs w:val="24"/>
                <w:lang w:val="ru-RU"/>
              </w:rPr>
              <w:t>исключение (минимизация) коррупционных рисков при реализации положений законодательства в сфере закупок товаров, работ, услуг для обеспечения муниципальных нужд</w:t>
            </w:r>
          </w:p>
        </w:tc>
      </w:tr>
      <w:tr w:rsidR="00862538" w:rsidRPr="002A3576" w14:paraId="4D6345F8" w14:textId="77777777" w:rsidTr="00871A40">
        <w:tc>
          <w:tcPr>
            <w:tcW w:w="567" w:type="dxa"/>
            <w:tcMar>
              <w:top w:w="0" w:type="dxa"/>
            </w:tcMar>
          </w:tcPr>
          <w:p w14:paraId="0D8AE25B" w14:textId="2A2FE761" w:rsidR="00862538" w:rsidRPr="00AB589D" w:rsidRDefault="00862538" w:rsidP="00862538">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3.</w:t>
            </w:r>
            <w:r>
              <w:rPr>
                <w:rFonts w:ascii="Times New Roman" w:hAnsi="Times New Roman" w:cs="Times New Roman"/>
                <w:sz w:val="24"/>
                <w:szCs w:val="24"/>
              </w:rPr>
              <w:t>4</w:t>
            </w:r>
          </w:p>
        </w:tc>
        <w:tc>
          <w:tcPr>
            <w:tcW w:w="3758" w:type="dxa"/>
            <w:tcMar>
              <w:top w:w="0" w:type="dxa"/>
            </w:tcMar>
          </w:tcPr>
          <w:p w14:paraId="241A87FD" w14:textId="790CB28F" w:rsidR="00862538" w:rsidRPr="00AB589D" w:rsidRDefault="00862538" w:rsidP="00862538">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Организация и обеспечение работы по предупреждению коррупции в муниципальных учреждениях и иных организациях Ки</w:t>
            </w:r>
            <w:r>
              <w:rPr>
                <w:rFonts w:ascii="Times New Roman" w:hAnsi="Times New Roman" w:cs="Times New Roman"/>
                <w:sz w:val="24"/>
                <w:szCs w:val="24"/>
              </w:rPr>
              <w:t>льмезского района</w:t>
            </w:r>
            <w:r w:rsidRPr="00AB589D">
              <w:rPr>
                <w:rFonts w:ascii="Times New Roman" w:hAnsi="Times New Roman" w:cs="Times New Roman"/>
                <w:sz w:val="24"/>
                <w:szCs w:val="24"/>
              </w:rPr>
              <w:t xml:space="preserve"> </w:t>
            </w:r>
          </w:p>
        </w:tc>
        <w:tc>
          <w:tcPr>
            <w:tcW w:w="2338" w:type="dxa"/>
            <w:tcMar>
              <w:top w:w="0" w:type="dxa"/>
            </w:tcMar>
          </w:tcPr>
          <w:p w14:paraId="28DFC0F7" w14:textId="037E8B69" w:rsidR="00862538" w:rsidRPr="00AB589D" w:rsidRDefault="00862538" w:rsidP="00862538">
            <w:pPr>
              <w:pStyle w:val="ConsPlusNormal"/>
              <w:jc w:val="both"/>
              <w:rPr>
                <w:rFonts w:ascii="Times New Roman" w:hAnsi="Times New Roman" w:cs="Times New Roman"/>
                <w:sz w:val="24"/>
                <w:szCs w:val="24"/>
              </w:rPr>
            </w:pPr>
            <w:r>
              <w:rPr>
                <w:rFonts w:ascii="Times New Roman" w:hAnsi="Times New Roman" w:cs="Times New Roman"/>
                <w:sz w:val="24"/>
                <w:szCs w:val="24"/>
              </w:rPr>
              <w:t>Начальник районного управления образования, заведующий отделом социального развития</w:t>
            </w:r>
          </w:p>
        </w:tc>
        <w:tc>
          <w:tcPr>
            <w:tcW w:w="2005" w:type="dxa"/>
            <w:tcMar>
              <w:top w:w="0" w:type="dxa"/>
            </w:tcMar>
          </w:tcPr>
          <w:p w14:paraId="2AFA8538" w14:textId="77777777" w:rsidR="00862538" w:rsidRPr="00AB589D" w:rsidRDefault="00862538" w:rsidP="00862538">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в течение</w:t>
            </w:r>
          </w:p>
          <w:p w14:paraId="67D585BD" w14:textId="77777777" w:rsidR="00862538" w:rsidRPr="00AB589D" w:rsidRDefault="00862538" w:rsidP="00862538">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2021 – 2024 годов</w:t>
            </w:r>
          </w:p>
        </w:tc>
        <w:tc>
          <w:tcPr>
            <w:tcW w:w="3226" w:type="dxa"/>
          </w:tcPr>
          <w:p w14:paraId="56F22286" w14:textId="77777777" w:rsidR="00862538" w:rsidRPr="00D2460E" w:rsidRDefault="00862538" w:rsidP="00862538">
            <w:pPr>
              <w:autoSpaceDE w:val="0"/>
              <w:autoSpaceDN w:val="0"/>
              <w:adjustRightInd w:val="0"/>
              <w:spacing w:after="0" w:line="240" w:lineRule="auto"/>
              <w:ind w:left="0" w:firstLine="0"/>
              <w:rPr>
                <w:rFonts w:eastAsiaTheme="minorHAnsi"/>
                <w:color w:val="auto"/>
                <w:sz w:val="24"/>
                <w:szCs w:val="24"/>
                <w:lang w:val="ru-RU"/>
              </w:rPr>
            </w:pPr>
          </w:p>
        </w:tc>
        <w:tc>
          <w:tcPr>
            <w:tcW w:w="3226" w:type="dxa"/>
            <w:tcMar>
              <w:top w:w="0" w:type="dxa"/>
            </w:tcMar>
          </w:tcPr>
          <w:p w14:paraId="7FA08D8D" w14:textId="6D46FA02" w:rsidR="00862538" w:rsidRPr="00D2460E" w:rsidRDefault="00862538" w:rsidP="00862538">
            <w:pPr>
              <w:autoSpaceDE w:val="0"/>
              <w:autoSpaceDN w:val="0"/>
              <w:adjustRightInd w:val="0"/>
              <w:spacing w:after="0" w:line="240" w:lineRule="auto"/>
              <w:ind w:left="0" w:firstLine="0"/>
              <w:rPr>
                <w:rFonts w:eastAsiaTheme="minorHAnsi"/>
                <w:color w:val="auto"/>
                <w:sz w:val="24"/>
                <w:szCs w:val="24"/>
                <w:lang w:val="ru-RU"/>
              </w:rPr>
            </w:pPr>
            <w:r w:rsidRPr="00D2460E">
              <w:rPr>
                <w:rFonts w:eastAsiaTheme="minorHAnsi"/>
                <w:color w:val="auto"/>
                <w:sz w:val="24"/>
                <w:szCs w:val="24"/>
                <w:lang w:val="ru-RU"/>
              </w:rPr>
              <w:t>обеспечение эффективного осуществления в муниципальных учреждениях и иных организациях К</w:t>
            </w:r>
            <w:r>
              <w:rPr>
                <w:rFonts w:eastAsiaTheme="minorHAnsi"/>
                <w:color w:val="auto"/>
                <w:sz w:val="24"/>
                <w:szCs w:val="24"/>
                <w:lang w:val="ru-RU"/>
              </w:rPr>
              <w:t>ильмезского района</w:t>
            </w:r>
            <w:r w:rsidRPr="00D2460E">
              <w:rPr>
                <w:rFonts w:eastAsiaTheme="minorHAnsi"/>
                <w:color w:val="auto"/>
                <w:sz w:val="24"/>
                <w:szCs w:val="24"/>
                <w:lang w:val="ru-RU"/>
              </w:rPr>
              <w:t xml:space="preserve"> мер по профилактике коррупционных и иных правонарушений</w:t>
            </w:r>
          </w:p>
        </w:tc>
      </w:tr>
      <w:tr w:rsidR="00862538" w:rsidRPr="002A3576" w14:paraId="70C79C59" w14:textId="77777777" w:rsidTr="00871A40">
        <w:tc>
          <w:tcPr>
            <w:tcW w:w="567" w:type="dxa"/>
            <w:tcMar>
              <w:top w:w="0" w:type="dxa"/>
            </w:tcMar>
          </w:tcPr>
          <w:p w14:paraId="74801CB9" w14:textId="55C32F70" w:rsidR="00862538" w:rsidRPr="00AB589D" w:rsidRDefault="00862538" w:rsidP="00862538">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3.</w:t>
            </w:r>
            <w:r>
              <w:rPr>
                <w:rFonts w:ascii="Times New Roman" w:hAnsi="Times New Roman" w:cs="Times New Roman"/>
                <w:sz w:val="24"/>
                <w:szCs w:val="24"/>
              </w:rPr>
              <w:t>5</w:t>
            </w:r>
          </w:p>
        </w:tc>
        <w:tc>
          <w:tcPr>
            <w:tcW w:w="3758" w:type="dxa"/>
            <w:tcMar>
              <w:top w:w="0" w:type="dxa"/>
            </w:tcMar>
          </w:tcPr>
          <w:p w14:paraId="71DAD90B" w14:textId="772B0A96" w:rsidR="00862538" w:rsidRPr="00AB589D" w:rsidRDefault="00862538" w:rsidP="00862538">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 xml:space="preserve">Проведение в  муниципальных учреждениях </w:t>
            </w:r>
            <w:r>
              <w:rPr>
                <w:rFonts w:ascii="Times New Roman" w:hAnsi="Times New Roman" w:cs="Times New Roman"/>
                <w:sz w:val="24"/>
                <w:szCs w:val="24"/>
              </w:rPr>
              <w:t>Кильмезского района</w:t>
            </w:r>
            <w:r w:rsidRPr="00AB589D">
              <w:rPr>
                <w:rFonts w:ascii="Times New Roman" w:hAnsi="Times New Roman" w:cs="Times New Roman"/>
                <w:sz w:val="24"/>
                <w:szCs w:val="24"/>
              </w:rPr>
              <w:t xml:space="preserve"> проверок соблюдения требований </w:t>
            </w:r>
            <w:hyperlink r:id="rId9" w:history="1">
              <w:r w:rsidRPr="00AB589D">
                <w:rPr>
                  <w:rFonts w:ascii="Times New Roman" w:hAnsi="Times New Roman" w:cs="Times New Roman"/>
                  <w:sz w:val="24"/>
                  <w:szCs w:val="24"/>
                </w:rPr>
                <w:t>статьи 13.3</w:t>
              </w:r>
            </w:hyperlink>
            <w:r w:rsidRPr="00AB589D">
              <w:rPr>
                <w:rFonts w:ascii="Times New Roman" w:hAnsi="Times New Roman" w:cs="Times New Roman"/>
                <w:sz w:val="24"/>
                <w:szCs w:val="24"/>
              </w:rPr>
              <w:t xml:space="preserve"> Федерального закона от 25.12.2008 № 273-ФЗ «О противодействии коррупции»</w:t>
            </w:r>
            <w:r>
              <w:rPr>
                <w:rFonts w:ascii="Times New Roman" w:hAnsi="Times New Roman" w:cs="Times New Roman"/>
                <w:sz w:val="24"/>
                <w:szCs w:val="24"/>
              </w:rPr>
              <w:t xml:space="preserve"> иные организации</w:t>
            </w:r>
          </w:p>
        </w:tc>
        <w:tc>
          <w:tcPr>
            <w:tcW w:w="2338" w:type="dxa"/>
            <w:tcMar>
              <w:top w:w="0" w:type="dxa"/>
            </w:tcMar>
          </w:tcPr>
          <w:p w14:paraId="73C5744D" w14:textId="5FDD6F76" w:rsidR="00862538" w:rsidRPr="00AB589D" w:rsidRDefault="00862538" w:rsidP="00862538">
            <w:pPr>
              <w:pStyle w:val="ConsPlusNormal"/>
              <w:jc w:val="both"/>
              <w:rPr>
                <w:rFonts w:ascii="Times New Roman" w:hAnsi="Times New Roman" w:cs="Times New Roman"/>
                <w:sz w:val="24"/>
                <w:szCs w:val="24"/>
              </w:rPr>
            </w:pPr>
            <w:r>
              <w:rPr>
                <w:rFonts w:ascii="Times New Roman" w:hAnsi="Times New Roman" w:cs="Times New Roman"/>
                <w:sz w:val="24"/>
                <w:szCs w:val="24"/>
              </w:rPr>
              <w:t>Начальник районного управления образования, заведующий отделом социального развития</w:t>
            </w:r>
          </w:p>
        </w:tc>
        <w:tc>
          <w:tcPr>
            <w:tcW w:w="2005" w:type="dxa"/>
            <w:tcMar>
              <w:top w:w="0" w:type="dxa"/>
            </w:tcMar>
          </w:tcPr>
          <w:p w14:paraId="46C17C0C" w14:textId="77777777" w:rsidR="009A5A90" w:rsidRDefault="00862538" w:rsidP="00862538">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не реже 1 раза</w:t>
            </w:r>
          </w:p>
          <w:p w14:paraId="790BB12B" w14:textId="18A32B51" w:rsidR="00862538" w:rsidRPr="00AB589D" w:rsidRDefault="00862538" w:rsidP="00862538">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в 3 года</w:t>
            </w:r>
          </w:p>
        </w:tc>
        <w:tc>
          <w:tcPr>
            <w:tcW w:w="3226" w:type="dxa"/>
          </w:tcPr>
          <w:p w14:paraId="418D465D" w14:textId="77777777" w:rsidR="00862538" w:rsidRPr="00D2460E" w:rsidRDefault="00862538" w:rsidP="00862538">
            <w:pPr>
              <w:autoSpaceDE w:val="0"/>
              <w:autoSpaceDN w:val="0"/>
              <w:adjustRightInd w:val="0"/>
              <w:spacing w:after="0" w:line="240" w:lineRule="auto"/>
              <w:ind w:left="0" w:firstLine="0"/>
              <w:rPr>
                <w:rFonts w:eastAsiaTheme="minorHAnsi"/>
                <w:color w:val="auto"/>
                <w:sz w:val="24"/>
                <w:szCs w:val="24"/>
                <w:lang w:val="ru-RU"/>
              </w:rPr>
            </w:pPr>
          </w:p>
        </w:tc>
        <w:tc>
          <w:tcPr>
            <w:tcW w:w="3226" w:type="dxa"/>
            <w:tcMar>
              <w:top w:w="0" w:type="dxa"/>
            </w:tcMar>
          </w:tcPr>
          <w:p w14:paraId="0F2DF2C8" w14:textId="22235C01" w:rsidR="00862538" w:rsidRPr="00D2460E" w:rsidRDefault="00862538" w:rsidP="00862538">
            <w:pPr>
              <w:autoSpaceDE w:val="0"/>
              <w:autoSpaceDN w:val="0"/>
              <w:adjustRightInd w:val="0"/>
              <w:spacing w:after="0" w:line="240" w:lineRule="auto"/>
              <w:ind w:left="0" w:firstLine="0"/>
              <w:rPr>
                <w:rFonts w:eastAsiaTheme="minorHAnsi"/>
                <w:color w:val="auto"/>
                <w:sz w:val="24"/>
                <w:szCs w:val="24"/>
                <w:lang w:val="ru-RU"/>
              </w:rPr>
            </w:pPr>
            <w:r w:rsidRPr="00D2460E">
              <w:rPr>
                <w:rFonts w:eastAsiaTheme="minorHAnsi"/>
                <w:color w:val="auto"/>
                <w:sz w:val="24"/>
                <w:szCs w:val="24"/>
                <w:lang w:val="ru-RU"/>
              </w:rPr>
              <w:t xml:space="preserve">повышение эффективности деятельности по противодействию коррупции в муниципальных учреждениях </w:t>
            </w:r>
            <w:r>
              <w:rPr>
                <w:rFonts w:eastAsiaTheme="minorHAnsi"/>
                <w:color w:val="auto"/>
                <w:sz w:val="24"/>
                <w:szCs w:val="24"/>
                <w:lang w:val="ru-RU"/>
              </w:rPr>
              <w:t>Кильмезского района</w:t>
            </w:r>
          </w:p>
        </w:tc>
      </w:tr>
      <w:tr w:rsidR="00862538" w:rsidRPr="002A3576" w14:paraId="531F4FB8" w14:textId="77777777" w:rsidTr="00871A40">
        <w:tc>
          <w:tcPr>
            <w:tcW w:w="567" w:type="dxa"/>
            <w:tcMar>
              <w:top w:w="0" w:type="dxa"/>
            </w:tcMar>
          </w:tcPr>
          <w:p w14:paraId="34C5FD4A" w14:textId="5CEC41D1" w:rsidR="00862538" w:rsidRPr="00AB589D" w:rsidRDefault="00862538" w:rsidP="00862538">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3.</w:t>
            </w:r>
            <w:r>
              <w:rPr>
                <w:rFonts w:ascii="Times New Roman" w:hAnsi="Times New Roman" w:cs="Times New Roman"/>
                <w:sz w:val="24"/>
                <w:szCs w:val="24"/>
              </w:rPr>
              <w:t>6</w:t>
            </w:r>
          </w:p>
        </w:tc>
        <w:tc>
          <w:tcPr>
            <w:tcW w:w="3758" w:type="dxa"/>
            <w:tcMar>
              <w:top w:w="0" w:type="dxa"/>
            </w:tcMar>
          </w:tcPr>
          <w:p w14:paraId="2A92DC92" w14:textId="23564D60" w:rsidR="00862538" w:rsidRPr="00AB589D" w:rsidRDefault="00862538" w:rsidP="00862538">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 xml:space="preserve">Организация добровольного представления муниципальными служащими, в должностные обязанности которых входит участие в проведении закупок товаров, работ, услуг для обеспечения муниципальных нужд, деклараций о </w:t>
            </w:r>
            <w:r w:rsidRPr="00AB589D">
              <w:rPr>
                <w:rFonts w:ascii="Times New Roman" w:hAnsi="Times New Roman" w:cs="Times New Roman"/>
                <w:sz w:val="24"/>
                <w:szCs w:val="24"/>
              </w:rPr>
              <w:lastRenderedPageBreak/>
              <w:t>возможной личной заинтересованности, проведение их анализа</w:t>
            </w:r>
          </w:p>
        </w:tc>
        <w:tc>
          <w:tcPr>
            <w:tcW w:w="2338" w:type="dxa"/>
            <w:tcMar>
              <w:top w:w="0" w:type="dxa"/>
            </w:tcMar>
          </w:tcPr>
          <w:p w14:paraId="5F249AF7" w14:textId="7A1ED1CB" w:rsidR="00862538" w:rsidRPr="00AB589D" w:rsidRDefault="00862538" w:rsidP="00862538">
            <w:pPr>
              <w:pStyle w:val="ConsPlusNormal"/>
              <w:jc w:val="both"/>
              <w:rPr>
                <w:rFonts w:ascii="Times New Roman" w:hAnsi="Times New Roman" w:cs="Times New Roman"/>
                <w:sz w:val="24"/>
                <w:szCs w:val="24"/>
              </w:rPr>
            </w:pPr>
            <w:r>
              <w:rPr>
                <w:rFonts w:ascii="Times New Roman" w:hAnsi="Times New Roman" w:cs="Times New Roman"/>
                <w:spacing w:val="-2"/>
                <w:sz w:val="24"/>
                <w:szCs w:val="24"/>
              </w:rPr>
              <w:lastRenderedPageBreak/>
              <w:t>Консультант по правовым вопросам администрации района</w:t>
            </w:r>
          </w:p>
        </w:tc>
        <w:tc>
          <w:tcPr>
            <w:tcW w:w="2005" w:type="dxa"/>
            <w:tcMar>
              <w:top w:w="0" w:type="dxa"/>
            </w:tcMar>
          </w:tcPr>
          <w:p w14:paraId="6BCF2E43" w14:textId="77777777" w:rsidR="009A5A90" w:rsidRDefault="00862538" w:rsidP="00862538">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ежегодно,</w:t>
            </w:r>
          </w:p>
          <w:p w14:paraId="1A59CBFA" w14:textId="329A7D8C" w:rsidR="00862538" w:rsidRPr="00AB589D" w:rsidRDefault="00862538" w:rsidP="00862538">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до 30 сентября</w:t>
            </w:r>
          </w:p>
        </w:tc>
        <w:tc>
          <w:tcPr>
            <w:tcW w:w="3226" w:type="dxa"/>
          </w:tcPr>
          <w:p w14:paraId="6CA602EA" w14:textId="77777777" w:rsidR="00862538" w:rsidRPr="00D2460E" w:rsidRDefault="00862538" w:rsidP="00862538">
            <w:pPr>
              <w:autoSpaceDE w:val="0"/>
              <w:autoSpaceDN w:val="0"/>
              <w:adjustRightInd w:val="0"/>
              <w:spacing w:after="0" w:line="240" w:lineRule="auto"/>
              <w:ind w:left="0" w:firstLine="0"/>
              <w:rPr>
                <w:rFonts w:eastAsiaTheme="minorHAnsi"/>
                <w:color w:val="auto"/>
                <w:sz w:val="24"/>
                <w:szCs w:val="24"/>
                <w:lang w:val="ru-RU"/>
              </w:rPr>
            </w:pPr>
          </w:p>
        </w:tc>
        <w:tc>
          <w:tcPr>
            <w:tcW w:w="3226" w:type="dxa"/>
            <w:tcMar>
              <w:top w:w="0" w:type="dxa"/>
            </w:tcMar>
          </w:tcPr>
          <w:p w14:paraId="5F5175C1" w14:textId="07C0A5FD" w:rsidR="00862538" w:rsidRPr="00D2460E" w:rsidRDefault="00862538" w:rsidP="00862538">
            <w:pPr>
              <w:autoSpaceDE w:val="0"/>
              <w:autoSpaceDN w:val="0"/>
              <w:adjustRightInd w:val="0"/>
              <w:spacing w:after="0" w:line="240" w:lineRule="auto"/>
              <w:ind w:left="0" w:firstLine="0"/>
              <w:rPr>
                <w:rFonts w:eastAsiaTheme="minorHAnsi"/>
                <w:color w:val="auto"/>
                <w:sz w:val="24"/>
                <w:szCs w:val="24"/>
                <w:lang w:val="ru-RU"/>
              </w:rPr>
            </w:pPr>
            <w:r w:rsidRPr="00D2460E">
              <w:rPr>
                <w:rFonts w:eastAsiaTheme="minorHAnsi"/>
                <w:color w:val="auto"/>
                <w:sz w:val="24"/>
                <w:szCs w:val="24"/>
                <w:lang w:val="ru-RU"/>
              </w:rPr>
              <w:t>совершенствование мер по противодействию коррупции в сфере закупок товаров, работ, услуг для обеспечения муниципальных нужд</w:t>
            </w:r>
          </w:p>
        </w:tc>
      </w:tr>
      <w:tr w:rsidR="00862538" w:rsidRPr="002A3576" w14:paraId="305E2729" w14:textId="77777777" w:rsidTr="00871A40">
        <w:tc>
          <w:tcPr>
            <w:tcW w:w="567" w:type="dxa"/>
            <w:tcMar>
              <w:top w:w="0" w:type="dxa"/>
            </w:tcMar>
          </w:tcPr>
          <w:p w14:paraId="7DE43F81" w14:textId="03B25B37" w:rsidR="00862538" w:rsidRPr="00AB589D" w:rsidRDefault="00862538" w:rsidP="00862538">
            <w:pPr>
              <w:pStyle w:val="ConsPlusNormal"/>
              <w:jc w:val="center"/>
              <w:rPr>
                <w:rFonts w:ascii="Times New Roman" w:hAnsi="Times New Roman" w:cs="Times New Roman"/>
                <w:sz w:val="24"/>
                <w:szCs w:val="24"/>
              </w:rPr>
            </w:pPr>
            <w:r>
              <w:rPr>
                <w:rFonts w:ascii="Times New Roman" w:hAnsi="Times New Roman" w:cs="Times New Roman"/>
                <w:sz w:val="24"/>
                <w:szCs w:val="24"/>
              </w:rPr>
              <w:t>3.7</w:t>
            </w:r>
          </w:p>
        </w:tc>
        <w:tc>
          <w:tcPr>
            <w:tcW w:w="3758" w:type="dxa"/>
            <w:tcMar>
              <w:top w:w="0" w:type="dxa"/>
            </w:tcMar>
          </w:tcPr>
          <w:p w14:paraId="38653BBD" w14:textId="062EA858" w:rsidR="00862538" w:rsidRPr="00862538" w:rsidRDefault="00862538" w:rsidP="00862538">
            <w:pPr>
              <w:pStyle w:val="ConsPlusNormal"/>
              <w:ind w:left="70"/>
              <w:jc w:val="both"/>
              <w:rPr>
                <w:rFonts w:ascii="Times New Roman" w:hAnsi="Times New Roman" w:cs="Times New Roman"/>
                <w:sz w:val="24"/>
                <w:szCs w:val="24"/>
              </w:rPr>
            </w:pPr>
            <w:r w:rsidRPr="00862538">
              <w:rPr>
                <w:rFonts w:ascii="Times New Roman" w:eastAsia="Calibri" w:hAnsi="Times New Roman" w:cs="Times New Roman"/>
                <w:szCs w:val="22"/>
                <w:lang w:eastAsia="en-US"/>
              </w:rPr>
              <w:t>Формирование и поддержание в актуальном состоянии профилей муниципальных служащих, участвующих в закупочной деятельности</w:t>
            </w:r>
          </w:p>
        </w:tc>
        <w:tc>
          <w:tcPr>
            <w:tcW w:w="2338" w:type="dxa"/>
            <w:tcMar>
              <w:top w:w="0" w:type="dxa"/>
            </w:tcMar>
          </w:tcPr>
          <w:p w14:paraId="1EB18F83" w14:textId="47270B5F" w:rsidR="00862538" w:rsidRDefault="00427BBA" w:rsidP="00862538">
            <w:pPr>
              <w:pStyle w:val="ConsPlusNormal"/>
              <w:jc w:val="both"/>
              <w:rPr>
                <w:rFonts w:ascii="Times New Roman" w:hAnsi="Times New Roman" w:cs="Times New Roman"/>
                <w:spacing w:val="-2"/>
                <w:sz w:val="24"/>
                <w:szCs w:val="24"/>
              </w:rPr>
            </w:pPr>
            <w:r>
              <w:rPr>
                <w:rFonts w:ascii="Times New Roman" w:hAnsi="Times New Roman" w:cs="Times New Roman"/>
                <w:spacing w:val="-2"/>
                <w:sz w:val="24"/>
                <w:szCs w:val="24"/>
              </w:rPr>
              <w:t>управление планирования и экономического развития</w:t>
            </w:r>
          </w:p>
        </w:tc>
        <w:tc>
          <w:tcPr>
            <w:tcW w:w="2005" w:type="dxa"/>
            <w:tcMar>
              <w:top w:w="0" w:type="dxa"/>
            </w:tcMar>
          </w:tcPr>
          <w:p w14:paraId="3C80BEC7" w14:textId="77777777" w:rsidR="009A5A90" w:rsidRDefault="00427BBA" w:rsidP="00862538">
            <w:pPr>
              <w:pStyle w:val="ConsPlusNormal"/>
              <w:jc w:val="center"/>
              <w:rPr>
                <w:rFonts w:ascii="Times New Roman" w:eastAsia="Calibri" w:hAnsi="Times New Roman" w:cs="Times New Roman"/>
                <w:szCs w:val="22"/>
                <w:lang w:eastAsia="en-US"/>
              </w:rPr>
            </w:pPr>
            <w:r w:rsidRPr="00427BBA">
              <w:rPr>
                <w:rFonts w:ascii="Times New Roman" w:eastAsia="Calibri" w:hAnsi="Times New Roman" w:cs="Times New Roman"/>
                <w:szCs w:val="22"/>
                <w:lang w:eastAsia="en-US"/>
              </w:rPr>
              <w:t>в течение</w:t>
            </w:r>
          </w:p>
          <w:p w14:paraId="1CDB63DE" w14:textId="2A7B9EAD" w:rsidR="00862538" w:rsidRPr="00427BBA" w:rsidRDefault="00427BBA" w:rsidP="00862538">
            <w:pPr>
              <w:pStyle w:val="ConsPlusNormal"/>
              <w:jc w:val="center"/>
              <w:rPr>
                <w:rFonts w:ascii="Times New Roman" w:hAnsi="Times New Roman" w:cs="Times New Roman"/>
                <w:sz w:val="24"/>
                <w:szCs w:val="24"/>
              </w:rPr>
            </w:pPr>
            <w:r w:rsidRPr="00427BBA">
              <w:rPr>
                <w:rFonts w:ascii="Times New Roman" w:eastAsia="Calibri" w:hAnsi="Times New Roman" w:cs="Times New Roman"/>
                <w:szCs w:val="22"/>
                <w:lang w:eastAsia="en-US"/>
              </w:rPr>
              <w:t xml:space="preserve">2021 </w:t>
            </w:r>
            <w:r w:rsidR="002A3576">
              <w:rPr>
                <w:rFonts w:ascii="Times New Roman" w:eastAsia="Calibri" w:hAnsi="Times New Roman" w:cs="Times New Roman"/>
                <w:szCs w:val="22"/>
                <w:lang w:eastAsia="en-US"/>
              </w:rPr>
              <w:t>–</w:t>
            </w:r>
            <w:r w:rsidRPr="00427BBA">
              <w:rPr>
                <w:rFonts w:ascii="Times New Roman" w:eastAsia="Calibri" w:hAnsi="Times New Roman" w:cs="Times New Roman"/>
                <w:szCs w:val="22"/>
                <w:lang w:eastAsia="en-US"/>
              </w:rPr>
              <w:t xml:space="preserve"> 2024</w:t>
            </w:r>
            <w:r w:rsidR="002A3576">
              <w:rPr>
                <w:rFonts w:ascii="Times New Roman" w:eastAsia="Calibri" w:hAnsi="Times New Roman" w:cs="Times New Roman"/>
                <w:szCs w:val="22"/>
                <w:lang w:eastAsia="en-US"/>
              </w:rPr>
              <w:t xml:space="preserve"> </w:t>
            </w:r>
            <w:r w:rsidRPr="00427BBA">
              <w:rPr>
                <w:rFonts w:ascii="Times New Roman" w:eastAsia="Calibri" w:hAnsi="Times New Roman" w:cs="Times New Roman"/>
                <w:szCs w:val="22"/>
                <w:lang w:eastAsia="en-US"/>
              </w:rPr>
              <w:t>годов</w:t>
            </w:r>
          </w:p>
        </w:tc>
        <w:tc>
          <w:tcPr>
            <w:tcW w:w="3226" w:type="dxa"/>
          </w:tcPr>
          <w:p w14:paraId="2792F5DF" w14:textId="46FCEFF1" w:rsidR="00862538" w:rsidRPr="00D2460E" w:rsidRDefault="00427BBA" w:rsidP="00862538">
            <w:pPr>
              <w:autoSpaceDE w:val="0"/>
              <w:autoSpaceDN w:val="0"/>
              <w:adjustRightInd w:val="0"/>
              <w:spacing w:after="0" w:line="240" w:lineRule="auto"/>
              <w:ind w:left="0" w:firstLine="0"/>
              <w:rPr>
                <w:rFonts w:eastAsiaTheme="minorHAnsi"/>
                <w:color w:val="auto"/>
                <w:sz w:val="24"/>
                <w:szCs w:val="24"/>
                <w:lang w:val="ru-RU"/>
              </w:rPr>
            </w:pPr>
            <w:r w:rsidRPr="00427BBA">
              <w:rPr>
                <w:rFonts w:eastAsiaTheme="minorHAnsi"/>
                <w:color w:val="auto"/>
                <w:sz w:val="24"/>
                <w:szCs w:val="24"/>
                <w:lang w:val="ru-RU"/>
              </w:rPr>
              <w:t>отношение количества муниципальных служащих, участвующих в закупочной деятельности, на которых сформированы профили, к общему количеству муниципальных служащих, участвующих в закупочной деятельности, - не менее 100%</w:t>
            </w:r>
          </w:p>
        </w:tc>
        <w:tc>
          <w:tcPr>
            <w:tcW w:w="3226" w:type="dxa"/>
            <w:tcMar>
              <w:top w:w="0" w:type="dxa"/>
            </w:tcMar>
          </w:tcPr>
          <w:p w14:paraId="4BEF24A8" w14:textId="708DBE53" w:rsidR="00862538" w:rsidRPr="00D2460E" w:rsidRDefault="00427BBA" w:rsidP="00862538">
            <w:pPr>
              <w:autoSpaceDE w:val="0"/>
              <w:autoSpaceDN w:val="0"/>
              <w:adjustRightInd w:val="0"/>
              <w:spacing w:after="0" w:line="240" w:lineRule="auto"/>
              <w:ind w:left="0" w:firstLine="0"/>
              <w:rPr>
                <w:rFonts w:eastAsiaTheme="minorHAnsi"/>
                <w:color w:val="auto"/>
                <w:sz w:val="24"/>
                <w:szCs w:val="24"/>
                <w:lang w:val="ru-RU"/>
              </w:rPr>
            </w:pPr>
            <w:r w:rsidRPr="00427BBA">
              <w:rPr>
                <w:rFonts w:eastAsiaTheme="minorHAnsi"/>
                <w:color w:val="auto"/>
                <w:sz w:val="24"/>
                <w:szCs w:val="24"/>
                <w:lang w:val="ru-RU"/>
              </w:rPr>
              <w:t>совершенствование мер по противодействию коррупции в сфере закупок товаров, работ, услуг для обеспечения муниципальных нужд</w:t>
            </w:r>
          </w:p>
        </w:tc>
      </w:tr>
      <w:tr w:rsidR="00427BBA" w:rsidRPr="002A3576" w14:paraId="6CC68981" w14:textId="77777777" w:rsidTr="00871A40">
        <w:tc>
          <w:tcPr>
            <w:tcW w:w="567" w:type="dxa"/>
            <w:tcMar>
              <w:top w:w="0" w:type="dxa"/>
            </w:tcMar>
          </w:tcPr>
          <w:p w14:paraId="21D9F2E8" w14:textId="5CCCC053" w:rsidR="00427BBA" w:rsidRDefault="00427BBA" w:rsidP="00862538">
            <w:pPr>
              <w:pStyle w:val="ConsPlusNormal"/>
              <w:jc w:val="center"/>
              <w:rPr>
                <w:rFonts w:ascii="Times New Roman" w:hAnsi="Times New Roman" w:cs="Times New Roman"/>
                <w:sz w:val="24"/>
                <w:szCs w:val="24"/>
              </w:rPr>
            </w:pPr>
            <w:r>
              <w:rPr>
                <w:rFonts w:ascii="Times New Roman" w:hAnsi="Times New Roman" w:cs="Times New Roman"/>
                <w:sz w:val="24"/>
                <w:szCs w:val="24"/>
              </w:rPr>
              <w:t>3.8</w:t>
            </w:r>
          </w:p>
        </w:tc>
        <w:tc>
          <w:tcPr>
            <w:tcW w:w="3758" w:type="dxa"/>
            <w:tcMar>
              <w:top w:w="0" w:type="dxa"/>
            </w:tcMar>
          </w:tcPr>
          <w:p w14:paraId="4148837A" w14:textId="209125E6" w:rsidR="00427BBA" w:rsidRPr="00862538" w:rsidRDefault="00427BBA" w:rsidP="00862538">
            <w:pPr>
              <w:pStyle w:val="ConsPlusNormal"/>
              <w:ind w:left="70"/>
              <w:jc w:val="both"/>
              <w:rPr>
                <w:rFonts w:ascii="Times New Roman" w:eastAsia="Calibri" w:hAnsi="Times New Roman" w:cs="Times New Roman"/>
                <w:szCs w:val="22"/>
                <w:lang w:eastAsia="en-US"/>
              </w:rPr>
            </w:pPr>
            <w:r w:rsidRPr="00427BBA">
              <w:rPr>
                <w:rFonts w:ascii="Times New Roman" w:eastAsia="Calibri" w:hAnsi="Times New Roman" w:cs="Times New Roman"/>
                <w:szCs w:val="22"/>
                <w:lang w:eastAsia="en-US"/>
              </w:rPr>
              <w:t xml:space="preserve">Утверждение в </w:t>
            </w:r>
            <w:r>
              <w:rPr>
                <w:rFonts w:ascii="Times New Roman" w:eastAsia="Calibri" w:hAnsi="Times New Roman" w:cs="Times New Roman"/>
                <w:szCs w:val="22"/>
                <w:lang w:eastAsia="en-US"/>
              </w:rPr>
              <w:t>администрации района</w:t>
            </w:r>
            <w:r w:rsidRPr="00427BBA">
              <w:rPr>
                <w:rFonts w:ascii="Times New Roman" w:eastAsia="Calibri" w:hAnsi="Times New Roman" w:cs="Times New Roman"/>
                <w:szCs w:val="22"/>
                <w:lang w:eastAsia="en-US"/>
              </w:rPr>
              <w:t xml:space="preserve"> реестра (карты) коррупционных рисков, возникающих при осуществлении закупок товаров, работ, услуг для обеспечения муниципальных нужд (далее - реестр (карта), обеспечение реализации мер, предусмотренных реестром (картой)</w:t>
            </w:r>
          </w:p>
        </w:tc>
        <w:tc>
          <w:tcPr>
            <w:tcW w:w="2338" w:type="dxa"/>
            <w:tcMar>
              <w:top w:w="0" w:type="dxa"/>
            </w:tcMar>
          </w:tcPr>
          <w:p w14:paraId="15E8A6F4" w14:textId="2993A4DD" w:rsidR="00427BBA" w:rsidRDefault="00427BBA" w:rsidP="00862538">
            <w:pPr>
              <w:pStyle w:val="ConsPlusNormal"/>
              <w:jc w:val="both"/>
              <w:rPr>
                <w:rFonts w:ascii="Times New Roman" w:hAnsi="Times New Roman" w:cs="Times New Roman"/>
                <w:spacing w:val="-2"/>
                <w:sz w:val="24"/>
                <w:szCs w:val="24"/>
              </w:rPr>
            </w:pPr>
            <w:r w:rsidRPr="00427BBA">
              <w:rPr>
                <w:rFonts w:ascii="Times New Roman" w:hAnsi="Times New Roman" w:cs="Times New Roman"/>
                <w:spacing w:val="-2"/>
                <w:sz w:val="24"/>
                <w:szCs w:val="24"/>
              </w:rPr>
              <w:t>управление плани-рования и экономи-ческого развития</w:t>
            </w:r>
          </w:p>
        </w:tc>
        <w:tc>
          <w:tcPr>
            <w:tcW w:w="2005" w:type="dxa"/>
            <w:tcMar>
              <w:top w:w="0" w:type="dxa"/>
            </w:tcMar>
          </w:tcPr>
          <w:p w14:paraId="52A50A83" w14:textId="77777777" w:rsidR="009A5A90" w:rsidRDefault="00427BBA" w:rsidP="00862538">
            <w:pPr>
              <w:pStyle w:val="ConsPlusNormal"/>
              <w:jc w:val="center"/>
              <w:rPr>
                <w:rFonts w:ascii="Times New Roman" w:eastAsia="Calibri" w:hAnsi="Times New Roman" w:cs="Times New Roman"/>
                <w:szCs w:val="22"/>
                <w:lang w:eastAsia="en-US"/>
              </w:rPr>
            </w:pPr>
            <w:r w:rsidRPr="00427BBA">
              <w:rPr>
                <w:rFonts w:ascii="Times New Roman" w:eastAsia="Calibri" w:hAnsi="Times New Roman" w:cs="Times New Roman"/>
                <w:szCs w:val="22"/>
                <w:lang w:eastAsia="en-US"/>
              </w:rPr>
              <w:t>в течение</w:t>
            </w:r>
          </w:p>
          <w:p w14:paraId="1959AAFF" w14:textId="6DFE16C7" w:rsidR="00427BBA" w:rsidRPr="00427BBA" w:rsidRDefault="00427BBA" w:rsidP="00862538">
            <w:pPr>
              <w:pStyle w:val="ConsPlusNormal"/>
              <w:jc w:val="center"/>
              <w:rPr>
                <w:rFonts w:ascii="Times New Roman" w:eastAsia="Calibri" w:hAnsi="Times New Roman" w:cs="Times New Roman"/>
                <w:szCs w:val="22"/>
                <w:lang w:eastAsia="en-US"/>
              </w:rPr>
            </w:pPr>
            <w:r w:rsidRPr="00427BBA">
              <w:rPr>
                <w:rFonts w:ascii="Times New Roman" w:eastAsia="Calibri" w:hAnsi="Times New Roman" w:cs="Times New Roman"/>
                <w:szCs w:val="22"/>
                <w:lang w:eastAsia="en-US"/>
              </w:rPr>
              <w:t xml:space="preserve">2021 </w:t>
            </w:r>
            <w:r w:rsidR="002A3576">
              <w:rPr>
                <w:rFonts w:ascii="Times New Roman" w:eastAsia="Calibri" w:hAnsi="Times New Roman" w:cs="Times New Roman"/>
                <w:szCs w:val="22"/>
                <w:lang w:eastAsia="en-US"/>
              </w:rPr>
              <w:t>–</w:t>
            </w:r>
            <w:r w:rsidRPr="00427BBA">
              <w:rPr>
                <w:rFonts w:ascii="Times New Roman" w:eastAsia="Calibri" w:hAnsi="Times New Roman" w:cs="Times New Roman"/>
                <w:szCs w:val="22"/>
                <w:lang w:eastAsia="en-US"/>
              </w:rPr>
              <w:t xml:space="preserve"> 2024</w:t>
            </w:r>
            <w:r w:rsidR="002A3576">
              <w:rPr>
                <w:rFonts w:ascii="Times New Roman" w:eastAsia="Calibri" w:hAnsi="Times New Roman" w:cs="Times New Roman"/>
                <w:szCs w:val="22"/>
                <w:lang w:eastAsia="en-US"/>
              </w:rPr>
              <w:t xml:space="preserve"> </w:t>
            </w:r>
            <w:r w:rsidRPr="00427BBA">
              <w:rPr>
                <w:rFonts w:ascii="Times New Roman" w:eastAsia="Calibri" w:hAnsi="Times New Roman" w:cs="Times New Roman"/>
                <w:szCs w:val="22"/>
                <w:lang w:eastAsia="en-US"/>
              </w:rPr>
              <w:t>годов</w:t>
            </w:r>
          </w:p>
        </w:tc>
        <w:tc>
          <w:tcPr>
            <w:tcW w:w="3226" w:type="dxa"/>
          </w:tcPr>
          <w:p w14:paraId="2001AFA3" w14:textId="77777777" w:rsidR="00427BBA" w:rsidRPr="00427BBA" w:rsidRDefault="00427BBA" w:rsidP="00862538">
            <w:pPr>
              <w:autoSpaceDE w:val="0"/>
              <w:autoSpaceDN w:val="0"/>
              <w:adjustRightInd w:val="0"/>
              <w:spacing w:after="0" w:line="240" w:lineRule="auto"/>
              <w:ind w:left="0" w:firstLine="0"/>
              <w:rPr>
                <w:rFonts w:eastAsiaTheme="minorHAnsi"/>
                <w:color w:val="auto"/>
                <w:sz w:val="24"/>
                <w:szCs w:val="24"/>
                <w:lang w:val="ru-RU"/>
              </w:rPr>
            </w:pPr>
          </w:p>
        </w:tc>
        <w:tc>
          <w:tcPr>
            <w:tcW w:w="3226" w:type="dxa"/>
            <w:tcMar>
              <w:top w:w="0" w:type="dxa"/>
            </w:tcMar>
          </w:tcPr>
          <w:p w14:paraId="7BBBC020" w14:textId="55C5580C" w:rsidR="00427BBA" w:rsidRPr="00427BBA" w:rsidRDefault="00427BBA" w:rsidP="00862538">
            <w:pPr>
              <w:autoSpaceDE w:val="0"/>
              <w:autoSpaceDN w:val="0"/>
              <w:adjustRightInd w:val="0"/>
              <w:spacing w:after="0" w:line="240" w:lineRule="auto"/>
              <w:ind w:left="0" w:firstLine="0"/>
              <w:rPr>
                <w:rFonts w:eastAsiaTheme="minorHAnsi"/>
                <w:color w:val="auto"/>
                <w:sz w:val="24"/>
                <w:szCs w:val="24"/>
                <w:lang w:val="ru-RU"/>
              </w:rPr>
            </w:pPr>
            <w:r w:rsidRPr="00427BBA">
              <w:rPr>
                <w:rFonts w:eastAsiaTheme="minorHAnsi"/>
                <w:color w:val="auto"/>
                <w:sz w:val="24"/>
                <w:szCs w:val="24"/>
                <w:lang w:val="ru-RU"/>
              </w:rPr>
              <w:t>совершенствование мер по противодействию коррупции в сфере закупок товаров, работ, услуг для обеспечения муниципальных нужд</w:t>
            </w:r>
          </w:p>
        </w:tc>
      </w:tr>
      <w:tr w:rsidR="00862538" w:rsidRPr="002A3576" w14:paraId="624FFC64" w14:textId="77777777" w:rsidTr="00871A40">
        <w:tc>
          <w:tcPr>
            <w:tcW w:w="567" w:type="dxa"/>
            <w:tcBorders>
              <w:top w:val="single" w:sz="4" w:space="0" w:color="auto"/>
              <w:left w:val="single" w:sz="4" w:space="0" w:color="auto"/>
              <w:bottom w:val="single" w:sz="4" w:space="0" w:color="auto"/>
              <w:right w:val="single" w:sz="4" w:space="0" w:color="auto"/>
            </w:tcBorders>
            <w:tcMar>
              <w:top w:w="0" w:type="dxa"/>
            </w:tcMar>
          </w:tcPr>
          <w:p w14:paraId="4DABE123" w14:textId="77777777" w:rsidR="00862538" w:rsidRPr="000E6DEA" w:rsidRDefault="00862538" w:rsidP="00862538">
            <w:pPr>
              <w:pStyle w:val="ConsPlusNormal"/>
              <w:jc w:val="center"/>
              <w:rPr>
                <w:rFonts w:ascii="Times New Roman" w:hAnsi="Times New Roman" w:cs="Times New Roman"/>
                <w:b/>
                <w:bCs/>
                <w:sz w:val="24"/>
                <w:szCs w:val="24"/>
              </w:rPr>
            </w:pPr>
            <w:r w:rsidRPr="000E6DEA">
              <w:rPr>
                <w:rFonts w:ascii="Times New Roman" w:hAnsi="Times New Roman" w:cs="Times New Roman"/>
                <w:b/>
                <w:bCs/>
                <w:sz w:val="24"/>
                <w:szCs w:val="24"/>
              </w:rPr>
              <w:t>4</w:t>
            </w:r>
          </w:p>
        </w:tc>
        <w:tc>
          <w:tcPr>
            <w:tcW w:w="3758" w:type="dxa"/>
            <w:tcBorders>
              <w:top w:val="single" w:sz="4" w:space="0" w:color="auto"/>
              <w:left w:val="single" w:sz="4" w:space="0" w:color="auto"/>
              <w:bottom w:val="single" w:sz="4" w:space="0" w:color="auto"/>
              <w:right w:val="single" w:sz="4" w:space="0" w:color="auto"/>
            </w:tcBorders>
            <w:tcMar>
              <w:top w:w="0" w:type="dxa"/>
            </w:tcMar>
          </w:tcPr>
          <w:p w14:paraId="55E8E9A2" w14:textId="40E32023" w:rsidR="00862538" w:rsidRPr="000E6DEA" w:rsidRDefault="00862538" w:rsidP="00862538">
            <w:pPr>
              <w:pStyle w:val="ConsPlusNormal"/>
              <w:ind w:left="70"/>
              <w:jc w:val="both"/>
              <w:rPr>
                <w:rFonts w:ascii="Times New Roman" w:hAnsi="Times New Roman" w:cs="Times New Roman"/>
                <w:b/>
                <w:bCs/>
                <w:sz w:val="24"/>
                <w:szCs w:val="24"/>
              </w:rPr>
            </w:pPr>
            <w:r w:rsidRPr="000E6DEA">
              <w:rPr>
                <w:rFonts w:ascii="Times New Roman" w:hAnsi="Times New Roman" w:cs="Times New Roman"/>
                <w:b/>
                <w:bCs/>
                <w:sz w:val="24"/>
                <w:szCs w:val="24"/>
              </w:rPr>
              <w:t>Взаимодействие органов местного самоуправления Ки</w:t>
            </w:r>
            <w:r>
              <w:rPr>
                <w:rFonts w:ascii="Times New Roman" w:hAnsi="Times New Roman" w:cs="Times New Roman"/>
                <w:b/>
                <w:bCs/>
                <w:sz w:val="24"/>
                <w:szCs w:val="24"/>
              </w:rPr>
              <w:t>льмезского района</w:t>
            </w:r>
            <w:r w:rsidRPr="000E6DEA">
              <w:rPr>
                <w:rFonts w:ascii="Times New Roman" w:hAnsi="Times New Roman" w:cs="Times New Roman"/>
                <w:b/>
                <w:bCs/>
                <w:sz w:val="24"/>
                <w:szCs w:val="24"/>
              </w:rPr>
              <w:t xml:space="preserve"> с институтами гражданского общества и гражданами, обеспечение доступности информа</w:t>
            </w:r>
            <w:r>
              <w:rPr>
                <w:rFonts w:ascii="Times New Roman" w:hAnsi="Times New Roman" w:cs="Times New Roman"/>
                <w:b/>
                <w:bCs/>
                <w:sz w:val="24"/>
                <w:szCs w:val="24"/>
              </w:rPr>
              <w:t>ции о деятельности</w:t>
            </w:r>
            <w:r w:rsidRPr="000E6DEA">
              <w:rPr>
                <w:rFonts w:ascii="Times New Roman" w:hAnsi="Times New Roman" w:cs="Times New Roman"/>
                <w:b/>
                <w:bCs/>
                <w:sz w:val="24"/>
                <w:szCs w:val="24"/>
              </w:rPr>
              <w:t xml:space="preserve"> органов местного самоуправления Ки</w:t>
            </w:r>
            <w:r>
              <w:rPr>
                <w:rFonts w:ascii="Times New Roman" w:hAnsi="Times New Roman" w:cs="Times New Roman"/>
                <w:b/>
                <w:bCs/>
                <w:sz w:val="24"/>
                <w:szCs w:val="24"/>
              </w:rPr>
              <w:t>льмезского района</w:t>
            </w:r>
          </w:p>
        </w:tc>
        <w:tc>
          <w:tcPr>
            <w:tcW w:w="2338" w:type="dxa"/>
            <w:tcBorders>
              <w:top w:val="single" w:sz="4" w:space="0" w:color="auto"/>
              <w:left w:val="single" w:sz="4" w:space="0" w:color="auto"/>
              <w:bottom w:val="single" w:sz="4" w:space="0" w:color="auto"/>
              <w:right w:val="single" w:sz="4" w:space="0" w:color="auto"/>
            </w:tcBorders>
            <w:tcMar>
              <w:top w:w="0" w:type="dxa"/>
            </w:tcMar>
          </w:tcPr>
          <w:p w14:paraId="6357D799" w14:textId="77777777" w:rsidR="00862538" w:rsidRPr="00AB589D" w:rsidRDefault="00862538" w:rsidP="00862538">
            <w:pPr>
              <w:pStyle w:val="ConsPlusNormal"/>
              <w:jc w:val="both"/>
              <w:rPr>
                <w:rFonts w:ascii="Times New Roman" w:hAnsi="Times New Roman" w:cs="Times New Roman"/>
                <w:sz w:val="24"/>
                <w:szCs w:val="24"/>
              </w:rPr>
            </w:pPr>
          </w:p>
        </w:tc>
        <w:tc>
          <w:tcPr>
            <w:tcW w:w="2005" w:type="dxa"/>
            <w:tcBorders>
              <w:top w:val="single" w:sz="4" w:space="0" w:color="auto"/>
              <w:left w:val="single" w:sz="4" w:space="0" w:color="auto"/>
              <w:bottom w:val="single" w:sz="4" w:space="0" w:color="auto"/>
              <w:right w:val="single" w:sz="4" w:space="0" w:color="auto"/>
            </w:tcBorders>
            <w:tcMar>
              <w:top w:w="0" w:type="dxa"/>
            </w:tcMar>
          </w:tcPr>
          <w:p w14:paraId="3BF6EA10" w14:textId="77777777" w:rsidR="00862538" w:rsidRPr="00AB589D" w:rsidRDefault="00862538" w:rsidP="00862538">
            <w:pPr>
              <w:pStyle w:val="ConsPlusNormal"/>
              <w:jc w:val="center"/>
              <w:rPr>
                <w:rFonts w:ascii="Times New Roman" w:hAnsi="Times New Roman" w:cs="Times New Roman"/>
                <w:sz w:val="24"/>
                <w:szCs w:val="24"/>
              </w:rPr>
            </w:pPr>
          </w:p>
        </w:tc>
        <w:tc>
          <w:tcPr>
            <w:tcW w:w="3226" w:type="dxa"/>
            <w:tcBorders>
              <w:top w:val="single" w:sz="4" w:space="0" w:color="auto"/>
              <w:left w:val="single" w:sz="4" w:space="0" w:color="auto"/>
              <w:bottom w:val="single" w:sz="4" w:space="0" w:color="auto"/>
              <w:right w:val="single" w:sz="4" w:space="0" w:color="auto"/>
            </w:tcBorders>
          </w:tcPr>
          <w:p w14:paraId="7889B7E1" w14:textId="77777777" w:rsidR="00862538" w:rsidRPr="00D2460E" w:rsidRDefault="00862538" w:rsidP="00862538">
            <w:pPr>
              <w:autoSpaceDE w:val="0"/>
              <w:autoSpaceDN w:val="0"/>
              <w:adjustRightInd w:val="0"/>
              <w:spacing w:after="0" w:line="240" w:lineRule="auto"/>
              <w:ind w:left="0" w:firstLine="0"/>
              <w:rPr>
                <w:rFonts w:eastAsiaTheme="minorHAnsi"/>
                <w:color w:val="auto"/>
                <w:sz w:val="24"/>
                <w:szCs w:val="24"/>
                <w:lang w:val="ru-RU"/>
              </w:rPr>
            </w:pPr>
          </w:p>
        </w:tc>
        <w:tc>
          <w:tcPr>
            <w:tcW w:w="3226" w:type="dxa"/>
            <w:tcBorders>
              <w:top w:val="single" w:sz="4" w:space="0" w:color="auto"/>
              <w:left w:val="single" w:sz="4" w:space="0" w:color="auto"/>
              <w:bottom w:val="single" w:sz="4" w:space="0" w:color="auto"/>
              <w:right w:val="single" w:sz="4" w:space="0" w:color="auto"/>
            </w:tcBorders>
            <w:tcMar>
              <w:top w:w="0" w:type="dxa"/>
            </w:tcMar>
          </w:tcPr>
          <w:p w14:paraId="2A784085" w14:textId="37CAC238" w:rsidR="00862538" w:rsidRPr="00D2460E" w:rsidRDefault="00862538" w:rsidP="00862538">
            <w:pPr>
              <w:autoSpaceDE w:val="0"/>
              <w:autoSpaceDN w:val="0"/>
              <w:adjustRightInd w:val="0"/>
              <w:spacing w:after="0" w:line="240" w:lineRule="auto"/>
              <w:ind w:left="0" w:firstLine="0"/>
              <w:rPr>
                <w:rFonts w:eastAsiaTheme="minorHAnsi"/>
                <w:color w:val="auto"/>
                <w:sz w:val="24"/>
                <w:szCs w:val="24"/>
                <w:lang w:val="ru-RU"/>
              </w:rPr>
            </w:pPr>
          </w:p>
        </w:tc>
      </w:tr>
      <w:tr w:rsidR="00862538" w:rsidRPr="002A3576" w14:paraId="0630B766" w14:textId="77777777" w:rsidTr="00871A40">
        <w:tc>
          <w:tcPr>
            <w:tcW w:w="567" w:type="dxa"/>
            <w:tcBorders>
              <w:top w:val="single" w:sz="4" w:space="0" w:color="auto"/>
              <w:left w:val="single" w:sz="4" w:space="0" w:color="auto"/>
              <w:bottom w:val="single" w:sz="4" w:space="0" w:color="auto"/>
              <w:right w:val="single" w:sz="4" w:space="0" w:color="auto"/>
            </w:tcBorders>
            <w:tcMar>
              <w:top w:w="0" w:type="dxa"/>
            </w:tcMar>
          </w:tcPr>
          <w:p w14:paraId="31926C82" w14:textId="77777777" w:rsidR="00862538" w:rsidRPr="00AB589D" w:rsidRDefault="00862538" w:rsidP="00862538">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4.1</w:t>
            </w:r>
          </w:p>
        </w:tc>
        <w:tc>
          <w:tcPr>
            <w:tcW w:w="3758" w:type="dxa"/>
            <w:tcBorders>
              <w:top w:val="single" w:sz="4" w:space="0" w:color="auto"/>
              <w:left w:val="single" w:sz="4" w:space="0" w:color="auto"/>
              <w:bottom w:val="single" w:sz="4" w:space="0" w:color="auto"/>
              <w:right w:val="single" w:sz="4" w:space="0" w:color="auto"/>
            </w:tcBorders>
            <w:tcMar>
              <w:top w:w="0" w:type="dxa"/>
            </w:tcMar>
          </w:tcPr>
          <w:p w14:paraId="59598B72" w14:textId="18CB48C8" w:rsidR="00862538" w:rsidRPr="00AB589D" w:rsidRDefault="00862538" w:rsidP="00862538">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 xml:space="preserve">Анализ поступивших в </w:t>
            </w:r>
            <w:r w:rsidR="00B53BA7">
              <w:rPr>
                <w:rFonts w:ascii="Times New Roman" w:hAnsi="Times New Roman" w:cs="Times New Roman"/>
                <w:sz w:val="24"/>
                <w:szCs w:val="24"/>
              </w:rPr>
              <w:t>администрацию</w:t>
            </w:r>
            <w:r w:rsidRPr="00AB589D">
              <w:rPr>
                <w:rFonts w:ascii="Times New Roman" w:hAnsi="Times New Roman" w:cs="Times New Roman"/>
                <w:sz w:val="24"/>
                <w:szCs w:val="24"/>
              </w:rPr>
              <w:t xml:space="preserve"> Ки</w:t>
            </w:r>
            <w:r>
              <w:rPr>
                <w:rFonts w:ascii="Times New Roman" w:hAnsi="Times New Roman" w:cs="Times New Roman"/>
                <w:sz w:val="24"/>
                <w:szCs w:val="24"/>
              </w:rPr>
              <w:t>льмезского района</w:t>
            </w:r>
            <w:r w:rsidRPr="00AB589D">
              <w:rPr>
                <w:rFonts w:ascii="Times New Roman" w:hAnsi="Times New Roman" w:cs="Times New Roman"/>
                <w:sz w:val="24"/>
                <w:szCs w:val="24"/>
              </w:rPr>
              <w:t xml:space="preserve"> об</w:t>
            </w:r>
            <w:r w:rsidRPr="00AB589D">
              <w:rPr>
                <w:rFonts w:ascii="Times New Roman" w:hAnsi="Times New Roman" w:cs="Times New Roman"/>
                <w:sz w:val="24"/>
                <w:szCs w:val="24"/>
              </w:rPr>
              <w:lastRenderedPageBreak/>
              <w:t xml:space="preserve">ращений граждан и организаций на предмет наличия в них информации о фактах коррупции со стороны лиц, замещающих </w:t>
            </w:r>
            <w:r>
              <w:rPr>
                <w:rFonts w:ascii="Times New Roman" w:hAnsi="Times New Roman" w:cs="Times New Roman"/>
                <w:sz w:val="24"/>
                <w:szCs w:val="24"/>
              </w:rPr>
              <w:t>муниципальные</w:t>
            </w:r>
            <w:r w:rsidRPr="00AB589D">
              <w:rPr>
                <w:rFonts w:ascii="Times New Roman" w:hAnsi="Times New Roman" w:cs="Times New Roman"/>
                <w:sz w:val="24"/>
                <w:szCs w:val="24"/>
              </w:rPr>
              <w:t xml:space="preserve"> должности </w:t>
            </w:r>
            <w:r>
              <w:rPr>
                <w:rFonts w:ascii="Times New Roman" w:hAnsi="Times New Roman" w:cs="Times New Roman"/>
                <w:sz w:val="24"/>
                <w:szCs w:val="24"/>
              </w:rPr>
              <w:t xml:space="preserve">и должности </w:t>
            </w:r>
            <w:r w:rsidRPr="00AB589D">
              <w:rPr>
                <w:rFonts w:ascii="Times New Roman" w:hAnsi="Times New Roman" w:cs="Times New Roman"/>
                <w:sz w:val="24"/>
                <w:szCs w:val="24"/>
              </w:rPr>
              <w:t>муниципальной службы, работников муниципальных учреждений Ки</w:t>
            </w:r>
            <w:r>
              <w:rPr>
                <w:rFonts w:ascii="Times New Roman" w:hAnsi="Times New Roman" w:cs="Times New Roman"/>
                <w:sz w:val="24"/>
                <w:szCs w:val="24"/>
              </w:rPr>
              <w:t>льмезского района</w:t>
            </w:r>
          </w:p>
        </w:tc>
        <w:tc>
          <w:tcPr>
            <w:tcW w:w="2338" w:type="dxa"/>
            <w:tcBorders>
              <w:top w:val="single" w:sz="4" w:space="0" w:color="auto"/>
              <w:left w:val="single" w:sz="4" w:space="0" w:color="auto"/>
              <w:bottom w:val="single" w:sz="4" w:space="0" w:color="auto"/>
              <w:right w:val="single" w:sz="4" w:space="0" w:color="auto"/>
            </w:tcBorders>
            <w:tcMar>
              <w:top w:w="0" w:type="dxa"/>
            </w:tcMar>
          </w:tcPr>
          <w:p w14:paraId="5B47748C" w14:textId="741E31A1" w:rsidR="00862538" w:rsidRPr="00AB589D" w:rsidRDefault="00B53BA7" w:rsidP="00862538">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Первый заместитель главы администра</w:t>
            </w:r>
            <w:r>
              <w:rPr>
                <w:rFonts w:ascii="Times New Roman" w:hAnsi="Times New Roman" w:cs="Times New Roman"/>
                <w:sz w:val="24"/>
                <w:szCs w:val="24"/>
              </w:rPr>
              <w:lastRenderedPageBreak/>
              <w:t xml:space="preserve">ции, </w:t>
            </w:r>
            <w:r w:rsidR="00862538">
              <w:rPr>
                <w:rFonts w:ascii="Times New Roman" w:hAnsi="Times New Roman" w:cs="Times New Roman"/>
                <w:sz w:val="24"/>
                <w:szCs w:val="24"/>
              </w:rPr>
              <w:t>управляющий делами администрации района</w:t>
            </w:r>
          </w:p>
        </w:tc>
        <w:tc>
          <w:tcPr>
            <w:tcW w:w="2005" w:type="dxa"/>
            <w:tcBorders>
              <w:top w:val="single" w:sz="4" w:space="0" w:color="auto"/>
              <w:left w:val="single" w:sz="4" w:space="0" w:color="auto"/>
              <w:bottom w:val="single" w:sz="4" w:space="0" w:color="auto"/>
              <w:right w:val="single" w:sz="4" w:space="0" w:color="auto"/>
            </w:tcBorders>
            <w:tcMar>
              <w:top w:w="0" w:type="dxa"/>
            </w:tcMar>
          </w:tcPr>
          <w:p w14:paraId="2500EFCA" w14:textId="77777777" w:rsidR="009A5A90" w:rsidRDefault="00862538" w:rsidP="009A5A90">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lastRenderedPageBreak/>
              <w:t>в течение</w:t>
            </w:r>
            <w:r w:rsidR="009A5A90">
              <w:rPr>
                <w:rFonts w:ascii="Times New Roman" w:hAnsi="Times New Roman" w:cs="Times New Roman"/>
                <w:sz w:val="24"/>
                <w:szCs w:val="24"/>
              </w:rPr>
              <w:t xml:space="preserve"> </w:t>
            </w:r>
            <w:r w:rsidRPr="00AB589D">
              <w:rPr>
                <w:rFonts w:ascii="Times New Roman" w:hAnsi="Times New Roman" w:cs="Times New Roman"/>
                <w:sz w:val="24"/>
                <w:szCs w:val="24"/>
              </w:rPr>
              <w:t>2021 – 2024 годов,</w:t>
            </w:r>
          </w:p>
          <w:p w14:paraId="5F4EFA6C" w14:textId="18E50517" w:rsidR="00862538" w:rsidRPr="00AB589D" w:rsidRDefault="00862538" w:rsidP="009A5A90">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lastRenderedPageBreak/>
              <w:t>по мере поступления обращений граждан и организаций</w:t>
            </w:r>
          </w:p>
        </w:tc>
        <w:tc>
          <w:tcPr>
            <w:tcW w:w="3226" w:type="dxa"/>
            <w:tcBorders>
              <w:top w:val="single" w:sz="4" w:space="0" w:color="auto"/>
              <w:left w:val="single" w:sz="4" w:space="0" w:color="auto"/>
              <w:bottom w:val="single" w:sz="4" w:space="0" w:color="auto"/>
              <w:right w:val="single" w:sz="4" w:space="0" w:color="auto"/>
            </w:tcBorders>
          </w:tcPr>
          <w:p w14:paraId="43E8355D" w14:textId="15DF63F8" w:rsidR="00862538" w:rsidRPr="00D2460E" w:rsidRDefault="00922E9A" w:rsidP="00862538">
            <w:pPr>
              <w:autoSpaceDE w:val="0"/>
              <w:autoSpaceDN w:val="0"/>
              <w:adjustRightInd w:val="0"/>
              <w:spacing w:after="0" w:line="240" w:lineRule="auto"/>
              <w:ind w:left="0" w:firstLine="0"/>
              <w:rPr>
                <w:rFonts w:eastAsiaTheme="minorHAnsi"/>
                <w:color w:val="auto"/>
                <w:sz w:val="24"/>
                <w:szCs w:val="24"/>
                <w:lang w:val="ru-RU"/>
              </w:rPr>
            </w:pPr>
            <w:r w:rsidRPr="00922E9A">
              <w:rPr>
                <w:rFonts w:eastAsiaTheme="minorHAnsi"/>
                <w:color w:val="auto"/>
                <w:sz w:val="24"/>
                <w:szCs w:val="24"/>
                <w:lang w:val="ru-RU"/>
              </w:rPr>
              <w:lastRenderedPageBreak/>
              <w:t>отношение количества обращений граждан и организа</w:t>
            </w:r>
            <w:r w:rsidRPr="00922E9A">
              <w:rPr>
                <w:rFonts w:eastAsiaTheme="minorHAnsi"/>
                <w:color w:val="auto"/>
                <w:sz w:val="24"/>
                <w:szCs w:val="24"/>
                <w:lang w:val="ru-RU"/>
              </w:rPr>
              <w:lastRenderedPageBreak/>
              <w:t>ций, проанализированных на предмет наличия сведений о возможных проявлениях коррупции, к общему количеству поступивших обращений граждан и организаций - не менее 100%</w:t>
            </w:r>
          </w:p>
        </w:tc>
        <w:tc>
          <w:tcPr>
            <w:tcW w:w="3226" w:type="dxa"/>
            <w:tcBorders>
              <w:top w:val="single" w:sz="4" w:space="0" w:color="auto"/>
              <w:left w:val="single" w:sz="4" w:space="0" w:color="auto"/>
              <w:bottom w:val="single" w:sz="4" w:space="0" w:color="auto"/>
              <w:right w:val="single" w:sz="4" w:space="0" w:color="auto"/>
            </w:tcBorders>
            <w:tcMar>
              <w:top w:w="0" w:type="dxa"/>
            </w:tcMar>
          </w:tcPr>
          <w:p w14:paraId="6D527BE6" w14:textId="56603543" w:rsidR="00862538" w:rsidRPr="00D2460E" w:rsidRDefault="00862538" w:rsidP="00862538">
            <w:pPr>
              <w:autoSpaceDE w:val="0"/>
              <w:autoSpaceDN w:val="0"/>
              <w:adjustRightInd w:val="0"/>
              <w:spacing w:after="0" w:line="240" w:lineRule="auto"/>
              <w:ind w:left="0" w:firstLine="0"/>
              <w:rPr>
                <w:rFonts w:eastAsiaTheme="minorHAnsi"/>
                <w:color w:val="auto"/>
                <w:sz w:val="24"/>
                <w:szCs w:val="24"/>
                <w:lang w:val="ru-RU"/>
              </w:rPr>
            </w:pPr>
            <w:r w:rsidRPr="00D2460E">
              <w:rPr>
                <w:rFonts w:eastAsiaTheme="minorHAnsi"/>
                <w:color w:val="auto"/>
                <w:sz w:val="24"/>
                <w:szCs w:val="24"/>
                <w:lang w:val="ru-RU"/>
              </w:rPr>
              <w:lastRenderedPageBreak/>
              <w:t>выявление в поступивших обращениях граждан и орга</w:t>
            </w:r>
            <w:r w:rsidRPr="00D2460E">
              <w:rPr>
                <w:rFonts w:eastAsiaTheme="minorHAnsi"/>
                <w:color w:val="auto"/>
                <w:sz w:val="24"/>
                <w:szCs w:val="24"/>
                <w:lang w:val="ru-RU"/>
              </w:rPr>
              <w:lastRenderedPageBreak/>
              <w:t>низаций возможных фактов совершения коррупционных правонарушений с целью принятия эффективных мер реагирования;</w:t>
            </w:r>
          </w:p>
          <w:p w14:paraId="106823C3" w14:textId="2FFBE735" w:rsidR="00862538" w:rsidRPr="00D2460E" w:rsidRDefault="00862538" w:rsidP="00862538">
            <w:pPr>
              <w:autoSpaceDE w:val="0"/>
              <w:autoSpaceDN w:val="0"/>
              <w:adjustRightInd w:val="0"/>
              <w:spacing w:after="0" w:line="240" w:lineRule="auto"/>
              <w:ind w:left="0" w:firstLine="0"/>
              <w:rPr>
                <w:rFonts w:eastAsiaTheme="minorHAnsi"/>
                <w:color w:val="auto"/>
                <w:sz w:val="24"/>
                <w:szCs w:val="24"/>
                <w:lang w:val="ru-RU"/>
              </w:rPr>
            </w:pPr>
            <w:r w:rsidRPr="00D2460E">
              <w:rPr>
                <w:rFonts w:eastAsiaTheme="minorHAnsi"/>
                <w:color w:val="auto"/>
                <w:sz w:val="24"/>
                <w:szCs w:val="24"/>
                <w:lang w:val="ru-RU"/>
              </w:rPr>
              <w:t>выявление сфер деятельности органов местного самоуправления Ки</w:t>
            </w:r>
            <w:r>
              <w:rPr>
                <w:rFonts w:eastAsiaTheme="minorHAnsi"/>
                <w:color w:val="auto"/>
                <w:sz w:val="24"/>
                <w:szCs w:val="24"/>
                <w:lang w:val="ru-RU"/>
              </w:rPr>
              <w:t>льмезского района</w:t>
            </w:r>
            <w:r w:rsidRPr="00D2460E">
              <w:rPr>
                <w:rFonts w:eastAsiaTheme="minorHAnsi"/>
                <w:color w:val="auto"/>
                <w:sz w:val="24"/>
                <w:szCs w:val="24"/>
                <w:lang w:val="ru-RU"/>
              </w:rPr>
              <w:t>, наиболее подверженных коррупционным рискам</w:t>
            </w:r>
          </w:p>
        </w:tc>
      </w:tr>
      <w:tr w:rsidR="00862538" w:rsidRPr="002A3576" w14:paraId="7A7557DA" w14:textId="77777777" w:rsidTr="00871A40">
        <w:tc>
          <w:tcPr>
            <w:tcW w:w="567" w:type="dxa"/>
            <w:tcBorders>
              <w:top w:val="single" w:sz="4" w:space="0" w:color="auto"/>
              <w:left w:val="single" w:sz="4" w:space="0" w:color="auto"/>
              <w:bottom w:val="single" w:sz="4" w:space="0" w:color="auto"/>
              <w:right w:val="single" w:sz="4" w:space="0" w:color="auto"/>
            </w:tcBorders>
            <w:tcMar>
              <w:top w:w="0" w:type="dxa"/>
            </w:tcMar>
          </w:tcPr>
          <w:p w14:paraId="15F88971" w14:textId="77777777" w:rsidR="00862538" w:rsidRPr="00AB589D" w:rsidRDefault="00862538" w:rsidP="00862538">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lastRenderedPageBreak/>
              <w:t>4.2</w:t>
            </w:r>
          </w:p>
        </w:tc>
        <w:tc>
          <w:tcPr>
            <w:tcW w:w="3758" w:type="dxa"/>
            <w:tcBorders>
              <w:top w:val="single" w:sz="4" w:space="0" w:color="auto"/>
              <w:left w:val="single" w:sz="4" w:space="0" w:color="auto"/>
              <w:bottom w:val="single" w:sz="4" w:space="0" w:color="auto"/>
              <w:right w:val="single" w:sz="4" w:space="0" w:color="auto"/>
            </w:tcBorders>
            <w:tcMar>
              <w:top w:w="0" w:type="dxa"/>
            </w:tcMar>
          </w:tcPr>
          <w:p w14:paraId="7ABD6F2A" w14:textId="46E1C782" w:rsidR="00862538" w:rsidRPr="00AB589D" w:rsidRDefault="00862538" w:rsidP="00862538">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Обеспечение взаимодей</w:t>
            </w:r>
            <w:r>
              <w:rPr>
                <w:rFonts w:ascii="Times New Roman" w:hAnsi="Times New Roman" w:cs="Times New Roman"/>
                <w:sz w:val="24"/>
                <w:szCs w:val="24"/>
              </w:rPr>
              <w:t>ствия</w:t>
            </w:r>
            <w:r w:rsidRPr="00AB589D">
              <w:rPr>
                <w:rFonts w:ascii="Times New Roman" w:hAnsi="Times New Roman" w:cs="Times New Roman"/>
                <w:sz w:val="24"/>
                <w:szCs w:val="24"/>
              </w:rPr>
              <w:t xml:space="preserve"> </w:t>
            </w:r>
            <w:r w:rsidR="00922E9A">
              <w:rPr>
                <w:rFonts w:ascii="Times New Roman" w:hAnsi="Times New Roman" w:cs="Times New Roman"/>
                <w:sz w:val="24"/>
                <w:szCs w:val="24"/>
              </w:rPr>
              <w:t>администрации</w:t>
            </w:r>
            <w:r w:rsidRPr="00AB589D">
              <w:rPr>
                <w:rFonts w:ascii="Times New Roman" w:hAnsi="Times New Roman" w:cs="Times New Roman"/>
                <w:sz w:val="24"/>
                <w:szCs w:val="24"/>
              </w:rPr>
              <w:t xml:space="preserve"> Ки</w:t>
            </w:r>
            <w:r>
              <w:rPr>
                <w:rFonts w:ascii="Times New Roman" w:hAnsi="Times New Roman" w:cs="Times New Roman"/>
                <w:sz w:val="24"/>
                <w:szCs w:val="24"/>
              </w:rPr>
              <w:t>льмезского района</w:t>
            </w:r>
            <w:r w:rsidRPr="00AB589D">
              <w:rPr>
                <w:rFonts w:ascii="Times New Roman" w:hAnsi="Times New Roman" w:cs="Times New Roman"/>
                <w:sz w:val="24"/>
                <w:szCs w:val="24"/>
              </w:rPr>
              <w:t xml:space="preserve">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w:t>
            </w:r>
            <w:r w:rsidR="00922E9A">
              <w:rPr>
                <w:rFonts w:ascii="Times New Roman" w:hAnsi="Times New Roman" w:cs="Times New Roman"/>
                <w:sz w:val="24"/>
                <w:szCs w:val="24"/>
              </w:rPr>
              <w:t>администрации</w:t>
            </w:r>
            <w:r w:rsidRPr="00AB589D">
              <w:rPr>
                <w:rFonts w:ascii="Times New Roman" w:hAnsi="Times New Roman" w:cs="Times New Roman"/>
                <w:sz w:val="24"/>
                <w:szCs w:val="24"/>
              </w:rPr>
              <w:t xml:space="preserve"> Ки</w:t>
            </w:r>
            <w:r>
              <w:rPr>
                <w:rFonts w:ascii="Times New Roman" w:hAnsi="Times New Roman" w:cs="Times New Roman"/>
                <w:sz w:val="24"/>
                <w:szCs w:val="24"/>
              </w:rPr>
              <w:t>льмезского района</w:t>
            </w:r>
          </w:p>
        </w:tc>
        <w:tc>
          <w:tcPr>
            <w:tcW w:w="2338" w:type="dxa"/>
            <w:tcBorders>
              <w:top w:val="single" w:sz="4" w:space="0" w:color="auto"/>
              <w:left w:val="single" w:sz="4" w:space="0" w:color="auto"/>
              <w:bottom w:val="single" w:sz="4" w:space="0" w:color="auto"/>
              <w:right w:val="single" w:sz="4" w:space="0" w:color="auto"/>
            </w:tcBorders>
            <w:tcMar>
              <w:top w:w="0" w:type="dxa"/>
            </w:tcMar>
          </w:tcPr>
          <w:p w14:paraId="505EAA86" w14:textId="4703C230" w:rsidR="00862538" w:rsidRPr="00AB589D" w:rsidRDefault="00862538" w:rsidP="00862538">
            <w:pPr>
              <w:pStyle w:val="ConsPlusNormal"/>
              <w:jc w:val="both"/>
              <w:rPr>
                <w:rFonts w:ascii="Times New Roman" w:hAnsi="Times New Roman" w:cs="Times New Roman"/>
                <w:sz w:val="24"/>
                <w:szCs w:val="24"/>
              </w:rPr>
            </w:pPr>
            <w:r>
              <w:rPr>
                <w:rFonts w:ascii="Times New Roman" w:hAnsi="Times New Roman" w:cs="Times New Roman"/>
                <w:sz w:val="24"/>
                <w:szCs w:val="24"/>
              </w:rPr>
              <w:t>Консультант по правовым вопросам администрации района</w:t>
            </w:r>
          </w:p>
        </w:tc>
        <w:tc>
          <w:tcPr>
            <w:tcW w:w="2005" w:type="dxa"/>
            <w:tcBorders>
              <w:top w:val="single" w:sz="4" w:space="0" w:color="auto"/>
              <w:left w:val="single" w:sz="4" w:space="0" w:color="auto"/>
              <w:bottom w:val="single" w:sz="4" w:space="0" w:color="auto"/>
              <w:right w:val="single" w:sz="4" w:space="0" w:color="auto"/>
            </w:tcBorders>
            <w:tcMar>
              <w:top w:w="0" w:type="dxa"/>
            </w:tcMar>
          </w:tcPr>
          <w:p w14:paraId="5AC0B1B7" w14:textId="77777777" w:rsidR="00862538" w:rsidRPr="00AB589D" w:rsidRDefault="00862538" w:rsidP="00862538">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в течение</w:t>
            </w:r>
          </w:p>
          <w:p w14:paraId="2D6EADEC" w14:textId="77777777" w:rsidR="00862538" w:rsidRPr="00AB589D" w:rsidRDefault="00862538" w:rsidP="00862538">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2021 – 2024 годов</w:t>
            </w:r>
          </w:p>
        </w:tc>
        <w:tc>
          <w:tcPr>
            <w:tcW w:w="3226" w:type="dxa"/>
            <w:tcBorders>
              <w:top w:val="single" w:sz="4" w:space="0" w:color="auto"/>
              <w:left w:val="single" w:sz="4" w:space="0" w:color="auto"/>
              <w:bottom w:val="single" w:sz="4" w:space="0" w:color="auto"/>
              <w:right w:val="single" w:sz="4" w:space="0" w:color="auto"/>
            </w:tcBorders>
          </w:tcPr>
          <w:p w14:paraId="39480C60" w14:textId="77777777" w:rsidR="00862538" w:rsidRPr="00D2460E" w:rsidRDefault="00862538" w:rsidP="00862538">
            <w:pPr>
              <w:autoSpaceDE w:val="0"/>
              <w:autoSpaceDN w:val="0"/>
              <w:adjustRightInd w:val="0"/>
              <w:spacing w:after="0" w:line="240" w:lineRule="auto"/>
              <w:ind w:left="0" w:firstLine="0"/>
              <w:rPr>
                <w:rFonts w:eastAsiaTheme="minorHAnsi"/>
                <w:color w:val="auto"/>
                <w:sz w:val="24"/>
                <w:szCs w:val="24"/>
                <w:lang w:val="ru-RU"/>
              </w:rPr>
            </w:pPr>
          </w:p>
        </w:tc>
        <w:tc>
          <w:tcPr>
            <w:tcW w:w="3226" w:type="dxa"/>
            <w:tcBorders>
              <w:top w:val="single" w:sz="4" w:space="0" w:color="auto"/>
              <w:left w:val="single" w:sz="4" w:space="0" w:color="auto"/>
              <w:bottom w:val="single" w:sz="4" w:space="0" w:color="auto"/>
              <w:right w:val="single" w:sz="4" w:space="0" w:color="auto"/>
            </w:tcBorders>
            <w:tcMar>
              <w:top w:w="0" w:type="dxa"/>
            </w:tcMar>
          </w:tcPr>
          <w:p w14:paraId="143C9972" w14:textId="4FE52DE2" w:rsidR="00862538" w:rsidRPr="00D2460E" w:rsidRDefault="00862538" w:rsidP="00862538">
            <w:pPr>
              <w:autoSpaceDE w:val="0"/>
              <w:autoSpaceDN w:val="0"/>
              <w:adjustRightInd w:val="0"/>
              <w:spacing w:after="0" w:line="240" w:lineRule="auto"/>
              <w:ind w:left="0" w:firstLine="0"/>
              <w:rPr>
                <w:rFonts w:eastAsiaTheme="minorHAnsi"/>
                <w:color w:val="auto"/>
                <w:sz w:val="24"/>
                <w:szCs w:val="24"/>
                <w:lang w:val="ru-RU"/>
              </w:rPr>
            </w:pPr>
            <w:r w:rsidRPr="00D2460E">
              <w:rPr>
                <w:rFonts w:eastAsiaTheme="minorHAnsi"/>
                <w:color w:val="auto"/>
                <w:sz w:val="24"/>
                <w:szCs w:val="24"/>
                <w:lang w:val="ru-RU"/>
              </w:rPr>
              <w:t xml:space="preserve">информирование граждан </w:t>
            </w:r>
            <w:r w:rsidRPr="00D2460E">
              <w:rPr>
                <w:rFonts w:eastAsiaTheme="minorHAnsi"/>
                <w:color w:val="auto"/>
                <w:sz w:val="24"/>
                <w:szCs w:val="24"/>
                <w:lang w:val="ru-RU"/>
              </w:rPr>
              <w:br/>
              <w:t xml:space="preserve">о принимаемых </w:t>
            </w:r>
            <w:r w:rsidR="00922E9A">
              <w:rPr>
                <w:rFonts w:eastAsiaTheme="minorHAnsi"/>
                <w:color w:val="auto"/>
                <w:sz w:val="24"/>
                <w:szCs w:val="24"/>
                <w:lang w:val="ru-RU"/>
              </w:rPr>
              <w:t>администрацией</w:t>
            </w:r>
            <w:r w:rsidRPr="00D2460E">
              <w:rPr>
                <w:rFonts w:eastAsiaTheme="minorHAnsi"/>
                <w:color w:val="auto"/>
                <w:sz w:val="24"/>
                <w:szCs w:val="24"/>
                <w:lang w:val="ru-RU"/>
              </w:rPr>
              <w:t xml:space="preserve"> Ки</w:t>
            </w:r>
            <w:r>
              <w:rPr>
                <w:rFonts w:eastAsiaTheme="minorHAnsi"/>
                <w:color w:val="auto"/>
                <w:sz w:val="24"/>
                <w:szCs w:val="24"/>
                <w:lang w:val="ru-RU"/>
              </w:rPr>
              <w:t>льмезского района</w:t>
            </w:r>
            <w:r w:rsidRPr="00D2460E">
              <w:rPr>
                <w:rFonts w:eastAsiaTheme="minorHAnsi"/>
                <w:color w:val="auto"/>
                <w:sz w:val="24"/>
                <w:szCs w:val="24"/>
                <w:lang w:val="ru-RU"/>
              </w:rPr>
              <w:t xml:space="preserve"> мерах по противодействию коррупции;</w:t>
            </w:r>
          </w:p>
          <w:p w14:paraId="73D7642E" w14:textId="77777777" w:rsidR="00862538" w:rsidRPr="00D2460E" w:rsidRDefault="00862538" w:rsidP="00862538">
            <w:pPr>
              <w:autoSpaceDE w:val="0"/>
              <w:autoSpaceDN w:val="0"/>
              <w:adjustRightInd w:val="0"/>
              <w:spacing w:after="0" w:line="240" w:lineRule="auto"/>
              <w:ind w:left="0" w:firstLine="0"/>
              <w:rPr>
                <w:rFonts w:eastAsiaTheme="minorHAnsi"/>
                <w:color w:val="auto"/>
                <w:sz w:val="24"/>
                <w:szCs w:val="24"/>
                <w:lang w:val="ru-RU"/>
              </w:rPr>
            </w:pPr>
            <w:r w:rsidRPr="00D2460E">
              <w:rPr>
                <w:rFonts w:eastAsiaTheme="minorHAnsi"/>
                <w:color w:val="auto"/>
                <w:sz w:val="24"/>
                <w:szCs w:val="24"/>
                <w:lang w:val="ru-RU"/>
              </w:rPr>
              <w:t>формирование антикоррупционного мировоззрения;</w:t>
            </w:r>
          </w:p>
          <w:p w14:paraId="292B3AA3" w14:textId="77777777" w:rsidR="00862538" w:rsidRPr="00D2460E" w:rsidRDefault="00862538" w:rsidP="00862538">
            <w:pPr>
              <w:autoSpaceDE w:val="0"/>
              <w:autoSpaceDN w:val="0"/>
              <w:adjustRightInd w:val="0"/>
              <w:spacing w:after="0" w:line="240" w:lineRule="auto"/>
              <w:ind w:left="0" w:firstLine="0"/>
              <w:rPr>
                <w:rFonts w:eastAsiaTheme="minorHAnsi"/>
                <w:color w:val="auto"/>
                <w:sz w:val="24"/>
                <w:szCs w:val="24"/>
                <w:lang w:val="ru-RU"/>
              </w:rPr>
            </w:pPr>
            <w:r w:rsidRPr="00D2460E">
              <w:rPr>
                <w:rFonts w:eastAsiaTheme="minorHAnsi"/>
                <w:color w:val="auto"/>
                <w:sz w:val="24"/>
                <w:szCs w:val="24"/>
                <w:lang w:val="ru-RU"/>
              </w:rPr>
              <w:t>повышение общего уровня правосознания и правовой культуры граждан</w:t>
            </w:r>
          </w:p>
        </w:tc>
      </w:tr>
      <w:tr w:rsidR="00862538" w:rsidRPr="002A3576" w14:paraId="06B7EE81" w14:textId="77777777" w:rsidTr="00871A40">
        <w:trPr>
          <w:trHeight w:val="3008"/>
        </w:trPr>
        <w:tc>
          <w:tcPr>
            <w:tcW w:w="567" w:type="dxa"/>
            <w:tcMar>
              <w:top w:w="0" w:type="dxa"/>
            </w:tcMar>
          </w:tcPr>
          <w:p w14:paraId="02B841D5" w14:textId="77777777" w:rsidR="00862538" w:rsidRPr="00AB589D" w:rsidRDefault="00862538" w:rsidP="00862538">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lastRenderedPageBreak/>
              <w:t>4.3</w:t>
            </w:r>
          </w:p>
        </w:tc>
        <w:tc>
          <w:tcPr>
            <w:tcW w:w="3758" w:type="dxa"/>
            <w:tcMar>
              <w:top w:w="0" w:type="dxa"/>
            </w:tcMar>
          </w:tcPr>
          <w:p w14:paraId="71C230C3" w14:textId="26E908BA" w:rsidR="00862538" w:rsidRPr="00AB589D" w:rsidRDefault="00862538" w:rsidP="00862538">
            <w:pPr>
              <w:autoSpaceDE w:val="0"/>
              <w:autoSpaceDN w:val="0"/>
              <w:adjustRightInd w:val="0"/>
              <w:spacing w:after="0" w:line="240" w:lineRule="auto"/>
              <w:ind w:left="70" w:firstLine="0"/>
              <w:rPr>
                <w:rFonts w:eastAsiaTheme="minorHAnsi"/>
                <w:color w:val="auto"/>
                <w:sz w:val="24"/>
                <w:szCs w:val="24"/>
                <w:lang w:val="ru-RU"/>
              </w:rPr>
            </w:pPr>
            <w:r w:rsidRPr="00AB589D">
              <w:rPr>
                <w:rFonts w:eastAsiaTheme="minorHAnsi"/>
                <w:color w:val="auto"/>
                <w:sz w:val="24"/>
                <w:szCs w:val="24"/>
                <w:lang w:val="ru-RU"/>
              </w:rPr>
              <w:t>Обеспечение работы телефона доверия в органах местного самоуправления Ки</w:t>
            </w:r>
            <w:r>
              <w:rPr>
                <w:rFonts w:eastAsiaTheme="minorHAnsi"/>
                <w:color w:val="auto"/>
                <w:sz w:val="24"/>
                <w:szCs w:val="24"/>
                <w:lang w:val="ru-RU"/>
              </w:rPr>
              <w:t>льмезского района</w:t>
            </w:r>
          </w:p>
        </w:tc>
        <w:tc>
          <w:tcPr>
            <w:tcW w:w="2338" w:type="dxa"/>
            <w:tcMar>
              <w:top w:w="0" w:type="dxa"/>
            </w:tcMar>
          </w:tcPr>
          <w:p w14:paraId="41D5A560" w14:textId="3C414EBD" w:rsidR="00862538" w:rsidRPr="00AB589D" w:rsidRDefault="00862538" w:rsidP="00862538">
            <w:pPr>
              <w:pStyle w:val="ConsPlusNormal"/>
              <w:jc w:val="both"/>
              <w:rPr>
                <w:rFonts w:ascii="Times New Roman" w:hAnsi="Times New Roman" w:cs="Times New Roman"/>
                <w:sz w:val="24"/>
                <w:szCs w:val="24"/>
              </w:rPr>
            </w:pPr>
            <w:r>
              <w:rPr>
                <w:rFonts w:ascii="Times New Roman" w:hAnsi="Times New Roman" w:cs="Times New Roman"/>
                <w:sz w:val="24"/>
                <w:szCs w:val="24"/>
              </w:rPr>
              <w:t>Отдел организационной и кадровой работы администрации района</w:t>
            </w:r>
          </w:p>
        </w:tc>
        <w:tc>
          <w:tcPr>
            <w:tcW w:w="2005" w:type="dxa"/>
            <w:tcMar>
              <w:top w:w="0" w:type="dxa"/>
            </w:tcMar>
          </w:tcPr>
          <w:p w14:paraId="3C361A15" w14:textId="77777777" w:rsidR="00862538" w:rsidRPr="00AB589D" w:rsidRDefault="00862538" w:rsidP="00862538">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в течение</w:t>
            </w:r>
          </w:p>
          <w:p w14:paraId="0293790A" w14:textId="77777777" w:rsidR="00862538" w:rsidRPr="00AB589D" w:rsidRDefault="00862538" w:rsidP="00862538">
            <w:pPr>
              <w:pStyle w:val="ConsPlusNormal"/>
              <w:jc w:val="center"/>
              <w:rPr>
                <w:rFonts w:ascii="Times New Roman" w:eastAsiaTheme="minorHAnsi" w:hAnsi="Times New Roman" w:cs="Times New Roman"/>
                <w:sz w:val="24"/>
                <w:szCs w:val="24"/>
              </w:rPr>
            </w:pPr>
            <w:r w:rsidRPr="00AB589D">
              <w:rPr>
                <w:rFonts w:ascii="Times New Roman" w:hAnsi="Times New Roman" w:cs="Times New Roman"/>
                <w:sz w:val="24"/>
                <w:szCs w:val="24"/>
              </w:rPr>
              <w:t>2021 – 2024 годов</w:t>
            </w:r>
          </w:p>
        </w:tc>
        <w:tc>
          <w:tcPr>
            <w:tcW w:w="3226" w:type="dxa"/>
          </w:tcPr>
          <w:p w14:paraId="1C45E2F5" w14:textId="77777777" w:rsidR="00862538" w:rsidRPr="00D2460E" w:rsidRDefault="00862538" w:rsidP="00862538">
            <w:pPr>
              <w:autoSpaceDE w:val="0"/>
              <w:autoSpaceDN w:val="0"/>
              <w:adjustRightInd w:val="0"/>
              <w:spacing w:after="0" w:line="240" w:lineRule="auto"/>
              <w:ind w:left="0" w:firstLine="0"/>
              <w:rPr>
                <w:rFonts w:eastAsiaTheme="minorHAnsi"/>
                <w:color w:val="auto"/>
                <w:sz w:val="24"/>
                <w:szCs w:val="24"/>
                <w:lang w:val="ru-RU"/>
              </w:rPr>
            </w:pPr>
          </w:p>
        </w:tc>
        <w:tc>
          <w:tcPr>
            <w:tcW w:w="3226" w:type="dxa"/>
            <w:tcMar>
              <w:top w:w="0" w:type="dxa"/>
            </w:tcMar>
          </w:tcPr>
          <w:p w14:paraId="38AE030D" w14:textId="1C0F914C" w:rsidR="00862538" w:rsidRPr="00D2460E" w:rsidRDefault="00862538" w:rsidP="00862538">
            <w:pPr>
              <w:autoSpaceDE w:val="0"/>
              <w:autoSpaceDN w:val="0"/>
              <w:adjustRightInd w:val="0"/>
              <w:spacing w:after="0" w:line="240" w:lineRule="auto"/>
              <w:ind w:left="0" w:firstLine="0"/>
              <w:rPr>
                <w:rFonts w:eastAsiaTheme="minorHAnsi"/>
                <w:color w:val="auto"/>
                <w:sz w:val="24"/>
                <w:szCs w:val="24"/>
                <w:lang w:val="ru-RU"/>
              </w:rPr>
            </w:pPr>
            <w:r w:rsidRPr="00D2460E">
              <w:rPr>
                <w:rFonts w:eastAsiaTheme="minorHAnsi"/>
                <w:color w:val="auto"/>
                <w:sz w:val="24"/>
                <w:szCs w:val="24"/>
                <w:lang w:val="ru-RU"/>
              </w:rPr>
              <w:t>обеспечение возможности сообщения гражданами сведений о фактах совершения коррупционных правонарушений, своевременное получение информации о фактах коррупции и оперативное реагирование на нее</w:t>
            </w:r>
          </w:p>
        </w:tc>
      </w:tr>
      <w:tr w:rsidR="00862538" w:rsidRPr="002A3576" w14:paraId="4D2FE6FE" w14:textId="77777777" w:rsidTr="00871A40">
        <w:trPr>
          <w:trHeight w:val="4285"/>
        </w:trPr>
        <w:tc>
          <w:tcPr>
            <w:tcW w:w="567" w:type="dxa"/>
            <w:tcMar>
              <w:top w:w="0" w:type="dxa"/>
            </w:tcMar>
          </w:tcPr>
          <w:p w14:paraId="59458A1A" w14:textId="77777777" w:rsidR="00862538" w:rsidRPr="00AB589D" w:rsidRDefault="00862538" w:rsidP="00862538">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4.4</w:t>
            </w:r>
          </w:p>
        </w:tc>
        <w:tc>
          <w:tcPr>
            <w:tcW w:w="3758" w:type="dxa"/>
            <w:tcMar>
              <w:top w:w="0" w:type="dxa"/>
            </w:tcMar>
          </w:tcPr>
          <w:p w14:paraId="5BCFECF9" w14:textId="77777777" w:rsidR="00862538" w:rsidRPr="00AB589D" w:rsidRDefault="00862538" w:rsidP="00862538">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 xml:space="preserve">Привлечение членов общественных советов к осуществлению </w:t>
            </w:r>
            <w:r w:rsidRPr="00AB589D">
              <w:rPr>
                <w:rFonts w:ascii="Times New Roman" w:hAnsi="Times New Roman" w:cs="Times New Roman"/>
                <w:sz w:val="24"/>
                <w:szCs w:val="24"/>
              </w:rPr>
              <w:br/>
              <w:t>контроля за выполнением мероприятий, предусмотренных планами по противодействию коррупции</w:t>
            </w:r>
          </w:p>
        </w:tc>
        <w:tc>
          <w:tcPr>
            <w:tcW w:w="2338" w:type="dxa"/>
            <w:tcMar>
              <w:top w:w="0" w:type="dxa"/>
            </w:tcMar>
          </w:tcPr>
          <w:p w14:paraId="52C2EB04" w14:textId="7EC87251" w:rsidR="00862538" w:rsidRPr="00FC40E8" w:rsidRDefault="00862538" w:rsidP="00862538">
            <w:pPr>
              <w:pStyle w:val="ConsPlusNormal"/>
              <w:jc w:val="both"/>
              <w:rPr>
                <w:rFonts w:ascii="Times New Roman" w:hAnsi="Times New Roman" w:cs="Times New Roman"/>
                <w:spacing w:val="-2"/>
                <w:sz w:val="24"/>
                <w:szCs w:val="24"/>
              </w:rPr>
            </w:pPr>
            <w:r>
              <w:rPr>
                <w:rFonts w:ascii="Times New Roman" w:hAnsi="Times New Roman" w:cs="Times New Roman"/>
                <w:spacing w:val="-2"/>
                <w:sz w:val="24"/>
                <w:szCs w:val="24"/>
              </w:rPr>
              <w:t>Первый заместитель главы администрации</w:t>
            </w:r>
          </w:p>
        </w:tc>
        <w:tc>
          <w:tcPr>
            <w:tcW w:w="2005" w:type="dxa"/>
            <w:tcMar>
              <w:top w:w="0" w:type="dxa"/>
            </w:tcMar>
          </w:tcPr>
          <w:p w14:paraId="1ABEDB23" w14:textId="077E710F" w:rsidR="00862538" w:rsidRPr="00AB589D" w:rsidRDefault="00862538" w:rsidP="00862538">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в соответствии</w:t>
            </w:r>
            <w:r w:rsidR="009A5A90">
              <w:rPr>
                <w:rFonts w:ascii="Times New Roman" w:hAnsi="Times New Roman" w:cs="Times New Roman"/>
                <w:sz w:val="24"/>
                <w:szCs w:val="24"/>
              </w:rPr>
              <w:t xml:space="preserve"> </w:t>
            </w:r>
            <w:r w:rsidRPr="00AB589D">
              <w:rPr>
                <w:rFonts w:ascii="Times New Roman" w:hAnsi="Times New Roman" w:cs="Times New Roman"/>
                <w:sz w:val="24"/>
                <w:szCs w:val="24"/>
              </w:rPr>
              <w:t>с планами по противодействию коррупции</w:t>
            </w:r>
          </w:p>
        </w:tc>
        <w:tc>
          <w:tcPr>
            <w:tcW w:w="3226" w:type="dxa"/>
          </w:tcPr>
          <w:p w14:paraId="3E1C2B1A" w14:textId="77777777" w:rsidR="00862538" w:rsidRPr="00D2460E" w:rsidRDefault="00862538" w:rsidP="00862538">
            <w:pPr>
              <w:autoSpaceDE w:val="0"/>
              <w:autoSpaceDN w:val="0"/>
              <w:adjustRightInd w:val="0"/>
              <w:spacing w:after="0" w:line="240" w:lineRule="auto"/>
              <w:ind w:left="0" w:firstLine="0"/>
              <w:rPr>
                <w:rFonts w:eastAsiaTheme="minorHAnsi"/>
                <w:color w:val="auto"/>
                <w:sz w:val="24"/>
                <w:szCs w:val="24"/>
                <w:lang w:val="ru-RU"/>
              </w:rPr>
            </w:pPr>
          </w:p>
        </w:tc>
        <w:tc>
          <w:tcPr>
            <w:tcW w:w="3226" w:type="dxa"/>
            <w:tcMar>
              <w:top w:w="0" w:type="dxa"/>
            </w:tcMar>
          </w:tcPr>
          <w:p w14:paraId="6852D7DB" w14:textId="756D0615" w:rsidR="00862538" w:rsidRPr="00D2460E" w:rsidRDefault="00862538" w:rsidP="00862538">
            <w:pPr>
              <w:autoSpaceDE w:val="0"/>
              <w:autoSpaceDN w:val="0"/>
              <w:adjustRightInd w:val="0"/>
              <w:spacing w:after="0" w:line="240" w:lineRule="auto"/>
              <w:ind w:left="0" w:firstLine="0"/>
              <w:rPr>
                <w:rFonts w:eastAsiaTheme="minorHAnsi"/>
                <w:color w:val="auto"/>
                <w:sz w:val="24"/>
                <w:szCs w:val="24"/>
                <w:lang w:val="ru-RU"/>
              </w:rPr>
            </w:pPr>
            <w:r w:rsidRPr="00D2460E">
              <w:rPr>
                <w:rFonts w:eastAsiaTheme="minorHAnsi"/>
                <w:color w:val="auto"/>
                <w:sz w:val="24"/>
                <w:szCs w:val="24"/>
                <w:lang w:val="ru-RU"/>
              </w:rPr>
              <w:t xml:space="preserve">усиление общественного </w:t>
            </w:r>
            <w:r w:rsidRPr="00D2460E">
              <w:rPr>
                <w:rFonts w:eastAsiaTheme="minorHAnsi"/>
                <w:color w:val="auto"/>
                <w:sz w:val="24"/>
                <w:szCs w:val="24"/>
                <w:lang w:val="ru-RU"/>
              </w:rPr>
              <w:br/>
              <w:t xml:space="preserve">контроля за выполнением мероприятий, предусмотренных планами по противодействию коррупции, и обеспечение открытости обсуждения мер по противодействию коррупции, принимаемых </w:t>
            </w:r>
            <w:r w:rsidR="00922E9A">
              <w:rPr>
                <w:rFonts w:eastAsiaTheme="minorHAnsi"/>
                <w:color w:val="auto"/>
                <w:sz w:val="24"/>
                <w:szCs w:val="24"/>
                <w:lang w:val="ru-RU"/>
              </w:rPr>
              <w:t>администрацией</w:t>
            </w:r>
            <w:r w:rsidRPr="00D2460E">
              <w:rPr>
                <w:rFonts w:eastAsiaTheme="minorHAnsi"/>
                <w:color w:val="auto"/>
                <w:sz w:val="24"/>
                <w:szCs w:val="24"/>
                <w:lang w:val="ru-RU"/>
              </w:rPr>
              <w:t xml:space="preserve"> Ки</w:t>
            </w:r>
            <w:r>
              <w:rPr>
                <w:rFonts w:eastAsiaTheme="minorHAnsi"/>
                <w:color w:val="auto"/>
                <w:sz w:val="24"/>
                <w:szCs w:val="24"/>
                <w:lang w:val="ru-RU"/>
              </w:rPr>
              <w:t>льмезского района</w:t>
            </w:r>
          </w:p>
        </w:tc>
      </w:tr>
      <w:tr w:rsidR="00862538" w:rsidRPr="002A3576" w14:paraId="01CD14A2" w14:textId="77777777" w:rsidTr="00871A40">
        <w:tc>
          <w:tcPr>
            <w:tcW w:w="567" w:type="dxa"/>
            <w:tcMar>
              <w:top w:w="0" w:type="dxa"/>
            </w:tcMar>
          </w:tcPr>
          <w:p w14:paraId="41BD7078" w14:textId="77777777" w:rsidR="00862538" w:rsidRPr="00AB589D" w:rsidRDefault="00862538" w:rsidP="00862538">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4.5</w:t>
            </w:r>
          </w:p>
        </w:tc>
        <w:tc>
          <w:tcPr>
            <w:tcW w:w="3758" w:type="dxa"/>
            <w:tcMar>
              <w:top w:w="0" w:type="dxa"/>
            </w:tcMar>
          </w:tcPr>
          <w:p w14:paraId="1B908F67" w14:textId="6BA9E0A0" w:rsidR="00862538" w:rsidRPr="00AB589D" w:rsidRDefault="00862538" w:rsidP="00862538">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Обеспечение наполнения подразделов, посвященных вопросам противодействия коррупции, официальн</w:t>
            </w:r>
            <w:r w:rsidR="00922E9A">
              <w:rPr>
                <w:rFonts w:ascii="Times New Roman" w:hAnsi="Times New Roman" w:cs="Times New Roman"/>
                <w:sz w:val="24"/>
                <w:szCs w:val="24"/>
              </w:rPr>
              <w:t>ого</w:t>
            </w:r>
            <w:r w:rsidRPr="00AB589D">
              <w:rPr>
                <w:rFonts w:ascii="Times New Roman" w:hAnsi="Times New Roman" w:cs="Times New Roman"/>
                <w:sz w:val="24"/>
                <w:szCs w:val="24"/>
              </w:rPr>
              <w:t xml:space="preserve"> сайт</w:t>
            </w:r>
            <w:r w:rsidR="00922E9A">
              <w:rPr>
                <w:rFonts w:ascii="Times New Roman" w:hAnsi="Times New Roman" w:cs="Times New Roman"/>
                <w:sz w:val="24"/>
                <w:szCs w:val="24"/>
              </w:rPr>
              <w:t>а</w:t>
            </w:r>
            <w:r w:rsidRPr="00AB589D">
              <w:rPr>
                <w:rFonts w:ascii="Times New Roman" w:hAnsi="Times New Roman" w:cs="Times New Roman"/>
                <w:sz w:val="24"/>
                <w:szCs w:val="24"/>
              </w:rPr>
              <w:t xml:space="preserve"> </w:t>
            </w:r>
            <w:r w:rsidR="00922E9A">
              <w:rPr>
                <w:rFonts w:ascii="Times New Roman" w:hAnsi="Times New Roman" w:cs="Times New Roman"/>
                <w:sz w:val="24"/>
                <w:szCs w:val="24"/>
              </w:rPr>
              <w:t>администра</w:t>
            </w:r>
            <w:r w:rsidR="00922E9A">
              <w:rPr>
                <w:rFonts w:ascii="Times New Roman" w:hAnsi="Times New Roman" w:cs="Times New Roman"/>
                <w:sz w:val="24"/>
                <w:szCs w:val="24"/>
              </w:rPr>
              <w:lastRenderedPageBreak/>
              <w:t>ции</w:t>
            </w:r>
            <w:r w:rsidRPr="00AB589D">
              <w:rPr>
                <w:rFonts w:ascii="Times New Roman" w:hAnsi="Times New Roman" w:cs="Times New Roman"/>
                <w:sz w:val="24"/>
                <w:szCs w:val="24"/>
              </w:rPr>
              <w:t xml:space="preserve"> Ки</w:t>
            </w:r>
            <w:r>
              <w:rPr>
                <w:rFonts w:ascii="Times New Roman" w:hAnsi="Times New Roman" w:cs="Times New Roman"/>
                <w:sz w:val="24"/>
                <w:szCs w:val="24"/>
              </w:rPr>
              <w:t>льмезского района</w:t>
            </w:r>
            <w:r w:rsidRPr="00AB589D">
              <w:rPr>
                <w:rFonts w:ascii="Times New Roman" w:hAnsi="Times New Roman" w:cs="Times New Roman"/>
                <w:sz w:val="24"/>
                <w:szCs w:val="24"/>
              </w:rPr>
              <w:t xml:space="preserve"> информацией в соответствии с требованиями </w:t>
            </w:r>
            <w:hyperlink r:id="rId10" w:history="1">
              <w:r w:rsidRPr="00AB589D">
                <w:rPr>
                  <w:rFonts w:ascii="Times New Roman" w:hAnsi="Times New Roman" w:cs="Times New Roman"/>
                  <w:sz w:val="24"/>
                  <w:szCs w:val="24"/>
                </w:rPr>
                <w:t>приказа</w:t>
              </w:r>
            </w:hyperlink>
            <w:r w:rsidRPr="00AB589D">
              <w:rPr>
                <w:rFonts w:ascii="Times New Roman" w:hAnsi="Times New Roman" w:cs="Times New Roman"/>
                <w:sz w:val="24"/>
                <w:szCs w:val="24"/>
              </w:rPr>
              <w:t xml:space="preserve"> Министерства труда и социальной защиты Российской Федерации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2338" w:type="dxa"/>
            <w:tcMar>
              <w:top w:w="0" w:type="dxa"/>
            </w:tcMar>
          </w:tcPr>
          <w:p w14:paraId="13DA13CC" w14:textId="7FAADA63" w:rsidR="00862538" w:rsidRPr="00AB589D" w:rsidRDefault="00862538" w:rsidP="00862538">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Консультант по правовым вопросам администрации района</w:t>
            </w:r>
          </w:p>
        </w:tc>
        <w:tc>
          <w:tcPr>
            <w:tcW w:w="2005" w:type="dxa"/>
            <w:tcMar>
              <w:top w:w="0" w:type="dxa"/>
            </w:tcMar>
          </w:tcPr>
          <w:p w14:paraId="3036477C" w14:textId="77777777" w:rsidR="00862538" w:rsidRPr="00AB589D" w:rsidRDefault="00862538" w:rsidP="00862538">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в течение</w:t>
            </w:r>
          </w:p>
          <w:p w14:paraId="2D6139BD" w14:textId="77777777" w:rsidR="00862538" w:rsidRPr="00AB589D" w:rsidRDefault="00862538" w:rsidP="00862538">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2021 – 2024 годов</w:t>
            </w:r>
          </w:p>
        </w:tc>
        <w:tc>
          <w:tcPr>
            <w:tcW w:w="3226" w:type="dxa"/>
          </w:tcPr>
          <w:p w14:paraId="0FC8DAB0" w14:textId="77777777" w:rsidR="00862538" w:rsidRPr="00D2460E" w:rsidRDefault="00862538" w:rsidP="00862538">
            <w:pPr>
              <w:autoSpaceDE w:val="0"/>
              <w:autoSpaceDN w:val="0"/>
              <w:adjustRightInd w:val="0"/>
              <w:spacing w:after="0" w:line="240" w:lineRule="auto"/>
              <w:ind w:left="0" w:firstLine="0"/>
              <w:rPr>
                <w:rFonts w:eastAsiaTheme="minorHAnsi"/>
                <w:color w:val="auto"/>
                <w:sz w:val="24"/>
                <w:szCs w:val="24"/>
                <w:lang w:val="ru-RU"/>
              </w:rPr>
            </w:pPr>
          </w:p>
        </w:tc>
        <w:tc>
          <w:tcPr>
            <w:tcW w:w="3226" w:type="dxa"/>
            <w:tcMar>
              <w:top w:w="0" w:type="dxa"/>
            </w:tcMar>
          </w:tcPr>
          <w:p w14:paraId="01B7C354" w14:textId="59AE5391" w:rsidR="00862538" w:rsidRPr="00D2460E" w:rsidRDefault="00862538" w:rsidP="00862538">
            <w:pPr>
              <w:autoSpaceDE w:val="0"/>
              <w:autoSpaceDN w:val="0"/>
              <w:adjustRightInd w:val="0"/>
              <w:spacing w:after="0" w:line="240" w:lineRule="auto"/>
              <w:ind w:left="0" w:firstLine="0"/>
              <w:rPr>
                <w:rFonts w:eastAsiaTheme="minorHAnsi"/>
                <w:color w:val="auto"/>
                <w:sz w:val="24"/>
                <w:szCs w:val="24"/>
                <w:lang w:val="ru-RU"/>
              </w:rPr>
            </w:pPr>
            <w:r w:rsidRPr="00D2460E">
              <w:rPr>
                <w:rFonts w:eastAsiaTheme="minorHAnsi"/>
                <w:color w:val="auto"/>
                <w:sz w:val="24"/>
                <w:szCs w:val="24"/>
                <w:lang w:val="ru-RU"/>
              </w:rPr>
              <w:t>обеспечение прозрачности и доступности информации об антикоррупционной деятельности</w:t>
            </w:r>
          </w:p>
        </w:tc>
      </w:tr>
      <w:tr w:rsidR="00862538" w:rsidRPr="002A3576" w14:paraId="226126B0" w14:textId="77777777" w:rsidTr="00871A40">
        <w:tc>
          <w:tcPr>
            <w:tcW w:w="567" w:type="dxa"/>
            <w:tcMar>
              <w:top w:w="0" w:type="dxa"/>
            </w:tcMar>
          </w:tcPr>
          <w:p w14:paraId="339D374A" w14:textId="1C1C6A98" w:rsidR="00862538" w:rsidRPr="00AB589D" w:rsidRDefault="00862538" w:rsidP="00862538">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4.</w:t>
            </w:r>
            <w:r>
              <w:rPr>
                <w:rFonts w:ascii="Times New Roman" w:hAnsi="Times New Roman" w:cs="Times New Roman"/>
                <w:sz w:val="24"/>
                <w:szCs w:val="24"/>
              </w:rPr>
              <w:t>6</w:t>
            </w:r>
          </w:p>
        </w:tc>
        <w:tc>
          <w:tcPr>
            <w:tcW w:w="3758" w:type="dxa"/>
            <w:tcMar>
              <w:top w:w="0" w:type="dxa"/>
            </w:tcMar>
          </w:tcPr>
          <w:p w14:paraId="315ED158" w14:textId="42DF3D24" w:rsidR="00862538" w:rsidRPr="00AB589D" w:rsidRDefault="00862538" w:rsidP="00862538">
            <w:pPr>
              <w:autoSpaceDE w:val="0"/>
              <w:autoSpaceDN w:val="0"/>
              <w:adjustRightInd w:val="0"/>
              <w:spacing w:after="0" w:line="240" w:lineRule="auto"/>
              <w:ind w:left="70" w:firstLine="0"/>
              <w:rPr>
                <w:rFonts w:eastAsiaTheme="minorHAnsi"/>
                <w:color w:val="auto"/>
                <w:sz w:val="24"/>
                <w:szCs w:val="24"/>
                <w:lang w:val="ru-RU"/>
              </w:rPr>
            </w:pPr>
            <w:r w:rsidRPr="00AB589D">
              <w:rPr>
                <w:rFonts w:eastAsiaTheme="minorHAnsi"/>
                <w:color w:val="auto"/>
                <w:sz w:val="24"/>
                <w:szCs w:val="24"/>
                <w:lang w:val="ru-RU"/>
              </w:rPr>
              <w:t xml:space="preserve">Мониторинг информации о фактах коррупции в </w:t>
            </w:r>
            <w:r w:rsidR="00922E9A">
              <w:rPr>
                <w:rFonts w:eastAsiaTheme="minorHAnsi"/>
                <w:color w:val="auto"/>
                <w:sz w:val="24"/>
                <w:szCs w:val="24"/>
                <w:lang w:val="ru-RU"/>
              </w:rPr>
              <w:t>администрации</w:t>
            </w:r>
            <w:r w:rsidRPr="00AB589D">
              <w:rPr>
                <w:rFonts w:eastAsiaTheme="minorHAnsi"/>
                <w:color w:val="auto"/>
                <w:sz w:val="24"/>
                <w:szCs w:val="24"/>
                <w:lang w:val="ru-RU"/>
              </w:rPr>
              <w:t xml:space="preserve"> Ки</w:t>
            </w:r>
            <w:r>
              <w:rPr>
                <w:rFonts w:eastAsiaTheme="minorHAnsi"/>
                <w:color w:val="auto"/>
                <w:sz w:val="24"/>
                <w:szCs w:val="24"/>
                <w:lang w:val="ru-RU"/>
              </w:rPr>
              <w:t>льмезского района</w:t>
            </w:r>
            <w:r w:rsidRPr="00AB589D">
              <w:rPr>
                <w:sz w:val="24"/>
                <w:szCs w:val="24"/>
                <w:lang w:val="ru-RU"/>
              </w:rPr>
              <w:t xml:space="preserve"> и муниципальных учреждениях Ки</w:t>
            </w:r>
            <w:r>
              <w:rPr>
                <w:sz w:val="24"/>
                <w:szCs w:val="24"/>
                <w:lang w:val="ru-RU"/>
              </w:rPr>
              <w:t>льмезского района</w:t>
            </w:r>
            <w:r w:rsidRPr="00AB589D">
              <w:rPr>
                <w:sz w:val="24"/>
                <w:szCs w:val="24"/>
                <w:lang w:val="ru-RU"/>
              </w:rPr>
              <w:t>, опубликованной</w:t>
            </w:r>
            <w:r w:rsidRPr="00AB589D">
              <w:rPr>
                <w:rFonts w:eastAsiaTheme="minorHAnsi"/>
                <w:color w:val="auto"/>
                <w:sz w:val="24"/>
                <w:szCs w:val="24"/>
                <w:lang w:val="ru-RU"/>
              </w:rPr>
              <w:t xml:space="preserve"> в </w:t>
            </w:r>
            <w:r w:rsidRPr="00AB589D">
              <w:rPr>
                <w:rFonts w:eastAsiaTheme="minorHAnsi"/>
                <w:color w:val="auto"/>
                <w:sz w:val="24"/>
                <w:szCs w:val="24"/>
                <w:lang w:val="ru-RU"/>
              </w:rPr>
              <w:lastRenderedPageBreak/>
              <w:t xml:space="preserve">средствах массовой информации </w:t>
            </w:r>
          </w:p>
        </w:tc>
        <w:tc>
          <w:tcPr>
            <w:tcW w:w="2338" w:type="dxa"/>
            <w:tcMar>
              <w:top w:w="0" w:type="dxa"/>
            </w:tcMar>
          </w:tcPr>
          <w:p w14:paraId="1D91E966" w14:textId="29890B36" w:rsidR="00862538" w:rsidRPr="00AB589D" w:rsidRDefault="00862538" w:rsidP="00862538">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Главный специалист по связям с общественностью и СМИ</w:t>
            </w:r>
          </w:p>
        </w:tc>
        <w:tc>
          <w:tcPr>
            <w:tcW w:w="2005" w:type="dxa"/>
            <w:tcMar>
              <w:top w:w="0" w:type="dxa"/>
            </w:tcMar>
          </w:tcPr>
          <w:p w14:paraId="01B3AC06" w14:textId="77777777" w:rsidR="00862538" w:rsidRPr="00AB589D" w:rsidRDefault="00862538" w:rsidP="00862538">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в течение</w:t>
            </w:r>
          </w:p>
          <w:p w14:paraId="64DB1DF8" w14:textId="77777777" w:rsidR="00862538" w:rsidRPr="00AB589D" w:rsidRDefault="00862538" w:rsidP="00862538">
            <w:pPr>
              <w:pStyle w:val="ConsPlusNormal"/>
              <w:jc w:val="center"/>
              <w:rPr>
                <w:rFonts w:ascii="Times New Roman" w:eastAsiaTheme="minorHAnsi" w:hAnsi="Times New Roman" w:cs="Times New Roman"/>
                <w:sz w:val="24"/>
                <w:szCs w:val="24"/>
              </w:rPr>
            </w:pPr>
            <w:r w:rsidRPr="00AB589D">
              <w:rPr>
                <w:rFonts w:ascii="Times New Roman" w:hAnsi="Times New Roman" w:cs="Times New Roman"/>
                <w:sz w:val="24"/>
                <w:szCs w:val="24"/>
              </w:rPr>
              <w:t>2021 – 2024 годов</w:t>
            </w:r>
          </w:p>
        </w:tc>
        <w:tc>
          <w:tcPr>
            <w:tcW w:w="3226" w:type="dxa"/>
          </w:tcPr>
          <w:p w14:paraId="1AC84E08" w14:textId="77777777" w:rsidR="00862538" w:rsidRPr="00D2460E" w:rsidRDefault="00862538" w:rsidP="00862538">
            <w:pPr>
              <w:autoSpaceDE w:val="0"/>
              <w:autoSpaceDN w:val="0"/>
              <w:adjustRightInd w:val="0"/>
              <w:spacing w:after="0" w:line="240" w:lineRule="auto"/>
              <w:ind w:left="0" w:firstLine="0"/>
              <w:rPr>
                <w:rFonts w:eastAsiaTheme="minorHAnsi"/>
                <w:color w:val="auto"/>
                <w:sz w:val="24"/>
                <w:szCs w:val="24"/>
                <w:lang w:val="ru-RU"/>
              </w:rPr>
            </w:pPr>
          </w:p>
        </w:tc>
        <w:tc>
          <w:tcPr>
            <w:tcW w:w="3226" w:type="dxa"/>
            <w:tcMar>
              <w:top w:w="0" w:type="dxa"/>
            </w:tcMar>
          </w:tcPr>
          <w:p w14:paraId="05B596A7" w14:textId="277A52D4" w:rsidR="00862538" w:rsidRPr="00D2460E" w:rsidRDefault="00862538" w:rsidP="00862538">
            <w:pPr>
              <w:autoSpaceDE w:val="0"/>
              <w:autoSpaceDN w:val="0"/>
              <w:adjustRightInd w:val="0"/>
              <w:spacing w:after="0" w:line="240" w:lineRule="auto"/>
              <w:ind w:left="0" w:firstLine="0"/>
              <w:rPr>
                <w:rFonts w:eastAsiaTheme="minorHAnsi"/>
                <w:color w:val="auto"/>
                <w:sz w:val="24"/>
                <w:szCs w:val="24"/>
                <w:lang w:val="ru-RU"/>
              </w:rPr>
            </w:pPr>
            <w:r w:rsidRPr="00D2460E">
              <w:rPr>
                <w:rFonts w:eastAsiaTheme="minorHAnsi"/>
                <w:color w:val="auto"/>
                <w:sz w:val="24"/>
                <w:szCs w:val="24"/>
                <w:lang w:val="ru-RU"/>
              </w:rPr>
              <w:t>сбор и анализ информации о фактах коррупции, опубликованной в средствах массовой информации, принятие необходимых мер</w:t>
            </w:r>
          </w:p>
        </w:tc>
      </w:tr>
      <w:tr w:rsidR="00862538" w:rsidRPr="002A3576" w14:paraId="6E76C534" w14:textId="77777777" w:rsidTr="00871A40">
        <w:tc>
          <w:tcPr>
            <w:tcW w:w="567" w:type="dxa"/>
            <w:tcMar>
              <w:top w:w="0" w:type="dxa"/>
            </w:tcMar>
          </w:tcPr>
          <w:p w14:paraId="0415F340" w14:textId="09B4A726" w:rsidR="00862538" w:rsidRPr="00AB589D" w:rsidRDefault="00862538" w:rsidP="00862538">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4.</w:t>
            </w:r>
            <w:r>
              <w:rPr>
                <w:rFonts w:ascii="Times New Roman" w:hAnsi="Times New Roman" w:cs="Times New Roman"/>
                <w:sz w:val="24"/>
                <w:szCs w:val="24"/>
              </w:rPr>
              <w:t>7</w:t>
            </w:r>
          </w:p>
        </w:tc>
        <w:tc>
          <w:tcPr>
            <w:tcW w:w="3758" w:type="dxa"/>
            <w:tcMar>
              <w:top w:w="0" w:type="dxa"/>
            </w:tcMar>
          </w:tcPr>
          <w:p w14:paraId="59219266" w14:textId="77777777" w:rsidR="00862538" w:rsidRPr="00AB589D" w:rsidRDefault="00862538" w:rsidP="00862538">
            <w:pPr>
              <w:tabs>
                <w:tab w:val="left" w:pos="2958"/>
                <w:tab w:val="left" w:pos="4942"/>
                <w:tab w:val="left" w:pos="7550"/>
              </w:tabs>
              <w:autoSpaceDE w:val="0"/>
              <w:autoSpaceDN w:val="0"/>
              <w:adjustRightInd w:val="0"/>
              <w:spacing w:after="0" w:line="240" w:lineRule="auto"/>
              <w:ind w:left="70" w:firstLine="0"/>
              <w:rPr>
                <w:rFonts w:eastAsiaTheme="minorHAnsi"/>
                <w:color w:val="auto"/>
                <w:sz w:val="24"/>
                <w:szCs w:val="24"/>
                <w:lang w:val="ru-RU"/>
              </w:rPr>
            </w:pPr>
            <w:r w:rsidRPr="00AB589D">
              <w:rPr>
                <w:rFonts w:eastAsiaTheme="minorHAnsi"/>
                <w:color w:val="auto"/>
                <w:sz w:val="24"/>
                <w:szCs w:val="24"/>
                <w:lang w:val="ru-RU"/>
              </w:rPr>
              <w:t>Размещение в общедоступных помещениях стендов</w:t>
            </w:r>
            <w:r>
              <w:rPr>
                <w:rFonts w:eastAsiaTheme="minorHAnsi"/>
                <w:color w:val="auto"/>
                <w:sz w:val="24"/>
                <w:szCs w:val="24"/>
                <w:lang w:val="ru-RU"/>
              </w:rPr>
              <w:t xml:space="preserve"> с информацией</w:t>
            </w:r>
            <w:r w:rsidRPr="00AB589D">
              <w:rPr>
                <w:rFonts w:eastAsiaTheme="minorHAnsi"/>
                <w:color w:val="auto"/>
                <w:sz w:val="24"/>
                <w:szCs w:val="24"/>
                <w:lang w:val="ru-RU"/>
              </w:rPr>
              <w:t xml:space="preserve"> по вопросам противодействия коррупции, их актуализация</w:t>
            </w:r>
          </w:p>
        </w:tc>
        <w:tc>
          <w:tcPr>
            <w:tcW w:w="2338" w:type="dxa"/>
            <w:tcMar>
              <w:top w:w="0" w:type="dxa"/>
            </w:tcMar>
          </w:tcPr>
          <w:p w14:paraId="77FA3D13" w14:textId="30CCD5A0" w:rsidR="00862538" w:rsidRPr="00AB589D" w:rsidRDefault="00862538" w:rsidP="00862538">
            <w:pPr>
              <w:pStyle w:val="ConsPlusNormal"/>
              <w:jc w:val="both"/>
              <w:rPr>
                <w:rFonts w:ascii="Times New Roman" w:hAnsi="Times New Roman" w:cs="Times New Roman"/>
                <w:sz w:val="24"/>
                <w:szCs w:val="24"/>
              </w:rPr>
            </w:pPr>
            <w:r>
              <w:rPr>
                <w:rFonts w:ascii="Times New Roman" w:hAnsi="Times New Roman" w:cs="Times New Roman"/>
                <w:sz w:val="24"/>
                <w:szCs w:val="24"/>
              </w:rPr>
              <w:t>Отдел организационной и кадровой работы</w:t>
            </w:r>
          </w:p>
        </w:tc>
        <w:tc>
          <w:tcPr>
            <w:tcW w:w="2005" w:type="dxa"/>
            <w:tcMar>
              <w:top w:w="0" w:type="dxa"/>
            </w:tcMar>
          </w:tcPr>
          <w:p w14:paraId="560602EE" w14:textId="77777777" w:rsidR="00862538" w:rsidRPr="00AB589D" w:rsidRDefault="00862538" w:rsidP="00862538">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в течение</w:t>
            </w:r>
          </w:p>
          <w:p w14:paraId="3FAB3635" w14:textId="77777777" w:rsidR="00862538" w:rsidRPr="00AB589D" w:rsidRDefault="00862538" w:rsidP="00862538">
            <w:pPr>
              <w:pStyle w:val="ConsPlusNormal"/>
              <w:jc w:val="center"/>
              <w:rPr>
                <w:rFonts w:ascii="Times New Roman" w:eastAsiaTheme="minorHAnsi" w:hAnsi="Times New Roman" w:cs="Times New Roman"/>
                <w:sz w:val="24"/>
                <w:szCs w:val="24"/>
              </w:rPr>
            </w:pPr>
            <w:r w:rsidRPr="00AB589D">
              <w:rPr>
                <w:rFonts w:ascii="Times New Roman" w:hAnsi="Times New Roman" w:cs="Times New Roman"/>
                <w:sz w:val="24"/>
                <w:szCs w:val="24"/>
              </w:rPr>
              <w:t>2021 – 2024 годов</w:t>
            </w:r>
          </w:p>
        </w:tc>
        <w:tc>
          <w:tcPr>
            <w:tcW w:w="3226" w:type="dxa"/>
          </w:tcPr>
          <w:p w14:paraId="1E857AF8" w14:textId="77777777" w:rsidR="00862538" w:rsidRPr="00D2460E" w:rsidRDefault="00862538" w:rsidP="00862538">
            <w:pPr>
              <w:autoSpaceDE w:val="0"/>
              <w:autoSpaceDN w:val="0"/>
              <w:adjustRightInd w:val="0"/>
              <w:spacing w:after="0" w:line="240" w:lineRule="auto"/>
              <w:ind w:left="0" w:firstLine="0"/>
              <w:rPr>
                <w:rFonts w:eastAsiaTheme="minorHAnsi"/>
                <w:color w:val="auto"/>
                <w:sz w:val="24"/>
                <w:szCs w:val="24"/>
                <w:lang w:val="ru-RU"/>
              </w:rPr>
            </w:pPr>
          </w:p>
        </w:tc>
        <w:tc>
          <w:tcPr>
            <w:tcW w:w="3226" w:type="dxa"/>
            <w:tcMar>
              <w:top w:w="0" w:type="dxa"/>
            </w:tcMar>
          </w:tcPr>
          <w:p w14:paraId="3705A424" w14:textId="11665988" w:rsidR="00862538" w:rsidRPr="00D2460E" w:rsidRDefault="00862538" w:rsidP="00862538">
            <w:pPr>
              <w:autoSpaceDE w:val="0"/>
              <w:autoSpaceDN w:val="0"/>
              <w:adjustRightInd w:val="0"/>
              <w:spacing w:after="0" w:line="240" w:lineRule="auto"/>
              <w:ind w:left="0" w:firstLine="0"/>
              <w:rPr>
                <w:rFonts w:eastAsiaTheme="minorHAnsi"/>
                <w:color w:val="auto"/>
                <w:sz w:val="24"/>
                <w:szCs w:val="24"/>
                <w:lang w:val="ru-RU"/>
              </w:rPr>
            </w:pPr>
            <w:r w:rsidRPr="00D2460E">
              <w:rPr>
                <w:rFonts w:eastAsiaTheme="minorHAnsi"/>
                <w:color w:val="auto"/>
                <w:sz w:val="24"/>
                <w:szCs w:val="24"/>
                <w:lang w:val="ru-RU"/>
              </w:rPr>
              <w:t>размещение в общедоступных помещениях информации о проводимой работе по противодействию коррупции в органах местного самоуправления Ки</w:t>
            </w:r>
            <w:r>
              <w:rPr>
                <w:rFonts w:eastAsiaTheme="minorHAnsi"/>
                <w:color w:val="auto"/>
                <w:sz w:val="24"/>
                <w:szCs w:val="24"/>
                <w:lang w:val="ru-RU"/>
              </w:rPr>
              <w:t>льмезского района</w:t>
            </w:r>
          </w:p>
        </w:tc>
      </w:tr>
      <w:tr w:rsidR="00922E9A" w:rsidRPr="002A3576" w14:paraId="5475704A" w14:textId="77777777" w:rsidTr="00871A40">
        <w:tc>
          <w:tcPr>
            <w:tcW w:w="567" w:type="dxa"/>
            <w:tcMar>
              <w:top w:w="0" w:type="dxa"/>
            </w:tcMar>
          </w:tcPr>
          <w:p w14:paraId="413347E0" w14:textId="5AC11F1F" w:rsidR="00922E9A" w:rsidRPr="00AB589D" w:rsidRDefault="00922E9A" w:rsidP="00862538">
            <w:pPr>
              <w:pStyle w:val="ConsPlusNormal"/>
              <w:jc w:val="center"/>
              <w:rPr>
                <w:rFonts w:ascii="Times New Roman" w:hAnsi="Times New Roman" w:cs="Times New Roman"/>
                <w:sz w:val="24"/>
                <w:szCs w:val="24"/>
              </w:rPr>
            </w:pPr>
            <w:r>
              <w:rPr>
                <w:rFonts w:ascii="Times New Roman" w:hAnsi="Times New Roman" w:cs="Times New Roman"/>
                <w:sz w:val="24"/>
                <w:szCs w:val="24"/>
              </w:rPr>
              <w:t>4.8.</w:t>
            </w:r>
          </w:p>
        </w:tc>
        <w:tc>
          <w:tcPr>
            <w:tcW w:w="3758" w:type="dxa"/>
            <w:tcMar>
              <w:top w:w="0" w:type="dxa"/>
            </w:tcMar>
          </w:tcPr>
          <w:p w14:paraId="675926B4" w14:textId="67872F90" w:rsidR="00922E9A" w:rsidRPr="00AB589D" w:rsidRDefault="00922E9A" w:rsidP="00862538">
            <w:pPr>
              <w:tabs>
                <w:tab w:val="left" w:pos="2958"/>
                <w:tab w:val="left" w:pos="4942"/>
                <w:tab w:val="left" w:pos="7550"/>
              </w:tabs>
              <w:autoSpaceDE w:val="0"/>
              <w:autoSpaceDN w:val="0"/>
              <w:adjustRightInd w:val="0"/>
              <w:spacing w:after="0" w:line="240" w:lineRule="auto"/>
              <w:ind w:left="70" w:firstLine="0"/>
              <w:rPr>
                <w:rFonts w:eastAsiaTheme="minorHAnsi"/>
                <w:color w:val="auto"/>
                <w:sz w:val="24"/>
                <w:szCs w:val="24"/>
                <w:lang w:val="ru-RU"/>
              </w:rPr>
            </w:pPr>
            <w:r w:rsidRPr="00922E9A">
              <w:rPr>
                <w:rFonts w:eastAsiaTheme="minorHAnsi"/>
                <w:color w:val="auto"/>
                <w:sz w:val="24"/>
                <w:szCs w:val="24"/>
                <w:lang w:val="ru-RU"/>
              </w:rPr>
              <w:t>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2338" w:type="dxa"/>
            <w:tcMar>
              <w:top w:w="0" w:type="dxa"/>
            </w:tcMar>
          </w:tcPr>
          <w:p w14:paraId="622EA86C" w14:textId="4CA4EF1F" w:rsidR="00922E9A" w:rsidRPr="00922E9A" w:rsidRDefault="00922E9A" w:rsidP="00862538">
            <w:pPr>
              <w:pStyle w:val="ConsPlusNormal"/>
              <w:jc w:val="both"/>
              <w:rPr>
                <w:rFonts w:ascii="Times New Roman" w:hAnsi="Times New Roman" w:cs="Times New Roman"/>
                <w:sz w:val="24"/>
                <w:szCs w:val="24"/>
              </w:rPr>
            </w:pPr>
            <w:r w:rsidRPr="00922E9A">
              <w:rPr>
                <w:rFonts w:ascii="Times New Roman" w:hAnsi="Times New Roman" w:cs="Times New Roman"/>
                <w:sz w:val="24"/>
                <w:szCs w:val="24"/>
              </w:rPr>
              <w:t>Отдел организационной и кадровой работы</w:t>
            </w:r>
          </w:p>
        </w:tc>
        <w:tc>
          <w:tcPr>
            <w:tcW w:w="2005" w:type="dxa"/>
            <w:tcMar>
              <w:top w:w="0" w:type="dxa"/>
            </w:tcMar>
          </w:tcPr>
          <w:p w14:paraId="330019B1" w14:textId="6B7176C2" w:rsidR="00922E9A" w:rsidRPr="00AB589D" w:rsidRDefault="00922E9A" w:rsidP="00862538">
            <w:pPr>
              <w:pStyle w:val="ConsPlusNormal"/>
              <w:jc w:val="center"/>
              <w:rPr>
                <w:rFonts w:ascii="Times New Roman" w:hAnsi="Times New Roman" w:cs="Times New Roman"/>
                <w:sz w:val="24"/>
                <w:szCs w:val="24"/>
              </w:rPr>
            </w:pPr>
            <w:r w:rsidRPr="00922E9A">
              <w:rPr>
                <w:rFonts w:eastAsia="Calibri" w:cs="Times New Roman"/>
                <w:szCs w:val="22"/>
                <w:lang w:eastAsia="en-US"/>
              </w:rPr>
              <w:t>IV квартал 2023 года, IV квартал 2024 года</w:t>
            </w:r>
          </w:p>
        </w:tc>
        <w:tc>
          <w:tcPr>
            <w:tcW w:w="3226" w:type="dxa"/>
          </w:tcPr>
          <w:p w14:paraId="25E668B4" w14:textId="2400D954" w:rsidR="00922E9A" w:rsidRPr="00D2460E" w:rsidRDefault="00922E9A" w:rsidP="00862538">
            <w:pPr>
              <w:autoSpaceDE w:val="0"/>
              <w:autoSpaceDN w:val="0"/>
              <w:adjustRightInd w:val="0"/>
              <w:spacing w:after="0" w:line="240" w:lineRule="auto"/>
              <w:ind w:left="0" w:firstLine="0"/>
              <w:rPr>
                <w:rFonts w:eastAsiaTheme="minorHAnsi"/>
                <w:color w:val="auto"/>
                <w:sz w:val="24"/>
                <w:szCs w:val="24"/>
                <w:lang w:val="ru-RU"/>
              </w:rPr>
            </w:pPr>
            <w:r w:rsidRPr="00922E9A">
              <w:rPr>
                <w:rFonts w:ascii="Calibri" w:eastAsia="Calibri" w:hAnsi="Calibri"/>
                <w:color w:val="auto"/>
                <w:sz w:val="22"/>
                <w:lang w:val="ru-RU"/>
              </w:rPr>
              <w:t>количество мероприятий, приуроченных к Международному дню борьбы с коррупцией (9 декабря), - не менее 1 мероприятия в год</w:t>
            </w:r>
          </w:p>
        </w:tc>
        <w:tc>
          <w:tcPr>
            <w:tcW w:w="3226" w:type="dxa"/>
            <w:tcMar>
              <w:top w:w="0" w:type="dxa"/>
            </w:tcMar>
          </w:tcPr>
          <w:p w14:paraId="134B8D39" w14:textId="3ED8A87E" w:rsidR="00922E9A" w:rsidRPr="00D2460E" w:rsidRDefault="00922E9A" w:rsidP="00862538">
            <w:pPr>
              <w:autoSpaceDE w:val="0"/>
              <w:autoSpaceDN w:val="0"/>
              <w:adjustRightInd w:val="0"/>
              <w:spacing w:after="0" w:line="240" w:lineRule="auto"/>
              <w:ind w:left="0" w:firstLine="0"/>
              <w:rPr>
                <w:rFonts w:eastAsiaTheme="minorHAnsi"/>
                <w:color w:val="auto"/>
                <w:sz w:val="24"/>
                <w:szCs w:val="24"/>
                <w:lang w:val="ru-RU"/>
              </w:rPr>
            </w:pPr>
            <w:r w:rsidRPr="00922E9A">
              <w:rPr>
                <w:rFonts w:eastAsiaTheme="minorHAnsi"/>
                <w:color w:val="auto"/>
                <w:sz w:val="24"/>
                <w:szCs w:val="24"/>
                <w:lang w:val="ru-RU"/>
              </w:rPr>
              <w:t>формирование в обществе нетерпимого отношения к коррупционным проявлениям</w:t>
            </w:r>
          </w:p>
        </w:tc>
      </w:tr>
      <w:tr w:rsidR="00862538" w:rsidRPr="002A3576" w14:paraId="5E485D85" w14:textId="77777777" w:rsidTr="00871A40">
        <w:tc>
          <w:tcPr>
            <w:tcW w:w="567" w:type="dxa"/>
            <w:tcMar>
              <w:top w:w="0" w:type="dxa"/>
            </w:tcMar>
          </w:tcPr>
          <w:p w14:paraId="0F5CDC1C" w14:textId="77777777" w:rsidR="00862538" w:rsidRPr="0079099D" w:rsidRDefault="00862538" w:rsidP="00862538">
            <w:pPr>
              <w:pStyle w:val="ConsPlusNormal"/>
              <w:jc w:val="center"/>
              <w:rPr>
                <w:rFonts w:ascii="Times New Roman" w:hAnsi="Times New Roman" w:cs="Times New Roman"/>
                <w:b/>
                <w:bCs/>
                <w:sz w:val="24"/>
                <w:szCs w:val="24"/>
              </w:rPr>
            </w:pPr>
            <w:r w:rsidRPr="0079099D">
              <w:rPr>
                <w:rFonts w:ascii="Times New Roman" w:hAnsi="Times New Roman" w:cs="Times New Roman"/>
                <w:b/>
                <w:bCs/>
                <w:sz w:val="24"/>
                <w:szCs w:val="24"/>
              </w:rPr>
              <w:t>5</w:t>
            </w:r>
          </w:p>
        </w:tc>
        <w:tc>
          <w:tcPr>
            <w:tcW w:w="3758" w:type="dxa"/>
            <w:tcMar>
              <w:top w:w="0" w:type="dxa"/>
            </w:tcMar>
          </w:tcPr>
          <w:p w14:paraId="7874E128" w14:textId="2D874984" w:rsidR="00862538" w:rsidRPr="0079099D" w:rsidRDefault="00862538" w:rsidP="00862538">
            <w:pPr>
              <w:autoSpaceDE w:val="0"/>
              <w:autoSpaceDN w:val="0"/>
              <w:adjustRightInd w:val="0"/>
              <w:spacing w:after="0" w:line="240" w:lineRule="auto"/>
              <w:ind w:left="70" w:firstLine="0"/>
              <w:rPr>
                <w:rFonts w:eastAsiaTheme="minorHAnsi"/>
                <w:b/>
                <w:bCs/>
                <w:color w:val="auto"/>
                <w:sz w:val="24"/>
                <w:szCs w:val="24"/>
                <w:lang w:val="ru-RU"/>
              </w:rPr>
            </w:pPr>
            <w:r w:rsidRPr="0079099D">
              <w:rPr>
                <w:rFonts w:eastAsiaTheme="minorHAnsi"/>
                <w:b/>
                <w:bCs/>
                <w:color w:val="auto"/>
                <w:sz w:val="24"/>
                <w:szCs w:val="24"/>
                <w:lang w:val="ru-RU"/>
              </w:rPr>
              <w:t>Проведение мероприятий по противодействию коррупции</w:t>
            </w:r>
            <w:r w:rsidR="009A5A90">
              <w:rPr>
                <w:rFonts w:eastAsiaTheme="minorHAnsi"/>
                <w:b/>
                <w:bCs/>
                <w:color w:val="auto"/>
                <w:sz w:val="24"/>
                <w:szCs w:val="24"/>
                <w:lang w:val="ru-RU"/>
              </w:rPr>
              <w:t xml:space="preserve"> </w:t>
            </w:r>
            <w:r w:rsidRPr="0079099D">
              <w:rPr>
                <w:rFonts w:eastAsiaTheme="minorHAnsi"/>
                <w:b/>
                <w:bCs/>
                <w:color w:val="auto"/>
                <w:sz w:val="24"/>
                <w:szCs w:val="24"/>
                <w:lang w:val="ru-RU"/>
              </w:rPr>
              <w:t>органами местного самоуправления К</w:t>
            </w:r>
            <w:r>
              <w:rPr>
                <w:rFonts w:eastAsiaTheme="minorHAnsi"/>
                <w:b/>
                <w:bCs/>
                <w:color w:val="auto"/>
                <w:sz w:val="24"/>
                <w:szCs w:val="24"/>
                <w:lang w:val="ru-RU"/>
              </w:rPr>
              <w:t>ильмезского района</w:t>
            </w:r>
            <w:r w:rsidRPr="0079099D">
              <w:rPr>
                <w:rFonts w:eastAsiaTheme="minorHAnsi"/>
                <w:b/>
                <w:bCs/>
                <w:color w:val="auto"/>
                <w:sz w:val="24"/>
                <w:szCs w:val="24"/>
                <w:lang w:val="ru-RU"/>
              </w:rPr>
              <w:t xml:space="preserve"> с учетом специфики их деятельности</w:t>
            </w:r>
          </w:p>
        </w:tc>
        <w:tc>
          <w:tcPr>
            <w:tcW w:w="2338" w:type="dxa"/>
            <w:tcMar>
              <w:top w:w="0" w:type="dxa"/>
            </w:tcMar>
          </w:tcPr>
          <w:p w14:paraId="36EEA435" w14:textId="77777777" w:rsidR="00862538" w:rsidRPr="00AB589D" w:rsidRDefault="00862538" w:rsidP="00862538">
            <w:pPr>
              <w:pStyle w:val="ConsPlusNormal"/>
              <w:jc w:val="both"/>
              <w:rPr>
                <w:rFonts w:ascii="Times New Roman" w:hAnsi="Times New Roman" w:cs="Times New Roman"/>
                <w:sz w:val="24"/>
                <w:szCs w:val="24"/>
              </w:rPr>
            </w:pPr>
          </w:p>
        </w:tc>
        <w:tc>
          <w:tcPr>
            <w:tcW w:w="2005" w:type="dxa"/>
            <w:tcMar>
              <w:top w:w="0" w:type="dxa"/>
            </w:tcMar>
          </w:tcPr>
          <w:p w14:paraId="7C1E55A6" w14:textId="77777777" w:rsidR="00862538" w:rsidRPr="00841F59" w:rsidRDefault="00862538" w:rsidP="00862538">
            <w:pPr>
              <w:pStyle w:val="ConsPlusNormal"/>
              <w:jc w:val="center"/>
              <w:rPr>
                <w:rFonts w:ascii="Times New Roman" w:hAnsi="Times New Roman" w:cs="Times New Roman"/>
                <w:sz w:val="24"/>
                <w:szCs w:val="24"/>
              </w:rPr>
            </w:pPr>
          </w:p>
        </w:tc>
        <w:tc>
          <w:tcPr>
            <w:tcW w:w="3226" w:type="dxa"/>
          </w:tcPr>
          <w:p w14:paraId="6C14D863" w14:textId="77777777" w:rsidR="00862538" w:rsidRPr="00D2460E" w:rsidRDefault="00862538" w:rsidP="00862538">
            <w:pPr>
              <w:autoSpaceDE w:val="0"/>
              <w:autoSpaceDN w:val="0"/>
              <w:adjustRightInd w:val="0"/>
              <w:spacing w:after="0" w:line="240" w:lineRule="auto"/>
              <w:ind w:left="0" w:firstLine="0"/>
              <w:rPr>
                <w:rFonts w:eastAsiaTheme="minorHAnsi"/>
                <w:color w:val="auto"/>
                <w:sz w:val="24"/>
                <w:szCs w:val="24"/>
                <w:lang w:val="ru-RU"/>
              </w:rPr>
            </w:pPr>
          </w:p>
        </w:tc>
        <w:tc>
          <w:tcPr>
            <w:tcW w:w="3226" w:type="dxa"/>
            <w:tcMar>
              <w:top w:w="0" w:type="dxa"/>
            </w:tcMar>
          </w:tcPr>
          <w:p w14:paraId="5A21D07E" w14:textId="01CB374B" w:rsidR="00862538" w:rsidRPr="00D2460E" w:rsidRDefault="00862538" w:rsidP="00862538">
            <w:pPr>
              <w:autoSpaceDE w:val="0"/>
              <w:autoSpaceDN w:val="0"/>
              <w:adjustRightInd w:val="0"/>
              <w:spacing w:after="0" w:line="240" w:lineRule="auto"/>
              <w:ind w:left="0" w:firstLine="0"/>
              <w:rPr>
                <w:rFonts w:eastAsiaTheme="minorHAnsi"/>
                <w:color w:val="auto"/>
                <w:sz w:val="24"/>
                <w:szCs w:val="24"/>
                <w:lang w:val="ru-RU"/>
              </w:rPr>
            </w:pPr>
          </w:p>
        </w:tc>
      </w:tr>
      <w:tr w:rsidR="00862538" w:rsidRPr="002A3576" w14:paraId="527EB302" w14:textId="77777777" w:rsidTr="00871A40">
        <w:tc>
          <w:tcPr>
            <w:tcW w:w="567" w:type="dxa"/>
            <w:tcMar>
              <w:top w:w="0" w:type="dxa"/>
            </w:tcMar>
          </w:tcPr>
          <w:p w14:paraId="1647EC92" w14:textId="1344E223" w:rsidR="00862538" w:rsidRPr="00AB589D" w:rsidRDefault="00862538" w:rsidP="00862538">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5.</w:t>
            </w:r>
            <w:r>
              <w:rPr>
                <w:rFonts w:ascii="Times New Roman" w:hAnsi="Times New Roman" w:cs="Times New Roman"/>
                <w:sz w:val="24"/>
                <w:szCs w:val="24"/>
              </w:rPr>
              <w:t>1</w:t>
            </w:r>
          </w:p>
        </w:tc>
        <w:tc>
          <w:tcPr>
            <w:tcW w:w="3758" w:type="dxa"/>
            <w:tcMar>
              <w:top w:w="0" w:type="dxa"/>
            </w:tcMar>
          </w:tcPr>
          <w:p w14:paraId="604B5D67" w14:textId="58185322" w:rsidR="00862538" w:rsidRPr="00AB589D" w:rsidRDefault="00862538" w:rsidP="00862538">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 xml:space="preserve">Разработка и внедрение административных регламентов выполнения муниципальных функций и предоставления муниципальных услуг </w:t>
            </w:r>
            <w:r w:rsidR="00282593">
              <w:rPr>
                <w:rFonts w:ascii="Times New Roman" w:hAnsi="Times New Roman" w:cs="Times New Roman"/>
                <w:sz w:val="24"/>
                <w:szCs w:val="24"/>
              </w:rPr>
              <w:t>администрацией</w:t>
            </w:r>
            <w:r w:rsidRPr="00AB589D">
              <w:rPr>
                <w:rFonts w:ascii="Times New Roman" w:hAnsi="Times New Roman" w:cs="Times New Roman"/>
                <w:sz w:val="24"/>
                <w:szCs w:val="24"/>
              </w:rPr>
              <w:t xml:space="preserve"> Ки</w:t>
            </w:r>
            <w:r>
              <w:rPr>
                <w:rFonts w:ascii="Times New Roman" w:hAnsi="Times New Roman" w:cs="Times New Roman"/>
                <w:sz w:val="24"/>
                <w:szCs w:val="24"/>
              </w:rPr>
              <w:t>льмезского района</w:t>
            </w:r>
            <w:r w:rsidRPr="00AB589D">
              <w:rPr>
                <w:rFonts w:ascii="Times New Roman" w:hAnsi="Times New Roman" w:cs="Times New Roman"/>
                <w:sz w:val="24"/>
                <w:szCs w:val="24"/>
              </w:rPr>
              <w:t xml:space="preserve"> (далее – административные регламенты), приведение в соответствие с законодательством Российской Федерации </w:t>
            </w:r>
            <w:r w:rsidRPr="00AB589D">
              <w:rPr>
                <w:rFonts w:ascii="Times New Roman" w:hAnsi="Times New Roman" w:cs="Times New Roman"/>
                <w:sz w:val="24"/>
                <w:szCs w:val="24"/>
              </w:rPr>
              <w:lastRenderedPageBreak/>
              <w:t>действующих административных регламентов</w:t>
            </w:r>
          </w:p>
        </w:tc>
        <w:tc>
          <w:tcPr>
            <w:tcW w:w="2338" w:type="dxa"/>
            <w:tcMar>
              <w:top w:w="0" w:type="dxa"/>
            </w:tcMar>
          </w:tcPr>
          <w:p w14:paraId="464B1361" w14:textId="299CC961" w:rsidR="00862538" w:rsidRPr="00AB589D" w:rsidRDefault="00862538" w:rsidP="00862538">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Заместители главы администрации и руководители структурных подразделений</w:t>
            </w:r>
          </w:p>
        </w:tc>
        <w:tc>
          <w:tcPr>
            <w:tcW w:w="2005" w:type="dxa"/>
            <w:tcMar>
              <w:top w:w="0" w:type="dxa"/>
            </w:tcMar>
          </w:tcPr>
          <w:p w14:paraId="49335DB5" w14:textId="77777777" w:rsidR="00862538" w:rsidRPr="00AB589D" w:rsidRDefault="00862538" w:rsidP="00862538">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в течение</w:t>
            </w:r>
          </w:p>
          <w:p w14:paraId="529ED10E" w14:textId="77777777" w:rsidR="00862538" w:rsidRPr="00AB589D" w:rsidRDefault="00862538" w:rsidP="00862538">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2021 – 2024 годов</w:t>
            </w:r>
          </w:p>
        </w:tc>
        <w:tc>
          <w:tcPr>
            <w:tcW w:w="3226" w:type="dxa"/>
          </w:tcPr>
          <w:p w14:paraId="7D599569" w14:textId="77777777" w:rsidR="00862538" w:rsidRPr="00D2460E" w:rsidRDefault="00862538" w:rsidP="00862538">
            <w:pPr>
              <w:autoSpaceDE w:val="0"/>
              <w:autoSpaceDN w:val="0"/>
              <w:adjustRightInd w:val="0"/>
              <w:spacing w:after="0" w:line="240" w:lineRule="auto"/>
              <w:ind w:left="0" w:firstLine="0"/>
              <w:rPr>
                <w:rFonts w:eastAsiaTheme="minorHAnsi"/>
                <w:color w:val="auto"/>
                <w:sz w:val="24"/>
                <w:szCs w:val="24"/>
                <w:lang w:val="ru-RU"/>
              </w:rPr>
            </w:pPr>
          </w:p>
        </w:tc>
        <w:tc>
          <w:tcPr>
            <w:tcW w:w="3226" w:type="dxa"/>
            <w:tcMar>
              <w:top w:w="0" w:type="dxa"/>
            </w:tcMar>
          </w:tcPr>
          <w:p w14:paraId="34A3631E" w14:textId="682C9BF6" w:rsidR="00862538" w:rsidRPr="00D2460E" w:rsidRDefault="00862538" w:rsidP="00862538">
            <w:pPr>
              <w:autoSpaceDE w:val="0"/>
              <w:autoSpaceDN w:val="0"/>
              <w:adjustRightInd w:val="0"/>
              <w:spacing w:after="0" w:line="240" w:lineRule="auto"/>
              <w:ind w:left="0" w:firstLine="0"/>
              <w:rPr>
                <w:rFonts w:eastAsiaTheme="minorHAnsi"/>
                <w:color w:val="auto"/>
                <w:sz w:val="24"/>
                <w:szCs w:val="24"/>
                <w:lang w:val="ru-RU"/>
              </w:rPr>
            </w:pPr>
            <w:r w:rsidRPr="00D2460E">
              <w:rPr>
                <w:rFonts w:eastAsiaTheme="minorHAnsi"/>
                <w:color w:val="auto"/>
                <w:sz w:val="24"/>
                <w:szCs w:val="24"/>
                <w:lang w:val="ru-RU"/>
              </w:rPr>
              <w:t xml:space="preserve">повышение качества и доступности предоставления гражданам муниципальных услуг, прозрачности деятельности </w:t>
            </w:r>
            <w:r w:rsidR="00282593">
              <w:rPr>
                <w:rFonts w:eastAsiaTheme="minorHAnsi"/>
                <w:color w:val="auto"/>
                <w:sz w:val="24"/>
                <w:szCs w:val="24"/>
                <w:lang w:val="ru-RU"/>
              </w:rPr>
              <w:t>администрации</w:t>
            </w:r>
            <w:r w:rsidRPr="00D2460E">
              <w:rPr>
                <w:rFonts w:eastAsiaTheme="minorHAnsi"/>
                <w:color w:val="auto"/>
                <w:sz w:val="24"/>
                <w:szCs w:val="24"/>
                <w:lang w:val="ru-RU"/>
              </w:rPr>
              <w:t xml:space="preserve"> Ки</w:t>
            </w:r>
            <w:r>
              <w:rPr>
                <w:rFonts w:eastAsiaTheme="minorHAnsi"/>
                <w:color w:val="auto"/>
                <w:sz w:val="24"/>
                <w:szCs w:val="24"/>
                <w:lang w:val="ru-RU"/>
              </w:rPr>
              <w:t>льмезского района</w:t>
            </w:r>
            <w:r w:rsidRPr="00D2460E">
              <w:rPr>
                <w:rFonts w:eastAsiaTheme="minorHAnsi"/>
                <w:color w:val="auto"/>
                <w:sz w:val="24"/>
                <w:szCs w:val="24"/>
                <w:lang w:val="ru-RU"/>
              </w:rPr>
              <w:t>;</w:t>
            </w:r>
          </w:p>
          <w:p w14:paraId="7B1E3FB3" w14:textId="506732FE" w:rsidR="00862538" w:rsidRPr="00D2460E" w:rsidRDefault="00862538" w:rsidP="00862538">
            <w:pPr>
              <w:autoSpaceDE w:val="0"/>
              <w:autoSpaceDN w:val="0"/>
              <w:adjustRightInd w:val="0"/>
              <w:spacing w:after="0" w:line="240" w:lineRule="auto"/>
              <w:ind w:left="0" w:firstLine="0"/>
              <w:rPr>
                <w:rFonts w:eastAsiaTheme="minorHAnsi"/>
                <w:color w:val="auto"/>
                <w:sz w:val="24"/>
                <w:szCs w:val="24"/>
                <w:lang w:val="ru-RU"/>
              </w:rPr>
            </w:pPr>
            <w:r w:rsidRPr="00D2460E">
              <w:rPr>
                <w:rFonts w:eastAsiaTheme="minorHAnsi"/>
                <w:color w:val="auto"/>
                <w:sz w:val="24"/>
                <w:szCs w:val="24"/>
                <w:lang w:val="ru-RU"/>
              </w:rPr>
              <w:t xml:space="preserve">повышение доверия населения к деятельности органов местного самоуправления </w:t>
            </w:r>
            <w:r w:rsidRPr="00D2460E">
              <w:rPr>
                <w:rFonts w:eastAsiaTheme="minorHAnsi"/>
                <w:color w:val="auto"/>
                <w:sz w:val="24"/>
                <w:szCs w:val="24"/>
                <w:lang w:val="ru-RU"/>
              </w:rPr>
              <w:lastRenderedPageBreak/>
              <w:t>Ки</w:t>
            </w:r>
            <w:r>
              <w:rPr>
                <w:rFonts w:eastAsiaTheme="minorHAnsi"/>
                <w:color w:val="auto"/>
                <w:sz w:val="24"/>
                <w:szCs w:val="24"/>
                <w:lang w:val="ru-RU"/>
              </w:rPr>
              <w:t>льмезского района</w:t>
            </w:r>
          </w:p>
        </w:tc>
      </w:tr>
      <w:tr w:rsidR="00282593" w:rsidRPr="002A3576" w14:paraId="204775D1" w14:textId="77777777" w:rsidTr="00871A40">
        <w:tc>
          <w:tcPr>
            <w:tcW w:w="567" w:type="dxa"/>
            <w:tcMar>
              <w:top w:w="0" w:type="dxa"/>
            </w:tcMar>
          </w:tcPr>
          <w:p w14:paraId="06AAC305" w14:textId="1F9DADE8" w:rsidR="00282593" w:rsidRPr="00AB589D" w:rsidRDefault="00282593" w:rsidP="00862538">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5.2</w:t>
            </w:r>
          </w:p>
        </w:tc>
        <w:tc>
          <w:tcPr>
            <w:tcW w:w="3758" w:type="dxa"/>
            <w:tcMar>
              <w:top w:w="0" w:type="dxa"/>
            </w:tcMar>
          </w:tcPr>
          <w:p w14:paraId="600856CE" w14:textId="20AC3F2B" w:rsidR="00282593" w:rsidRPr="00AB589D" w:rsidRDefault="00282593" w:rsidP="00862538">
            <w:pPr>
              <w:pStyle w:val="ConsPlusNormal"/>
              <w:ind w:left="70"/>
              <w:jc w:val="both"/>
              <w:rPr>
                <w:rFonts w:ascii="Times New Roman" w:hAnsi="Times New Roman" w:cs="Times New Roman"/>
                <w:sz w:val="24"/>
                <w:szCs w:val="24"/>
              </w:rPr>
            </w:pPr>
            <w:r w:rsidRPr="00282593">
              <w:rPr>
                <w:rFonts w:ascii="Times New Roman" w:hAnsi="Times New Roman" w:cs="Times New Roman"/>
                <w:sz w:val="24"/>
                <w:szCs w:val="24"/>
              </w:rPr>
              <w:t>Проведение анализа предоставления бюджетных средств (субсидии, гранты и другое) на предмет аффилированности либо наличия иных коррупционных проявлений между должностными лицами</w:t>
            </w:r>
            <w:r>
              <w:rPr>
                <w:rFonts w:ascii="Times New Roman" w:hAnsi="Times New Roman" w:cs="Times New Roman"/>
                <w:sz w:val="24"/>
                <w:szCs w:val="24"/>
              </w:rPr>
              <w:t xml:space="preserve"> администрации Кильмезского района</w:t>
            </w:r>
            <w:r w:rsidRPr="00282593">
              <w:rPr>
                <w:rFonts w:ascii="Times New Roman" w:hAnsi="Times New Roman" w:cs="Times New Roman"/>
                <w:sz w:val="24"/>
                <w:szCs w:val="24"/>
              </w:rPr>
              <w:t xml:space="preserve"> и получателя бюджетных средств</w:t>
            </w:r>
          </w:p>
        </w:tc>
        <w:tc>
          <w:tcPr>
            <w:tcW w:w="2338" w:type="dxa"/>
            <w:tcMar>
              <w:top w:w="0" w:type="dxa"/>
            </w:tcMar>
          </w:tcPr>
          <w:p w14:paraId="3AF6FB52" w14:textId="3388BCD4" w:rsidR="00282593" w:rsidRDefault="00282593" w:rsidP="00862538">
            <w:pPr>
              <w:pStyle w:val="ConsPlusNormal"/>
              <w:jc w:val="both"/>
              <w:rPr>
                <w:rFonts w:ascii="Times New Roman" w:hAnsi="Times New Roman" w:cs="Times New Roman"/>
                <w:sz w:val="24"/>
                <w:szCs w:val="24"/>
              </w:rPr>
            </w:pPr>
            <w:r>
              <w:rPr>
                <w:rFonts w:ascii="Times New Roman" w:hAnsi="Times New Roman" w:cs="Times New Roman"/>
                <w:sz w:val="24"/>
                <w:szCs w:val="24"/>
              </w:rPr>
              <w:t>Райфу, КСК</w:t>
            </w:r>
          </w:p>
        </w:tc>
        <w:tc>
          <w:tcPr>
            <w:tcW w:w="2005" w:type="dxa"/>
            <w:tcMar>
              <w:top w:w="0" w:type="dxa"/>
            </w:tcMar>
          </w:tcPr>
          <w:p w14:paraId="30145481" w14:textId="4725D939" w:rsidR="00282593" w:rsidRPr="00AB589D" w:rsidRDefault="00282593" w:rsidP="00862538">
            <w:pPr>
              <w:pStyle w:val="ConsPlusNormal"/>
              <w:jc w:val="center"/>
              <w:rPr>
                <w:rFonts w:ascii="Times New Roman" w:hAnsi="Times New Roman" w:cs="Times New Roman"/>
                <w:sz w:val="24"/>
                <w:szCs w:val="24"/>
              </w:rPr>
            </w:pPr>
            <w:r w:rsidRPr="00282593">
              <w:rPr>
                <w:rFonts w:ascii="Times New Roman" w:hAnsi="Times New Roman" w:cs="Times New Roman"/>
                <w:sz w:val="24"/>
                <w:szCs w:val="24"/>
              </w:rPr>
              <w:t>ежегодно</w:t>
            </w:r>
          </w:p>
        </w:tc>
        <w:tc>
          <w:tcPr>
            <w:tcW w:w="3226" w:type="dxa"/>
          </w:tcPr>
          <w:p w14:paraId="16FA98EE" w14:textId="77777777" w:rsidR="00282593" w:rsidRPr="00D2460E" w:rsidRDefault="00282593" w:rsidP="00862538">
            <w:pPr>
              <w:autoSpaceDE w:val="0"/>
              <w:autoSpaceDN w:val="0"/>
              <w:adjustRightInd w:val="0"/>
              <w:spacing w:after="0" w:line="240" w:lineRule="auto"/>
              <w:ind w:left="0" w:firstLine="0"/>
              <w:rPr>
                <w:rFonts w:eastAsiaTheme="minorHAnsi"/>
                <w:color w:val="auto"/>
                <w:sz w:val="24"/>
                <w:szCs w:val="24"/>
                <w:lang w:val="ru-RU"/>
              </w:rPr>
            </w:pPr>
          </w:p>
        </w:tc>
        <w:tc>
          <w:tcPr>
            <w:tcW w:w="3226" w:type="dxa"/>
            <w:tcMar>
              <w:top w:w="0" w:type="dxa"/>
            </w:tcMar>
          </w:tcPr>
          <w:p w14:paraId="26C9A18D" w14:textId="6EEEC38F" w:rsidR="00282593" w:rsidRPr="00D2460E" w:rsidRDefault="00282593" w:rsidP="00862538">
            <w:pPr>
              <w:autoSpaceDE w:val="0"/>
              <w:autoSpaceDN w:val="0"/>
              <w:adjustRightInd w:val="0"/>
              <w:spacing w:after="0" w:line="240" w:lineRule="auto"/>
              <w:ind w:left="0" w:firstLine="0"/>
              <w:rPr>
                <w:rFonts w:eastAsiaTheme="minorHAnsi"/>
                <w:color w:val="auto"/>
                <w:sz w:val="24"/>
                <w:szCs w:val="24"/>
                <w:lang w:val="ru-RU"/>
              </w:rPr>
            </w:pPr>
            <w:r w:rsidRPr="00282593">
              <w:rPr>
                <w:rFonts w:eastAsiaTheme="minorHAnsi"/>
                <w:color w:val="auto"/>
                <w:sz w:val="24"/>
                <w:szCs w:val="24"/>
                <w:lang w:val="ru-RU"/>
              </w:rPr>
              <w:t>совершенствование форм и методов выявления аффилированных связей при предоставлении бюджетных средств</w:t>
            </w:r>
          </w:p>
        </w:tc>
      </w:tr>
      <w:tr w:rsidR="00862538" w:rsidRPr="002A3576" w14:paraId="2C9AD2D3" w14:textId="77777777" w:rsidTr="00871A40">
        <w:tc>
          <w:tcPr>
            <w:tcW w:w="567" w:type="dxa"/>
            <w:tcMar>
              <w:top w:w="0" w:type="dxa"/>
            </w:tcMar>
          </w:tcPr>
          <w:p w14:paraId="61A62CAA" w14:textId="6BE4599E" w:rsidR="00862538" w:rsidRPr="00AB589D" w:rsidRDefault="00862538" w:rsidP="00862538">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5.</w:t>
            </w:r>
            <w:r w:rsidR="00282593">
              <w:rPr>
                <w:rFonts w:ascii="Times New Roman" w:hAnsi="Times New Roman" w:cs="Times New Roman"/>
                <w:sz w:val="24"/>
                <w:szCs w:val="24"/>
              </w:rPr>
              <w:t>3</w:t>
            </w:r>
          </w:p>
        </w:tc>
        <w:tc>
          <w:tcPr>
            <w:tcW w:w="3758" w:type="dxa"/>
            <w:tcMar>
              <w:top w:w="0" w:type="dxa"/>
            </w:tcMar>
          </w:tcPr>
          <w:p w14:paraId="3F0C66E6" w14:textId="354BFCDE" w:rsidR="00862538" w:rsidRPr="00AB589D" w:rsidRDefault="00862538" w:rsidP="00862538">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Осуществление контроля за использованием объектов муниципальной собственности, в том числе за соответствием требованиям законодательства заключаемых договоров в отношении объектов муниципальной собственности</w:t>
            </w:r>
          </w:p>
        </w:tc>
        <w:tc>
          <w:tcPr>
            <w:tcW w:w="2338" w:type="dxa"/>
            <w:tcMar>
              <w:top w:w="0" w:type="dxa"/>
            </w:tcMar>
          </w:tcPr>
          <w:p w14:paraId="59D46A08" w14:textId="5DD47ED4" w:rsidR="00862538" w:rsidRPr="00AB589D" w:rsidRDefault="00862538" w:rsidP="00862538">
            <w:pPr>
              <w:pStyle w:val="ConsPlusNormal"/>
              <w:jc w:val="both"/>
              <w:rPr>
                <w:rFonts w:ascii="Times New Roman" w:hAnsi="Times New Roman" w:cs="Times New Roman"/>
                <w:sz w:val="24"/>
                <w:szCs w:val="24"/>
              </w:rPr>
            </w:pPr>
            <w:r>
              <w:rPr>
                <w:rFonts w:ascii="Times New Roman" w:hAnsi="Times New Roman" w:cs="Times New Roman"/>
                <w:sz w:val="24"/>
                <w:szCs w:val="24"/>
              </w:rPr>
              <w:t>Управление планирования и экономического развития администрации района</w:t>
            </w:r>
          </w:p>
        </w:tc>
        <w:tc>
          <w:tcPr>
            <w:tcW w:w="2005" w:type="dxa"/>
            <w:tcMar>
              <w:top w:w="0" w:type="dxa"/>
            </w:tcMar>
          </w:tcPr>
          <w:p w14:paraId="44F4A500" w14:textId="77777777" w:rsidR="00862538" w:rsidRPr="00AB589D" w:rsidRDefault="00862538" w:rsidP="00862538">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в течение</w:t>
            </w:r>
          </w:p>
          <w:p w14:paraId="786AC0A5" w14:textId="77777777" w:rsidR="00862538" w:rsidRPr="00AB589D" w:rsidRDefault="00862538" w:rsidP="00862538">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2021 – 2024 годов</w:t>
            </w:r>
          </w:p>
        </w:tc>
        <w:tc>
          <w:tcPr>
            <w:tcW w:w="3226" w:type="dxa"/>
          </w:tcPr>
          <w:p w14:paraId="728168CD" w14:textId="77777777" w:rsidR="00862538" w:rsidRPr="00D2460E" w:rsidRDefault="00862538" w:rsidP="00862538">
            <w:pPr>
              <w:autoSpaceDE w:val="0"/>
              <w:autoSpaceDN w:val="0"/>
              <w:adjustRightInd w:val="0"/>
              <w:spacing w:after="0" w:line="240" w:lineRule="auto"/>
              <w:ind w:left="0" w:firstLine="0"/>
              <w:rPr>
                <w:rFonts w:eastAsiaTheme="minorHAnsi"/>
                <w:color w:val="auto"/>
                <w:sz w:val="24"/>
                <w:szCs w:val="24"/>
                <w:lang w:val="ru-RU"/>
              </w:rPr>
            </w:pPr>
          </w:p>
        </w:tc>
        <w:tc>
          <w:tcPr>
            <w:tcW w:w="3226" w:type="dxa"/>
            <w:tcMar>
              <w:top w:w="0" w:type="dxa"/>
            </w:tcMar>
          </w:tcPr>
          <w:p w14:paraId="2D6F49B4" w14:textId="70C5E224" w:rsidR="00862538" w:rsidRPr="00D2460E" w:rsidRDefault="00862538" w:rsidP="00862538">
            <w:pPr>
              <w:autoSpaceDE w:val="0"/>
              <w:autoSpaceDN w:val="0"/>
              <w:adjustRightInd w:val="0"/>
              <w:spacing w:after="0" w:line="240" w:lineRule="auto"/>
              <w:ind w:left="0" w:firstLine="0"/>
              <w:rPr>
                <w:rFonts w:eastAsiaTheme="minorHAnsi"/>
                <w:color w:val="auto"/>
                <w:sz w:val="24"/>
                <w:szCs w:val="24"/>
                <w:lang w:val="ru-RU"/>
              </w:rPr>
            </w:pPr>
            <w:r w:rsidRPr="00D2460E">
              <w:rPr>
                <w:rFonts w:eastAsiaTheme="minorHAnsi"/>
                <w:color w:val="auto"/>
                <w:sz w:val="24"/>
                <w:szCs w:val="24"/>
                <w:lang w:val="ru-RU"/>
              </w:rPr>
              <w:t>выявление фактов нецелевого использования объектов муниципальной собственности;</w:t>
            </w:r>
          </w:p>
          <w:p w14:paraId="216B4DF7" w14:textId="03048491" w:rsidR="00862538" w:rsidRPr="00D2460E" w:rsidRDefault="00862538" w:rsidP="00862538">
            <w:pPr>
              <w:autoSpaceDE w:val="0"/>
              <w:autoSpaceDN w:val="0"/>
              <w:adjustRightInd w:val="0"/>
              <w:spacing w:after="0" w:line="240" w:lineRule="auto"/>
              <w:ind w:left="0" w:firstLine="0"/>
              <w:rPr>
                <w:rFonts w:eastAsiaTheme="minorHAnsi"/>
                <w:color w:val="auto"/>
                <w:sz w:val="24"/>
                <w:szCs w:val="24"/>
                <w:lang w:val="ru-RU"/>
              </w:rPr>
            </w:pPr>
            <w:r w:rsidRPr="00D2460E">
              <w:rPr>
                <w:rFonts w:eastAsiaTheme="minorHAnsi"/>
                <w:color w:val="auto"/>
                <w:sz w:val="24"/>
                <w:szCs w:val="24"/>
                <w:lang w:val="ru-RU"/>
              </w:rPr>
              <w:t>принятие своевременных и эффективных мер по недопущению нецелевого использования муниципального имущества</w:t>
            </w:r>
          </w:p>
        </w:tc>
      </w:tr>
      <w:tr w:rsidR="00282593" w:rsidRPr="002A3576" w14:paraId="47F69148" w14:textId="77777777" w:rsidTr="00871A40">
        <w:tc>
          <w:tcPr>
            <w:tcW w:w="567" w:type="dxa"/>
            <w:tcMar>
              <w:top w:w="0" w:type="dxa"/>
            </w:tcMar>
          </w:tcPr>
          <w:p w14:paraId="47D02826" w14:textId="2A6E9B3A" w:rsidR="00282593" w:rsidRPr="00AB589D" w:rsidRDefault="00282593" w:rsidP="00862538">
            <w:pPr>
              <w:pStyle w:val="ConsPlusNormal"/>
              <w:jc w:val="center"/>
              <w:rPr>
                <w:rFonts w:ascii="Times New Roman" w:hAnsi="Times New Roman" w:cs="Times New Roman"/>
                <w:sz w:val="24"/>
                <w:szCs w:val="24"/>
              </w:rPr>
            </w:pPr>
            <w:r>
              <w:rPr>
                <w:rFonts w:ascii="Times New Roman" w:hAnsi="Times New Roman" w:cs="Times New Roman"/>
                <w:sz w:val="24"/>
                <w:szCs w:val="24"/>
              </w:rPr>
              <w:t>5.4</w:t>
            </w:r>
          </w:p>
        </w:tc>
        <w:tc>
          <w:tcPr>
            <w:tcW w:w="3758" w:type="dxa"/>
            <w:tcMar>
              <w:top w:w="0" w:type="dxa"/>
            </w:tcMar>
          </w:tcPr>
          <w:p w14:paraId="17A104D0" w14:textId="440AFD8D" w:rsidR="00282593" w:rsidRPr="00AB589D" w:rsidRDefault="00282593" w:rsidP="00862538">
            <w:pPr>
              <w:pStyle w:val="ConsPlusNormal"/>
              <w:ind w:left="70"/>
              <w:jc w:val="both"/>
              <w:rPr>
                <w:rFonts w:ascii="Times New Roman" w:hAnsi="Times New Roman" w:cs="Times New Roman"/>
                <w:sz w:val="24"/>
                <w:szCs w:val="24"/>
              </w:rPr>
            </w:pPr>
            <w:r w:rsidRPr="00282593">
              <w:rPr>
                <w:rFonts w:ascii="Times New Roman" w:hAnsi="Times New Roman" w:cs="Times New Roman"/>
                <w:sz w:val="24"/>
                <w:szCs w:val="24"/>
              </w:rPr>
              <w:t xml:space="preserve">Реализация в </w:t>
            </w:r>
            <w:r>
              <w:rPr>
                <w:rFonts w:ascii="Times New Roman" w:hAnsi="Times New Roman" w:cs="Times New Roman"/>
                <w:sz w:val="24"/>
                <w:szCs w:val="24"/>
              </w:rPr>
              <w:t>муниципальных</w:t>
            </w:r>
            <w:r w:rsidRPr="00282593">
              <w:rPr>
                <w:rFonts w:ascii="Times New Roman" w:hAnsi="Times New Roman" w:cs="Times New Roman"/>
                <w:sz w:val="24"/>
                <w:szCs w:val="24"/>
              </w:rPr>
              <w:t xml:space="preserve"> образовательных организациях мероприятий, направленных на создание в обществе атмосферы нетерпимости к коррупционным проявлениям, а также на повышение эффективности антикоррупционного просвещения</w:t>
            </w:r>
          </w:p>
        </w:tc>
        <w:tc>
          <w:tcPr>
            <w:tcW w:w="2338" w:type="dxa"/>
            <w:tcMar>
              <w:top w:w="0" w:type="dxa"/>
            </w:tcMar>
          </w:tcPr>
          <w:p w14:paraId="17424C39" w14:textId="2B0BCE59" w:rsidR="00282593" w:rsidRDefault="00282593" w:rsidP="00862538">
            <w:pPr>
              <w:pStyle w:val="ConsPlusNormal"/>
              <w:jc w:val="both"/>
              <w:rPr>
                <w:rFonts w:ascii="Times New Roman" w:hAnsi="Times New Roman" w:cs="Times New Roman"/>
                <w:sz w:val="24"/>
                <w:szCs w:val="24"/>
              </w:rPr>
            </w:pPr>
            <w:r>
              <w:rPr>
                <w:rFonts w:ascii="Times New Roman" w:hAnsi="Times New Roman" w:cs="Times New Roman"/>
                <w:sz w:val="24"/>
                <w:szCs w:val="24"/>
              </w:rPr>
              <w:t>Районное управление образования</w:t>
            </w:r>
          </w:p>
        </w:tc>
        <w:tc>
          <w:tcPr>
            <w:tcW w:w="2005" w:type="dxa"/>
            <w:tcMar>
              <w:top w:w="0" w:type="dxa"/>
            </w:tcMar>
          </w:tcPr>
          <w:p w14:paraId="571B88EE" w14:textId="77777777" w:rsidR="009A5A90" w:rsidRDefault="00282593" w:rsidP="00862538">
            <w:pPr>
              <w:pStyle w:val="ConsPlusNormal"/>
              <w:jc w:val="center"/>
              <w:rPr>
                <w:rFonts w:ascii="Times New Roman" w:hAnsi="Times New Roman" w:cs="Times New Roman"/>
                <w:sz w:val="24"/>
                <w:szCs w:val="24"/>
              </w:rPr>
            </w:pPr>
            <w:r w:rsidRPr="00282593">
              <w:rPr>
                <w:rFonts w:ascii="Times New Roman" w:hAnsi="Times New Roman" w:cs="Times New Roman"/>
                <w:sz w:val="24"/>
                <w:szCs w:val="24"/>
              </w:rPr>
              <w:t>в течение</w:t>
            </w:r>
          </w:p>
          <w:p w14:paraId="6572E412" w14:textId="36675D12" w:rsidR="00282593" w:rsidRPr="00AB589D" w:rsidRDefault="00282593" w:rsidP="00862538">
            <w:pPr>
              <w:pStyle w:val="ConsPlusNormal"/>
              <w:jc w:val="center"/>
              <w:rPr>
                <w:rFonts w:ascii="Times New Roman" w:hAnsi="Times New Roman" w:cs="Times New Roman"/>
                <w:sz w:val="24"/>
                <w:szCs w:val="24"/>
              </w:rPr>
            </w:pPr>
            <w:r w:rsidRPr="00282593">
              <w:rPr>
                <w:rFonts w:ascii="Times New Roman" w:hAnsi="Times New Roman" w:cs="Times New Roman"/>
                <w:sz w:val="24"/>
                <w:szCs w:val="24"/>
              </w:rPr>
              <w:t xml:space="preserve">2021 </w:t>
            </w:r>
            <w:r w:rsidR="002A3576">
              <w:rPr>
                <w:rFonts w:ascii="Times New Roman" w:hAnsi="Times New Roman" w:cs="Times New Roman"/>
                <w:sz w:val="24"/>
                <w:szCs w:val="24"/>
              </w:rPr>
              <w:t>–</w:t>
            </w:r>
            <w:r w:rsidRPr="00282593">
              <w:rPr>
                <w:rFonts w:ascii="Times New Roman" w:hAnsi="Times New Roman" w:cs="Times New Roman"/>
                <w:sz w:val="24"/>
                <w:szCs w:val="24"/>
              </w:rPr>
              <w:t xml:space="preserve"> 2024</w:t>
            </w:r>
            <w:r w:rsidR="002A3576">
              <w:rPr>
                <w:rFonts w:ascii="Times New Roman" w:hAnsi="Times New Roman" w:cs="Times New Roman"/>
                <w:sz w:val="24"/>
                <w:szCs w:val="24"/>
              </w:rPr>
              <w:t xml:space="preserve"> </w:t>
            </w:r>
            <w:r w:rsidRPr="00282593">
              <w:rPr>
                <w:rFonts w:ascii="Times New Roman" w:hAnsi="Times New Roman" w:cs="Times New Roman"/>
                <w:sz w:val="24"/>
                <w:szCs w:val="24"/>
              </w:rPr>
              <w:t>годов</w:t>
            </w:r>
          </w:p>
        </w:tc>
        <w:tc>
          <w:tcPr>
            <w:tcW w:w="3226" w:type="dxa"/>
          </w:tcPr>
          <w:p w14:paraId="03A47DAE" w14:textId="77777777" w:rsidR="00282593" w:rsidRPr="00D2460E" w:rsidRDefault="00282593" w:rsidP="00862538">
            <w:pPr>
              <w:autoSpaceDE w:val="0"/>
              <w:autoSpaceDN w:val="0"/>
              <w:adjustRightInd w:val="0"/>
              <w:spacing w:after="0" w:line="240" w:lineRule="auto"/>
              <w:ind w:left="0" w:firstLine="0"/>
              <w:rPr>
                <w:rFonts w:eastAsiaTheme="minorHAnsi"/>
                <w:color w:val="auto"/>
                <w:sz w:val="24"/>
                <w:szCs w:val="24"/>
                <w:lang w:val="ru-RU"/>
              </w:rPr>
            </w:pPr>
          </w:p>
        </w:tc>
        <w:tc>
          <w:tcPr>
            <w:tcW w:w="3226" w:type="dxa"/>
            <w:tcMar>
              <w:top w:w="0" w:type="dxa"/>
            </w:tcMar>
          </w:tcPr>
          <w:p w14:paraId="58762858" w14:textId="2F8D47E3" w:rsidR="00282593" w:rsidRPr="00D2460E" w:rsidRDefault="00282593" w:rsidP="00862538">
            <w:pPr>
              <w:autoSpaceDE w:val="0"/>
              <w:autoSpaceDN w:val="0"/>
              <w:adjustRightInd w:val="0"/>
              <w:spacing w:after="0" w:line="240" w:lineRule="auto"/>
              <w:ind w:left="0" w:firstLine="0"/>
              <w:rPr>
                <w:rFonts w:eastAsiaTheme="minorHAnsi"/>
                <w:color w:val="auto"/>
                <w:sz w:val="24"/>
                <w:szCs w:val="24"/>
                <w:lang w:val="ru-RU"/>
              </w:rPr>
            </w:pPr>
            <w:r w:rsidRPr="00282593">
              <w:rPr>
                <w:rFonts w:eastAsiaTheme="minorHAnsi"/>
                <w:color w:val="auto"/>
                <w:sz w:val="24"/>
                <w:szCs w:val="24"/>
                <w:lang w:val="ru-RU"/>
              </w:rPr>
              <w:t>повышение уровня правосознания у обучающихся, формирование у них устойчивого нетерпимого отношения к проявлениям коррупции</w:t>
            </w:r>
          </w:p>
        </w:tc>
      </w:tr>
      <w:tr w:rsidR="00282593" w:rsidRPr="002A3576" w14:paraId="3212CBC9" w14:textId="77777777" w:rsidTr="00871A40">
        <w:tc>
          <w:tcPr>
            <w:tcW w:w="567" w:type="dxa"/>
            <w:tcMar>
              <w:top w:w="0" w:type="dxa"/>
            </w:tcMar>
          </w:tcPr>
          <w:p w14:paraId="7E61480A" w14:textId="7A088BF2" w:rsidR="00282593" w:rsidRDefault="00282593" w:rsidP="00862538">
            <w:pPr>
              <w:pStyle w:val="ConsPlusNormal"/>
              <w:jc w:val="center"/>
              <w:rPr>
                <w:rFonts w:ascii="Times New Roman" w:hAnsi="Times New Roman" w:cs="Times New Roman"/>
                <w:sz w:val="24"/>
                <w:szCs w:val="24"/>
              </w:rPr>
            </w:pPr>
            <w:r>
              <w:rPr>
                <w:rFonts w:ascii="Times New Roman" w:hAnsi="Times New Roman" w:cs="Times New Roman"/>
                <w:sz w:val="24"/>
                <w:szCs w:val="24"/>
              </w:rPr>
              <w:t>5.5</w:t>
            </w:r>
          </w:p>
        </w:tc>
        <w:tc>
          <w:tcPr>
            <w:tcW w:w="3758" w:type="dxa"/>
            <w:tcMar>
              <w:top w:w="0" w:type="dxa"/>
            </w:tcMar>
          </w:tcPr>
          <w:p w14:paraId="75159F84" w14:textId="1D414363" w:rsidR="00282593" w:rsidRPr="00282593" w:rsidRDefault="00282593" w:rsidP="00862538">
            <w:pPr>
              <w:pStyle w:val="ConsPlusNormal"/>
              <w:ind w:left="70"/>
              <w:jc w:val="both"/>
              <w:rPr>
                <w:rFonts w:ascii="Times New Roman" w:hAnsi="Times New Roman" w:cs="Times New Roman"/>
                <w:sz w:val="24"/>
                <w:szCs w:val="24"/>
              </w:rPr>
            </w:pPr>
            <w:r w:rsidRPr="00282593">
              <w:rPr>
                <w:rFonts w:ascii="Times New Roman" w:eastAsia="Calibri" w:hAnsi="Times New Roman" w:cs="Times New Roman"/>
                <w:szCs w:val="22"/>
                <w:lang w:eastAsia="en-US"/>
              </w:rPr>
              <w:t xml:space="preserve">Контроль за законностью использования бюджетных средств, в том </w:t>
            </w:r>
            <w:r w:rsidRPr="00282593">
              <w:rPr>
                <w:rFonts w:ascii="Times New Roman" w:eastAsia="Calibri" w:hAnsi="Times New Roman" w:cs="Times New Roman"/>
                <w:szCs w:val="22"/>
                <w:lang w:eastAsia="en-US"/>
              </w:rPr>
              <w:lastRenderedPageBreak/>
              <w:t>числе выделенных на реализацию национальных проектов</w:t>
            </w:r>
          </w:p>
        </w:tc>
        <w:tc>
          <w:tcPr>
            <w:tcW w:w="2338" w:type="dxa"/>
            <w:tcMar>
              <w:top w:w="0" w:type="dxa"/>
            </w:tcMar>
          </w:tcPr>
          <w:p w14:paraId="59957CC5" w14:textId="548E19B8" w:rsidR="00282593" w:rsidRDefault="00282593" w:rsidP="00862538">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Районное управление финансов, КСК</w:t>
            </w:r>
          </w:p>
        </w:tc>
        <w:tc>
          <w:tcPr>
            <w:tcW w:w="2005" w:type="dxa"/>
            <w:tcMar>
              <w:top w:w="0" w:type="dxa"/>
            </w:tcMar>
          </w:tcPr>
          <w:p w14:paraId="70B8FFBA" w14:textId="77777777" w:rsidR="009A5A90" w:rsidRDefault="00282593" w:rsidP="00862538">
            <w:pPr>
              <w:pStyle w:val="ConsPlusNormal"/>
              <w:jc w:val="center"/>
              <w:rPr>
                <w:rFonts w:ascii="Times New Roman" w:hAnsi="Times New Roman" w:cs="Times New Roman"/>
                <w:szCs w:val="22"/>
              </w:rPr>
            </w:pPr>
            <w:r w:rsidRPr="00282593">
              <w:rPr>
                <w:rFonts w:ascii="Times New Roman" w:hAnsi="Times New Roman" w:cs="Times New Roman"/>
                <w:szCs w:val="22"/>
              </w:rPr>
              <w:t>в течение</w:t>
            </w:r>
          </w:p>
          <w:p w14:paraId="56E0681C" w14:textId="24FEC295" w:rsidR="00282593" w:rsidRPr="00282593" w:rsidRDefault="00282593" w:rsidP="00862538">
            <w:pPr>
              <w:pStyle w:val="ConsPlusNormal"/>
              <w:jc w:val="center"/>
              <w:rPr>
                <w:rFonts w:ascii="Times New Roman" w:hAnsi="Times New Roman" w:cs="Times New Roman"/>
                <w:szCs w:val="22"/>
              </w:rPr>
            </w:pPr>
            <w:r w:rsidRPr="00282593">
              <w:rPr>
                <w:rFonts w:ascii="Times New Roman" w:hAnsi="Times New Roman" w:cs="Times New Roman"/>
                <w:szCs w:val="22"/>
              </w:rPr>
              <w:t xml:space="preserve">2021 </w:t>
            </w:r>
            <w:r w:rsidR="002A3576">
              <w:rPr>
                <w:rFonts w:ascii="Times New Roman" w:hAnsi="Times New Roman" w:cs="Times New Roman"/>
                <w:szCs w:val="22"/>
              </w:rPr>
              <w:t>–</w:t>
            </w:r>
            <w:r w:rsidRPr="00282593">
              <w:rPr>
                <w:rFonts w:ascii="Times New Roman" w:hAnsi="Times New Roman" w:cs="Times New Roman"/>
                <w:szCs w:val="22"/>
              </w:rPr>
              <w:t xml:space="preserve"> 2024</w:t>
            </w:r>
            <w:r w:rsidR="002A3576">
              <w:rPr>
                <w:rFonts w:ascii="Times New Roman" w:hAnsi="Times New Roman" w:cs="Times New Roman"/>
                <w:szCs w:val="22"/>
              </w:rPr>
              <w:t xml:space="preserve"> </w:t>
            </w:r>
            <w:r w:rsidRPr="00282593">
              <w:rPr>
                <w:rFonts w:ascii="Times New Roman" w:hAnsi="Times New Roman" w:cs="Times New Roman"/>
                <w:szCs w:val="22"/>
              </w:rPr>
              <w:t>годов</w:t>
            </w:r>
          </w:p>
        </w:tc>
        <w:tc>
          <w:tcPr>
            <w:tcW w:w="3226" w:type="dxa"/>
          </w:tcPr>
          <w:p w14:paraId="7A06CC24" w14:textId="77777777" w:rsidR="00282593" w:rsidRPr="00D2460E" w:rsidRDefault="00282593" w:rsidP="00862538">
            <w:pPr>
              <w:autoSpaceDE w:val="0"/>
              <w:autoSpaceDN w:val="0"/>
              <w:adjustRightInd w:val="0"/>
              <w:spacing w:after="0" w:line="240" w:lineRule="auto"/>
              <w:ind w:left="0" w:firstLine="0"/>
              <w:rPr>
                <w:rFonts w:eastAsiaTheme="minorHAnsi"/>
                <w:color w:val="auto"/>
                <w:sz w:val="24"/>
                <w:szCs w:val="24"/>
                <w:lang w:val="ru-RU"/>
              </w:rPr>
            </w:pPr>
          </w:p>
        </w:tc>
        <w:tc>
          <w:tcPr>
            <w:tcW w:w="3226" w:type="dxa"/>
            <w:tcMar>
              <w:top w:w="0" w:type="dxa"/>
            </w:tcMar>
          </w:tcPr>
          <w:p w14:paraId="71D27657" w14:textId="71605F61" w:rsidR="00282593" w:rsidRPr="00282593" w:rsidRDefault="00282593" w:rsidP="00862538">
            <w:pPr>
              <w:autoSpaceDE w:val="0"/>
              <w:autoSpaceDN w:val="0"/>
              <w:adjustRightInd w:val="0"/>
              <w:spacing w:after="0" w:line="240" w:lineRule="auto"/>
              <w:ind w:left="0" w:firstLine="0"/>
              <w:rPr>
                <w:rFonts w:eastAsiaTheme="minorHAnsi"/>
                <w:color w:val="auto"/>
                <w:sz w:val="24"/>
                <w:szCs w:val="24"/>
                <w:lang w:val="ru-RU"/>
              </w:rPr>
            </w:pPr>
            <w:r w:rsidRPr="00282593">
              <w:rPr>
                <w:rFonts w:eastAsiaTheme="minorHAnsi"/>
                <w:color w:val="auto"/>
                <w:sz w:val="24"/>
                <w:szCs w:val="24"/>
                <w:lang w:val="ru-RU"/>
              </w:rPr>
              <w:t xml:space="preserve">выявление фактов коррупционных правонарушений и </w:t>
            </w:r>
            <w:r w:rsidRPr="00282593">
              <w:rPr>
                <w:rFonts w:eastAsiaTheme="minorHAnsi"/>
                <w:color w:val="auto"/>
                <w:sz w:val="24"/>
                <w:szCs w:val="24"/>
                <w:lang w:val="ru-RU"/>
              </w:rPr>
              <w:lastRenderedPageBreak/>
              <w:t>нецелевого расходования бюджетных средств</w:t>
            </w:r>
          </w:p>
        </w:tc>
      </w:tr>
    </w:tbl>
    <w:p w14:paraId="1724C6E0" w14:textId="77777777" w:rsidR="002B154E" w:rsidRDefault="004C4F29" w:rsidP="00C52001">
      <w:pPr>
        <w:tabs>
          <w:tab w:val="left" w:pos="451"/>
          <w:tab w:val="left" w:pos="2571"/>
          <w:tab w:val="center" w:pos="7143"/>
        </w:tabs>
        <w:spacing w:before="720" w:after="0" w:line="240" w:lineRule="auto"/>
        <w:ind w:left="0" w:firstLine="0"/>
        <w:jc w:val="center"/>
        <w:rPr>
          <w:lang w:val="ru-RU"/>
        </w:rPr>
      </w:pPr>
      <w:r>
        <w:rPr>
          <w:lang w:val="ru-RU"/>
        </w:rPr>
        <w:lastRenderedPageBreak/>
        <w:t>___________</w:t>
      </w:r>
    </w:p>
    <w:sectPr w:rsidR="002B154E" w:rsidSect="00017ADA">
      <w:headerReference w:type="default" r:id="rId11"/>
      <w:headerReference w:type="first" r:id="rId12"/>
      <w:pgSz w:w="16838" w:h="11906" w:orient="landscape"/>
      <w:pgMar w:top="709" w:right="1134" w:bottom="680" w:left="1247" w:header="709" w:footer="709" w:gutter="0"/>
      <w:pgNumType w:start="1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A94FC" w14:textId="77777777" w:rsidR="002351C9" w:rsidRDefault="002351C9" w:rsidP="00CC5D00">
      <w:pPr>
        <w:spacing w:after="0" w:line="240" w:lineRule="auto"/>
      </w:pPr>
      <w:r>
        <w:separator/>
      </w:r>
    </w:p>
  </w:endnote>
  <w:endnote w:type="continuationSeparator" w:id="0">
    <w:p w14:paraId="272B8864" w14:textId="77777777" w:rsidR="002351C9" w:rsidRDefault="002351C9" w:rsidP="00CC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EYInterstate Light">
    <w:altName w:val="Times New Roman"/>
    <w:charset w:val="CC"/>
    <w:family w:val="auto"/>
    <w:pitch w:val="variable"/>
    <w:sig w:usb0="00000001" w:usb1="5000206A"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A8FB6" w14:textId="77777777" w:rsidR="002351C9" w:rsidRPr="00411A77" w:rsidRDefault="002351C9" w:rsidP="00C20DBB">
      <w:pPr>
        <w:spacing w:after="0" w:line="240" w:lineRule="auto"/>
        <w:ind w:left="0" w:firstLine="0"/>
        <w:rPr>
          <w:lang w:val="ru-RU"/>
        </w:rPr>
      </w:pPr>
      <w:r>
        <w:separator/>
      </w:r>
    </w:p>
  </w:footnote>
  <w:footnote w:type="continuationSeparator" w:id="0">
    <w:p w14:paraId="24FB456E" w14:textId="77777777" w:rsidR="002351C9" w:rsidRDefault="002351C9" w:rsidP="00CC5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1967837"/>
      <w:docPartObj>
        <w:docPartGallery w:val="Page Numbers (Top of Page)"/>
        <w:docPartUnique/>
      </w:docPartObj>
    </w:sdtPr>
    <w:sdtEndPr/>
    <w:sdtContent>
      <w:p w14:paraId="5D99FC14" w14:textId="77777777" w:rsidR="00BD7508" w:rsidRDefault="00BD7508" w:rsidP="002B154E">
        <w:pPr>
          <w:pStyle w:val="a3"/>
          <w:ind w:left="0" w:firstLine="0"/>
          <w:jc w:val="center"/>
        </w:pPr>
        <w:r>
          <w:fldChar w:fldCharType="begin"/>
        </w:r>
        <w:r>
          <w:instrText xml:space="preserve"> PAGE   \* MERGEFORMAT </w:instrText>
        </w:r>
        <w:r>
          <w:fldChar w:fldCharType="separate"/>
        </w:r>
        <w:r w:rsidR="00B31768">
          <w:rPr>
            <w:noProof/>
          </w:rPr>
          <w:t>42</w:t>
        </w:r>
        <w:r>
          <w:rPr>
            <w:noProof/>
          </w:rPr>
          <w:fldChar w:fldCharType="end"/>
        </w:r>
      </w:p>
    </w:sdtContent>
  </w:sdt>
  <w:p w14:paraId="77686CAB" w14:textId="77777777" w:rsidR="00BD7508" w:rsidRDefault="00BD750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D18E" w14:textId="77777777" w:rsidR="00BD7508" w:rsidRDefault="00BD7508" w:rsidP="009A5A90">
    <w:pPr>
      <w:pStyle w:val="a3"/>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C07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902FAC"/>
    <w:multiLevelType w:val="hybridMultilevel"/>
    <w:tmpl w:val="19342B5E"/>
    <w:lvl w:ilvl="0" w:tplc="00563B1E">
      <w:start w:val="1"/>
      <w:numFmt w:val="bullet"/>
      <w:lvlText w:val="–"/>
      <w:lvlJc w:val="left"/>
      <w:pPr>
        <w:tabs>
          <w:tab w:val="num" w:pos="720"/>
        </w:tabs>
        <w:ind w:left="720" w:hanging="360"/>
      </w:pPr>
      <w:rPr>
        <w:rFonts w:ascii="EYInterstate Light" w:hAnsi="EYInterstate Light" w:hint="default"/>
      </w:rPr>
    </w:lvl>
    <w:lvl w:ilvl="1" w:tplc="7B968900" w:tentative="1">
      <w:start w:val="1"/>
      <w:numFmt w:val="bullet"/>
      <w:lvlText w:val="–"/>
      <w:lvlJc w:val="left"/>
      <w:pPr>
        <w:tabs>
          <w:tab w:val="num" w:pos="1440"/>
        </w:tabs>
        <w:ind w:left="1440" w:hanging="360"/>
      </w:pPr>
      <w:rPr>
        <w:rFonts w:ascii="EYInterstate Light" w:hAnsi="EYInterstate Light" w:hint="default"/>
      </w:rPr>
    </w:lvl>
    <w:lvl w:ilvl="2" w:tplc="4FCCCC52" w:tentative="1">
      <w:start w:val="1"/>
      <w:numFmt w:val="bullet"/>
      <w:lvlText w:val="–"/>
      <w:lvlJc w:val="left"/>
      <w:pPr>
        <w:tabs>
          <w:tab w:val="num" w:pos="2160"/>
        </w:tabs>
        <w:ind w:left="2160" w:hanging="360"/>
      </w:pPr>
      <w:rPr>
        <w:rFonts w:ascii="EYInterstate Light" w:hAnsi="EYInterstate Light" w:hint="default"/>
      </w:rPr>
    </w:lvl>
    <w:lvl w:ilvl="3" w:tplc="10BA11E0" w:tentative="1">
      <w:start w:val="1"/>
      <w:numFmt w:val="bullet"/>
      <w:lvlText w:val="–"/>
      <w:lvlJc w:val="left"/>
      <w:pPr>
        <w:tabs>
          <w:tab w:val="num" w:pos="2880"/>
        </w:tabs>
        <w:ind w:left="2880" w:hanging="360"/>
      </w:pPr>
      <w:rPr>
        <w:rFonts w:ascii="EYInterstate Light" w:hAnsi="EYInterstate Light" w:hint="default"/>
      </w:rPr>
    </w:lvl>
    <w:lvl w:ilvl="4" w:tplc="0FFA67DA" w:tentative="1">
      <w:start w:val="1"/>
      <w:numFmt w:val="bullet"/>
      <w:lvlText w:val="–"/>
      <w:lvlJc w:val="left"/>
      <w:pPr>
        <w:tabs>
          <w:tab w:val="num" w:pos="3600"/>
        </w:tabs>
        <w:ind w:left="3600" w:hanging="360"/>
      </w:pPr>
      <w:rPr>
        <w:rFonts w:ascii="EYInterstate Light" w:hAnsi="EYInterstate Light" w:hint="default"/>
      </w:rPr>
    </w:lvl>
    <w:lvl w:ilvl="5" w:tplc="AB824B9E" w:tentative="1">
      <w:start w:val="1"/>
      <w:numFmt w:val="bullet"/>
      <w:lvlText w:val="–"/>
      <w:lvlJc w:val="left"/>
      <w:pPr>
        <w:tabs>
          <w:tab w:val="num" w:pos="4320"/>
        </w:tabs>
        <w:ind w:left="4320" w:hanging="360"/>
      </w:pPr>
      <w:rPr>
        <w:rFonts w:ascii="EYInterstate Light" w:hAnsi="EYInterstate Light" w:hint="default"/>
      </w:rPr>
    </w:lvl>
    <w:lvl w:ilvl="6" w:tplc="532C2B9E" w:tentative="1">
      <w:start w:val="1"/>
      <w:numFmt w:val="bullet"/>
      <w:lvlText w:val="–"/>
      <w:lvlJc w:val="left"/>
      <w:pPr>
        <w:tabs>
          <w:tab w:val="num" w:pos="5040"/>
        </w:tabs>
        <w:ind w:left="5040" w:hanging="360"/>
      </w:pPr>
      <w:rPr>
        <w:rFonts w:ascii="EYInterstate Light" w:hAnsi="EYInterstate Light" w:hint="default"/>
      </w:rPr>
    </w:lvl>
    <w:lvl w:ilvl="7" w:tplc="B712A574" w:tentative="1">
      <w:start w:val="1"/>
      <w:numFmt w:val="bullet"/>
      <w:lvlText w:val="–"/>
      <w:lvlJc w:val="left"/>
      <w:pPr>
        <w:tabs>
          <w:tab w:val="num" w:pos="5760"/>
        </w:tabs>
        <w:ind w:left="5760" w:hanging="360"/>
      </w:pPr>
      <w:rPr>
        <w:rFonts w:ascii="EYInterstate Light" w:hAnsi="EYInterstate Light" w:hint="default"/>
      </w:rPr>
    </w:lvl>
    <w:lvl w:ilvl="8" w:tplc="CF0A2C7C" w:tentative="1">
      <w:start w:val="1"/>
      <w:numFmt w:val="bullet"/>
      <w:lvlText w:val="–"/>
      <w:lvlJc w:val="left"/>
      <w:pPr>
        <w:tabs>
          <w:tab w:val="num" w:pos="6480"/>
        </w:tabs>
        <w:ind w:left="6480" w:hanging="360"/>
      </w:pPr>
      <w:rPr>
        <w:rFonts w:ascii="EYInterstate Light" w:hAnsi="EYInterstate Light" w:hint="default"/>
      </w:rPr>
    </w:lvl>
  </w:abstractNum>
  <w:abstractNum w:abstractNumId="2" w15:restartNumberingAfterBreak="0">
    <w:nsid w:val="0F0D184F"/>
    <w:multiLevelType w:val="hybridMultilevel"/>
    <w:tmpl w:val="EC287C42"/>
    <w:lvl w:ilvl="0" w:tplc="829E7A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384F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4E6DB3"/>
    <w:multiLevelType w:val="hybridMultilevel"/>
    <w:tmpl w:val="5DB43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7B36B6"/>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007057"/>
    <w:multiLevelType w:val="hybridMultilevel"/>
    <w:tmpl w:val="6366B624"/>
    <w:lvl w:ilvl="0" w:tplc="34DE84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2A0BCA"/>
    <w:multiLevelType w:val="hybridMultilevel"/>
    <w:tmpl w:val="F98E4B56"/>
    <w:lvl w:ilvl="0" w:tplc="FE7C756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48FF13A3"/>
    <w:multiLevelType w:val="multilevel"/>
    <w:tmpl w:val="7166E5B8"/>
    <w:lvl w:ilvl="0">
      <w:start w:val="3"/>
      <w:numFmt w:val="decimal"/>
      <w:lvlText w:val="%1."/>
      <w:lvlJc w:val="left"/>
      <w:pPr>
        <w:ind w:left="360" w:hanging="36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51AD13F0"/>
    <w:multiLevelType w:val="hybridMultilevel"/>
    <w:tmpl w:val="10166388"/>
    <w:lvl w:ilvl="0" w:tplc="BF688C7C">
      <w:start w:val="1"/>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52705709"/>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212C34"/>
    <w:multiLevelType w:val="multilevel"/>
    <w:tmpl w:val="E0BE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C46ABB"/>
    <w:multiLevelType w:val="multilevel"/>
    <w:tmpl w:val="9D6C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E367C6"/>
    <w:multiLevelType w:val="multilevel"/>
    <w:tmpl w:val="A66CFF5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E6A2D64"/>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67F2D56"/>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8D13D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41330E"/>
    <w:multiLevelType w:val="multilevel"/>
    <w:tmpl w:val="54A6D1A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F3431D3"/>
    <w:multiLevelType w:val="multilevel"/>
    <w:tmpl w:val="7AA814EC"/>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8"/>
  </w:num>
  <w:num w:numId="2">
    <w:abstractNumId w:val="1"/>
  </w:num>
  <w:num w:numId="3">
    <w:abstractNumId w:val="11"/>
  </w:num>
  <w:num w:numId="4">
    <w:abstractNumId w:val="12"/>
  </w:num>
  <w:num w:numId="5">
    <w:abstractNumId w:val="9"/>
  </w:num>
  <w:num w:numId="6">
    <w:abstractNumId w:val="14"/>
  </w:num>
  <w:num w:numId="7">
    <w:abstractNumId w:val="15"/>
  </w:num>
  <w:num w:numId="8">
    <w:abstractNumId w:val="3"/>
  </w:num>
  <w:num w:numId="9">
    <w:abstractNumId w:val="0"/>
  </w:num>
  <w:num w:numId="10">
    <w:abstractNumId w:val="16"/>
  </w:num>
  <w:num w:numId="11">
    <w:abstractNumId w:val="8"/>
  </w:num>
  <w:num w:numId="12">
    <w:abstractNumId w:val="13"/>
  </w:num>
  <w:num w:numId="13">
    <w:abstractNumId w:val="10"/>
  </w:num>
  <w:num w:numId="14">
    <w:abstractNumId w:val="5"/>
  </w:num>
  <w:num w:numId="15">
    <w:abstractNumId w:val="17"/>
  </w:num>
  <w:num w:numId="16">
    <w:abstractNumId w:val="6"/>
  </w:num>
  <w:num w:numId="17">
    <w:abstractNumId w:val="7"/>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drawingGridHorizontalSpacing w:val="13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685"/>
    <w:rsid w:val="00002912"/>
    <w:rsid w:val="00004CE8"/>
    <w:rsid w:val="00005924"/>
    <w:rsid w:val="00005B8D"/>
    <w:rsid w:val="00005BA4"/>
    <w:rsid w:val="00010C6C"/>
    <w:rsid w:val="00011D27"/>
    <w:rsid w:val="000126D2"/>
    <w:rsid w:val="00013169"/>
    <w:rsid w:val="00013E86"/>
    <w:rsid w:val="000158DC"/>
    <w:rsid w:val="00015BB8"/>
    <w:rsid w:val="00017ADA"/>
    <w:rsid w:val="00024AC5"/>
    <w:rsid w:val="00024EA4"/>
    <w:rsid w:val="000258A9"/>
    <w:rsid w:val="00026623"/>
    <w:rsid w:val="000304EC"/>
    <w:rsid w:val="00030A8E"/>
    <w:rsid w:val="0003179D"/>
    <w:rsid w:val="00032A14"/>
    <w:rsid w:val="00035AA9"/>
    <w:rsid w:val="00037FAC"/>
    <w:rsid w:val="000402D9"/>
    <w:rsid w:val="00042098"/>
    <w:rsid w:val="0004359E"/>
    <w:rsid w:val="00045EDA"/>
    <w:rsid w:val="000469D0"/>
    <w:rsid w:val="00050FA0"/>
    <w:rsid w:val="00051468"/>
    <w:rsid w:val="0005450D"/>
    <w:rsid w:val="0005688C"/>
    <w:rsid w:val="00062022"/>
    <w:rsid w:val="00063CE3"/>
    <w:rsid w:val="00063E8D"/>
    <w:rsid w:val="00065084"/>
    <w:rsid w:val="00071327"/>
    <w:rsid w:val="00071F92"/>
    <w:rsid w:val="0007326A"/>
    <w:rsid w:val="000756BF"/>
    <w:rsid w:val="00075857"/>
    <w:rsid w:val="00076637"/>
    <w:rsid w:val="00076F9A"/>
    <w:rsid w:val="00080CC1"/>
    <w:rsid w:val="00083BCA"/>
    <w:rsid w:val="00083E7A"/>
    <w:rsid w:val="00084DC2"/>
    <w:rsid w:val="00085156"/>
    <w:rsid w:val="00085BF8"/>
    <w:rsid w:val="00086355"/>
    <w:rsid w:val="00086B3D"/>
    <w:rsid w:val="00087B7E"/>
    <w:rsid w:val="0009278B"/>
    <w:rsid w:val="0009367F"/>
    <w:rsid w:val="00097AA1"/>
    <w:rsid w:val="00097F20"/>
    <w:rsid w:val="000A0A7D"/>
    <w:rsid w:val="000A0E42"/>
    <w:rsid w:val="000A0FBB"/>
    <w:rsid w:val="000A1B2B"/>
    <w:rsid w:val="000A287C"/>
    <w:rsid w:val="000A397A"/>
    <w:rsid w:val="000A5AA7"/>
    <w:rsid w:val="000A7518"/>
    <w:rsid w:val="000B06D6"/>
    <w:rsid w:val="000B0847"/>
    <w:rsid w:val="000B2821"/>
    <w:rsid w:val="000B3ABC"/>
    <w:rsid w:val="000B3E0A"/>
    <w:rsid w:val="000B40FC"/>
    <w:rsid w:val="000B48F2"/>
    <w:rsid w:val="000B4E15"/>
    <w:rsid w:val="000B701B"/>
    <w:rsid w:val="000C0043"/>
    <w:rsid w:val="000C09C4"/>
    <w:rsid w:val="000C0C0A"/>
    <w:rsid w:val="000C1346"/>
    <w:rsid w:val="000C1766"/>
    <w:rsid w:val="000C1934"/>
    <w:rsid w:val="000C1D51"/>
    <w:rsid w:val="000C2762"/>
    <w:rsid w:val="000C3C2A"/>
    <w:rsid w:val="000C5CD3"/>
    <w:rsid w:val="000C6AFC"/>
    <w:rsid w:val="000C7EC9"/>
    <w:rsid w:val="000D0051"/>
    <w:rsid w:val="000D1216"/>
    <w:rsid w:val="000D2297"/>
    <w:rsid w:val="000D4A92"/>
    <w:rsid w:val="000D4F54"/>
    <w:rsid w:val="000D55FC"/>
    <w:rsid w:val="000D7CAB"/>
    <w:rsid w:val="000E4061"/>
    <w:rsid w:val="000E43DA"/>
    <w:rsid w:val="000E6D14"/>
    <w:rsid w:val="000E6DEA"/>
    <w:rsid w:val="000E6E3F"/>
    <w:rsid w:val="000E77A2"/>
    <w:rsid w:val="000F06C8"/>
    <w:rsid w:val="000F10F8"/>
    <w:rsid w:val="000F1EE8"/>
    <w:rsid w:val="000F5152"/>
    <w:rsid w:val="000F51AF"/>
    <w:rsid w:val="000F671F"/>
    <w:rsid w:val="000F685B"/>
    <w:rsid w:val="000F784F"/>
    <w:rsid w:val="000F7B8C"/>
    <w:rsid w:val="00102F81"/>
    <w:rsid w:val="00103515"/>
    <w:rsid w:val="00103558"/>
    <w:rsid w:val="001053EC"/>
    <w:rsid w:val="001061BA"/>
    <w:rsid w:val="001100C4"/>
    <w:rsid w:val="0011111F"/>
    <w:rsid w:val="001146CA"/>
    <w:rsid w:val="00116713"/>
    <w:rsid w:val="00117C00"/>
    <w:rsid w:val="001201A5"/>
    <w:rsid w:val="00120575"/>
    <w:rsid w:val="00121F00"/>
    <w:rsid w:val="00122AAA"/>
    <w:rsid w:val="001247C4"/>
    <w:rsid w:val="00125F3A"/>
    <w:rsid w:val="0012643C"/>
    <w:rsid w:val="00126447"/>
    <w:rsid w:val="0013135D"/>
    <w:rsid w:val="00131A81"/>
    <w:rsid w:val="0013357B"/>
    <w:rsid w:val="00134F6B"/>
    <w:rsid w:val="00135636"/>
    <w:rsid w:val="001360F5"/>
    <w:rsid w:val="00141025"/>
    <w:rsid w:val="00141F11"/>
    <w:rsid w:val="00142CF3"/>
    <w:rsid w:val="001463CF"/>
    <w:rsid w:val="00147379"/>
    <w:rsid w:val="00152226"/>
    <w:rsid w:val="00152EDA"/>
    <w:rsid w:val="00154B5C"/>
    <w:rsid w:val="00162ECC"/>
    <w:rsid w:val="0016378A"/>
    <w:rsid w:val="0016384D"/>
    <w:rsid w:val="0016603C"/>
    <w:rsid w:val="00166560"/>
    <w:rsid w:val="00167A7F"/>
    <w:rsid w:val="00170B9F"/>
    <w:rsid w:val="0017153F"/>
    <w:rsid w:val="001715AF"/>
    <w:rsid w:val="00171762"/>
    <w:rsid w:val="00172D53"/>
    <w:rsid w:val="0017437F"/>
    <w:rsid w:val="00174611"/>
    <w:rsid w:val="00177F51"/>
    <w:rsid w:val="00182BD1"/>
    <w:rsid w:val="001839CF"/>
    <w:rsid w:val="001852E9"/>
    <w:rsid w:val="00185FC8"/>
    <w:rsid w:val="0018677E"/>
    <w:rsid w:val="00187AB4"/>
    <w:rsid w:val="00190460"/>
    <w:rsid w:val="00194BDB"/>
    <w:rsid w:val="0019579D"/>
    <w:rsid w:val="0019719E"/>
    <w:rsid w:val="001A039A"/>
    <w:rsid w:val="001A047C"/>
    <w:rsid w:val="001A08C5"/>
    <w:rsid w:val="001A2A67"/>
    <w:rsid w:val="001A3985"/>
    <w:rsid w:val="001A4B34"/>
    <w:rsid w:val="001A5DD3"/>
    <w:rsid w:val="001B132A"/>
    <w:rsid w:val="001B1E81"/>
    <w:rsid w:val="001B2040"/>
    <w:rsid w:val="001B2CEF"/>
    <w:rsid w:val="001B3453"/>
    <w:rsid w:val="001B530B"/>
    <w:rsid w:val="001B568A"/>
    <w:rsid w:val="001C06BE"/>
    <w:rsid w:val="001C1204"/>
    <w:rsid w:val="001C3091"/>
    <w:rsid w:val="001C3C3F"/>
    <w:rsid w:val="001C5B24"/>
    <w:rsid w:val="001C70F8"/>
    <w:rsid w:val="001D0D3C"/>
    <w:rsid w:val="001D2AA7"/>
    <w:rsid w:val="001D2C85"/>
    <w:rsid w:val="001D5697"/>
    <w:rsid w:val="001E0452"/>
    <w:rsid w:val="001E1066"/>
    <w:rsid w:val="001E29BD"/>
    <w:rsid w:val="001E353F"/>
    <w:rsid w:val="001E3801"/>
    <w:rsid w:val="001E3B93"/>
    <w:rsid w:val="001E47C0"/>
    <w:rsid w:val="001E4F9C"/>
    <w:rsid w:val="001E710A"/>
    <w:rsid w:val="001E7EBE"/>
    <w:rsid w:val="001F0431"/>
    <w:rsid w:val="001F09A6"/>
    <w:rsid w:val="001F2840"/>
    <w:rsid w:val="001F2E41"/>
    <w:rsid w:val="001F31A4"/>
    <w:rsid w:val="001F389E"/>
    <w:rsid w:val="001F4505"/>
    <w:rsid w:val="001F4F6D"/>
    <w:rsid w:val="001F51E7"/>
    <w:rsid w:val="001F5711"/>
    <w:rsid w:val="001F671D"/>
    <w:rsid w:val="00202A96"/>
    <w:rsid w:val="0020333A"/>
    <w:rsid w:val="00203AD1"/>
    <w:rsid w:val="002047FE"/>
    <w:rsid w:val="002100B6"/>
    <w:rsid w:val="00210F43"/>
    <w:rsid w:val="0021269F"/>
    <w:rsid w:val="0021408D"/>
    <w:rsid w:val="00220B5A"/>
    <w:rsid w:val="0022183E"/>
    <w:rsid w:val="0022265C"/>
    <w:rsid w:val="00222D20"/>
    <w:rsid w:val="0022462D"/>
    <w:rsid w:val="002304CA"/>
    <w:rsid w:val="00230579"/>
    <w:rsid w:val="002312C8"/>
    <w:rsid w:val="0023353A"/>
    <w:rsid w:val="002351C9"/>
    <w:rsid w:val="002365A4"/>
    <w:rsid w:val="002417A3"/>
    <w:rsid w:val="00244C69"/>
    <w:rsid w:val="00245278"/>
    <w:rsid w:val="00245D83"/>
    <w:rsid w:val="00247D2F"/>
    <w:rsid w:val="002539DB"/>
    <w:rsid w:val="002566C8"/>
    <w:rsid w:val="0025696B"/>
    <w:rsid w:val="0026039A"/>
    <w:rsid w:val="002605EF"/>
    <w:rsid w:val="00261192"/>
    <w:rsid w:val="002628C5"/>
    <w:rsid w:val="002634CF"/>
    <w:rsid w:val="00265182"/>
    <w:rsid w:val="0026618E"/>
    <w:rsid w:val="002671C9"/>
    <w:rsid w:val="00271666"/>
    <w:rsid w:val="0027171D"/>
    <w:rsid w:val="00273FBD"/>
    <w:rsid w:val="002751D3"/>
    <w:rsid w:val="002754C9"/>
    <w:rsid w:val="002800ED"/>
    <w:rsid w:val="00282593"/>
    <w:rsid w:val="00282CD0"/>
    <w:rsid w:val="00285EA9"/>
    <w:rsid w:val="00286648"/>
    <w:rsid w:val="00290EFF"/>
    <w:rsid w:val="00291655"/>
    <w:rsid w:val="00292E89"/>
    <w:rsid w:val="0029547D"/>
    <w:rsid w:val="00295573"/>
    <w:rsid w:val="00296165"/>
    <w:rsid w:val="002971DD"/>
    <w:rsid w:val="002A11BA"/>
    <w:rsid w:val="002A1888"/>
    <w:rsid w:val="002A2739"/>
    <w:rsid w:val="002A3576"/>
    <w:rsid w:val="002A3C80"/>
    <w:rsid w:val="002A56AA"/>
    <w:rsid w:val="002A6C10"/>
    <w:rsid w:val="002A71A6"/>
    <w:rsid w:val="002A7747"/>
    <w:rsid w:val="002B14D0"/>
    <w:rsid w:val="002B154E"/>
    <w:rsid w:val="002B1A62"/>
    <w:rsid w:val="002B40F4"/>
    <w:rsid w:val="002B69D4"/>
    <w:rsid w:val="002B780D"/>
    <w:rsid w:val="002C1095"/>
    <w:rsid w:val="002C4E2B"/>
    <w:rsid w:val="002C5762"/>
    <w:rsid w:val="002C7F94"/>
    <w:rsid w:val="002D2006"/>
    <w:rsid w:val="002D258B"/>
    <w:rsid w:val="002D268F"/>
    <w:rsid w:val="002D2F28"/>
    <w:rsid w:val="002D6EA6"/>
    <w:rsid w:val="002D7F41"/>
    <w:rsid w:val="002E014A"/>
    <w:rsid w:val="002E13DC"/>
    <w:rsid w:val="002E2255"/>
    <w:rsid w:val="002E22A8"/>
    <w:rsid w:val="002E3091"/>
    <w:rsid w:val="002E4D04"/>
    <w:rsid w:val="002F60B0"/>
    <w:rsid w:val="002F6208"/>
    <w:rsid w:val="002F64A6"/>
    <w:rsid w:val="003046AB"/>
    <w:rsid w:val="00304D32"/>
    <w:rsid w:val="0030555C"/>
    <w:rsid w:val="00305DF6"/>
    <w:rsid w:val="003109A3"/>
    <w:rsid w:val="00314299"/>
    <w:rsid w:val="00317FD8"/>
    <w:rsid w:val="0032022D"/>
    <w:rsid w:val="00320992"/>
    <w:rsid w:val="00320FF3"/>
    <w:rsid w:val="00321FB0"/>
    <w:rsid w:val="00326B3F"/>
    <w:rsid w:val="00326E72"/>
    <w:rsid w:val="003300C3"/>
    <w:rsid w:val="003301DF"/>
    <w:rsid w:val="00331B59"/>
    <w:rsid w:val="003358EB"/>
    <w:rsid w:val="0033700C"/>
    <w:rsid w:val="00343B1A"/>
    <w:rsid w:val="003451B4"/>
    <w:rsid w:val="00347502"/>
    <w:rsid w:val="0035210F"/>
    <w:rsid w:val="00352E24"/>
    <w:rsid w:val="0035324A"/>
    <w:rsid w:val="00355808"/>
    <w:rsid w:val="00357165"/>
    <w:rsid w:val="00357917"/>
    <w:rsid w:val="003614C1"/>
    <w:rsid w:val="003634E0"/>
    <w:rsid w:val="003645C2"/>
    <w:rsid w:val="00366478"/>
    <w:rsid w:val="003667A3"/>
    <w:rsid w:val="00366987"/>
    <w:rsid w:val="0036711B"/>
    <w:rsid w:val="003672CA"/>
    <w:rsid w:val="00370424"/>
    <w:rsid w:val="0037223D"/>
    <w:rsid w:val="00372314"/>
    <w:rsid w:val="00372A24"/>
    <w:rsid w:val="003730F1"/>
    <w:rsid w:val="003759E6"/>
    <w:rsid w:val="00380D46"/>
    <w:rsid w:val="00381BAB"/>
    <w:rsid w:val="0038606C"/>
    <w:rsid w:val="0039458D"/>
    <w:rsid w:val="003956C0"/>
    <w:rsid w:val="003A0AEF"/>
    <w:rsid w:val="003A0F34"/>
    <w:rsid w:val="003A32DF"/>
    <w:rsid w:val="003A4B5F"/>
    <w:rsid w:val="003A52E9"/>
    <w:rsid w:val="003A61B3"/>
    <w:rsid w:val="003A7DF2"/>
    <w:rsid w:val="003B13E5"/>
    <w:rsid w:val="003B5456"/>
    <w:rsid w:val="003B6051"/>
    <w:rsid w:val="003B7C93"/>
    <w:rsid w:val="003C01E8"/>
    <w:rsid w:val="003C2431"/>
    <w:rsid w:val="003C7593"/>
    <w:rsid w:val="003C7975"/>
    <w:rsid w:val="003D0272"/>
    <w:rsid w:val="003D4214"/>
    <w:rsid w:val="003D4252"/>
    <w:rsid w:val="003D569D"/>
    <w:rsid w:val="003D587B"/>
    <w:rsid w:val="003D5E10"/>
    <w:rsid w:val="003D6925"/>
    <w:rsid w:val="003D6F94"/>
    <w:rsid w:val="003D77A2"/>
    <w:rsid w:val="003E1C8D"/>
    <w:rsid w:val="003E1DAB"/>
    <w:rsid w:val="003E2C0C"/>
    <w:rsid w:val="003E3515"/>
    <w:rsid w:val="003E3D42"/>
    <w:rsid w:val="003E462D"/>
    <w:rsid w:val="003E5C49"/>
    <w:rsid w:val="003E5DB0"/>
    <w:rsid w:val="003F0817"/>
    <w:rsid w:val="003F1CAA"/>
    <w:rsid w:val="003F26CD"/>
    <w:rsid w:val="003F53A8"/>
    <w:rsid w:val="003F6375"/>
    <w:rsid w:val="003F7991"/>
    <w:rsid w:val="0040363B"/>
    <w:rsid w:val="00406442"/>
    <w:rsid w:val="0040712D"/>
    <w:rsid w:val="00411A77"/>
    <w:rsid w:val="00411B1F"/>
    <w:rsid w:val="0041266A"/>
    <w:rsid w:val="00412BC4"/>
    <w:rsid w:val="004135D4"/>
    <w:rsid w:val="00413EFB"/>
    <w:rsid w:val="00414A06"/>
    <w:rsid w:val="00415128"/>
    <w:rsid w:val="0041575C"/>
    <w:rsid w:val="004167CD"/>
    <w:rsid w:val="00417028"/>
    <w:rsid w:val="00425E7A"/>
    <w:rsid w:val="00427BA9"/>
    <w:rsid w:val="00427BBA"/>
    <w:rsid w:val="00430C4C"/>
    <w:rsid w:val="0043108E"/>
    <w:rsid w:val="004348E3"/>
    <w:rsid w:val="004358FA"/>
    <w:rsid w:val="00436FB0"/>
    <w:rsid w:val="0043722F"/>
    <w:rsid w:val="004373BE"/>
    <w:rsid w:val="0044093F"/>
    <w:rsid w:val="00440A0A"/>
    <w:rsid w:val="004412F4"/>
    <w:rsid w:val="004436F1"/>
    <w:rsid w:val="00443F33"/>
    <w:rsid w:val="0044402E"/>
    <w:rsid w:val="004447F6"/>
    <w:rsid w:val="00444BB0"/>
    <w:rsid w:val="00445A83"/>
    <w:rsid w:val="004474A6"/>
    <w:rsid w:val="00447E74"/>
    <w:rsid w:val="0045220E"/>
    <w:rsid w:val="0045221B"/>
    <w:rsid w:val="0045279C"/>
    <w:rsid w:val="00452AA6"/>
    <w:rsid w:val="004532FD"/>
    <w:rsid w:val="004538EA"/>
    <w:rsid w:val="004543D4"/>
    <w:rsid w:val="00454EBB"/>
    <w:rsid w:val="004556EB"/>
    <w:rsid w:val="00455D4A"/>
    <w:rsid w:val="00456519"/>
    <w:rsid w:val="00456719"/>
    <w:rsid w:val="00461F37"/>
    <w:rsid w:val="0046226F"/>
    <w:rsid w:val="0046301D"/>
    <w:rsid w:val="00464B91"/>
    <w:rsid w:val="00465B4D"/>
    <w:rsid w:val="0047011B"/>
    <w:rsid w:val="00472FB6"/>
    <w:rsid w:val="00473C85"/>
    <w:rsid w:val="004756DC"/>
    <w:rsid w:val="00476195"/>
    <w:rsid w:val="00477CC2"/>
    <w:rsid w:val="004805CF"/>
    <w:rsid w:val="0048389D"/>
    <w:rsid w:val="0049128C"/>
    <w:rsid w:val="00491834"/>
    <w:rsid w:val="00493033"/>
    <w:rsid w:val="004936A4"/>
    <w:rsid w:val="004936F4"/>
    <w:rsid w:val="004939DF"/>
    <w:rsid w:val="00493F41"/>
    <w:rsid w:val="0049648F"/>
    <w:rsid w:val="0049745E"/>
    <w:rsid w:val="004978C8"/>
    <w:rsid w:val="00497A4E"/>
    <w:rsid w:val="004A0C7E"/>
    <w:rsid w:val="004A3694"/>
    <w:rsid w:val="004A389A"/>
    <w:rsid w:val="004A551E"/>
    <w:rsid w:val="004A75E1"/>
    <w:rsid w:val="004B26FF"/>
    <w:rsid w:val="004B2985"/>
    <w:rsid w:val="004B2F16"/>
    <w:rsid w:val="004B4A3F"/>
    <w:rsid w:val="004B4CF4"/>
    <w:rsid w:val="004B5A0E"/>
    <w:rsid w:val="004B6C85"/>
    <w:rsid w:val="004C1E86"/>
    <w:rsid w:val="004C4157"/>
    <w:rsid w:val="004C43BD"/>
    <w:rsid w:val="004C4F29"/>
    <w:rsid w:val="004C5D4C"/>
    <w:rsid w:val="004C6437"/>
    <w:rsid w:val="004C6F5B"/>
    <w:rsid w:val="004C7541"/>
    <w:rsid w:val="004C781E"/>
    <w:rsid w:val="004D1287"/>
    <w:rsid w:val="004D50A6"/>
    <w:rsid w:val="004D671B"/>
    <w:rsid w:val="004E0ACB"/>
    <w:rsid w:val="004E3DEC"/>
    <w:rsid w:val="004E6492"/>
    <w:rsid w:val="004E78C2"/>
    <w:rsid w:val="004F1E39"/>
    <w:rsid w:val="004F230B"/>
    <w:rsid w:val="004F26A1"/>
    <w:rsid w:val="004F2C67"/>
    <w:rsid w:val="004F4853"/>
    <w:rsid w:val="004F5533"/>
    <w:rsid w:val="0050010F"/>
    <w:rsid w:val="005004BC"/>
    <w:rsid w:val="00500C2D"/>
    <w:rsid w:val="005015FE"/>
    <w:rsid w:val="00501A9A"/>
    <w:rsid w:val="00503FD5"/>
    <w:rsid w:val="005044FD"/>
    <w:rsid w:val="00505141"/>
    <w:rsid w:val="005060A3"/>
    <w:rsid w:val="00506282"/>
    <w:rsid w:val="00507212"/>
    <w:rsid w:val="00510473"/>
    <w:rsid w:val="00511F87"/>
    <w:rsid w:val="005136C9"/>
    <w:rsid w:val="005139BB"/>
    <w:rsid w:val="00515974"/>
    <w:rsid w:val="00517131"/>
    <w:rsid w:val="00524352"/>
    <w:rsid w:val="005244A0"/>
    <w:rsid w:val="005244B1"/>
    <w:rsid w:val="00526518"/>
    <w:rsid w:val="00527CA5"/>
    <w:rsid w:val="00530AD7"/>
    <w:rsid w:val="00530FF3"/>
    <w:rsid w:val="00532838"/>
    <w:rsid w:val="00534190"/>
    <w:rsid w:val="0053521A"/>
    <w:rsid w:val="0053678C"/>
    <w:rsid w:val="00540330"/>
    <w:rsid w:val="005404C6"/>
    <w:rsid w:val="005413C5"/>
    <w:rsid w:val="005417F7"/>
    <w:rsid w:val="005419A9"/>
    <w:rsid w:val="00542E35"/>
    <w:rsid w:val="0055021F"/>
    <w:rsid w:val="00551403"/>
    <w:rsid w:val="005516C6"/>
    <w:rsid w:val="00551F8B"/>
    <w:rsid w:val="00552B90"/>
    <w:rsid w:val="00552BE0"/>
    <w:rsid w:val="00553764"/>
    <w:rsid w:val="005567CB"/>
    <w:rsid w:val="00557760"/>
    <w:rsid w:val="00561FBA"/>
    <w:rsid w:val="005638E6"/>
    <w:rsid w:val="005638EA"/>
    <w:rsid w:val="00566A3B"/>
    <w:rsid w:val="00571CEE"/>
    <w:rsid w:val="00573799"/>
    <w:rsid w:val="005744B5"/>
    <w:rsid w:val="00575B8B"/>
    <w:rsid w:val="005767F5"/>
    <w:rsid w:val="00577492"/>
    <w:rsid w:val="005774FD"/>
    <w:rsid w:val="00580310"/>
    <w:rsid w:val="00580454"/>
    <w:rsid w:val="00580684"/>
    <w:rsid w:val="005819AB"/>
    <w:rsid w:val="00581C4C"/>
    <w:rsid w:val="00587E1B"/>
    <w:rsid w:val="00592599"/>
    <w:rsid w:val="00595826"/>
    <w:rsid w:val="00596993"/>
    <w:rsid w:val="005A0B45"/>
    <w:rsid w:val="005A0BDF"/>
    <w:rsid w:val="005A231D"/>
    <w:rsid w:val="005A7A5D"/>
    <w:rsid w:val="005B02F2"/>
    <w:rsid w:val="005B227D"/>
    <w:rsid w:val="005B4F35"/>
    <w:rsid w:val="005B5FFE"/>
    <w:rsid w:val="005C0E17"/>
    <w:rsid w:val="005C1B79"/>
    <w:rsid w:val="005C1D8D"/>
    <w:rsid w:val="005C55CA"/>
    <w:rsid w:val="005C63C9"/>
    <w:rsid w:val="005D23D0"/>
    <w:rsid w:val="005D2934"/>
    <w:rsid w:val="005D2DA2"/>
    <w:rsid w:val="005D3EC5"/>
    <w:rsid w:val="005D487D"/>
    <w:rsid w:val="005D673A"/>
    <w:rsid w:val="005D7814"/>
    <w:rsid w:val="005E086B"/>
    <w:rsid w:val="005E0F6A"/>
    <w:rsid w:val="005E1975"/>
    <w:rsid w:val="005E1E95"/>
    <w:rsid w:val="005F14D9"/>
    <w:rsid w:val="005F2A15"/>
    <w:rsid w:val="005F38DC"/>
    <w:rsid w:val="005F4DB7"/>
    <w:rsid w:val="005F541F"/>
    <w:rsid w:val="005F64CC"/>
    <w:rsid w:val="005F7155"/>
    <w:rsid w:val="00602A00"/>
    <w:rsid w:val="00605ADF"/>
    <w:rsid w:val="00610F9E"/>
    <w:rsid w:val="00612EC1"/>
    <w:rsid w:val="00614682"/>
    <w:rsid w:val="00614A08"/>
    <w:rsid w:val="006160F6"/>
    <w:rsid w:val="00617306"/>
    <w:rsid w:val="006237E8"/>
    <w:rsid w:val="006250AD"/>
    <w:rsid w:val="006258A0"/>
    <w:rsid w:val="006262A8"/>
    <w:rsid w:val="006274E6"/>
    <w:rsid w:val="006305CF"/>
    <w:rsid w:val="00635728"/>
    <w:rsid w:val="00636F82"/>
    <w:rsid w:val="0063705F"/>
    <w:rsid w:val="006370A5"/>
    <w:rsid w:val="0064154F"/>
    <w:rsid w:val="00645A94"/>
    <w:rsid w:val="00646CAD"/>
    <w:rsid w:val="00650F62"/>
    <w:rsid w:val="00652BFE"/>
    <w:rsid w:val="006548A3"/>
    <w:rsid w:val="006555DD"/>
    <w:rsid w:val="00657858"/>
    <w:rsid w:val="0066063D"/>
    <w:rsid w:val="00661740"/>
    <w:rsid w:val="006674E2"/>
    <w:rsid w:val="00667789"/>
    <w:rsid w:val="00670944"/>
    <w:rsid w:val="00671131"/>
    <w:rsid w:val="00671D92"/>
    <w:rsid w:val="00673154"/>
    <w:rsid w:val="00675234"/>
    <w:rsid w:val="0067535C"/>
    <w:rsid w:val="00675B95"/>
    <w:rsid w:val="00681E05"/>
    <w:rsid w:val="006908E9"/>
    <w:rsid w:val="00690A08"/>
    <w:rsid w:val="00690D81"/>
    <w:rsid w:val="006912F4"/>
    <w:rsid w:val="00694299"/>
    <w:rsid w:val="0069450B"/>
    <w:rsid w:val="00694D03"/>
    <w:rsid w:val="00695FD1"/>
    <w:rsid w:val="00697E14"/>
    <w:rsid w:val="006A5177"/>
    <w:rsid w:val="006A5FF6"/>
    <w:rsid w:val="006A6A81"/>
    <w:rsid w:val="006A73F6"/>
    <w:rsid w:val="006B2386"/>
    <w:rsid w:val="006B24AF"/>
    <w:rsid w:val="006B3A4A"/>
    <w:rsid w:val="006B4095"/>
    <w:rsid w:val="006B46B8"/>
    <w:rsid w:val="006B679D"/>
    <w:rsid w:val="006B76C8"/>
    <w:rsid w:val="006B7F70"/>
    <w:rsid w:val="006C0099"/>
    <w:rsid w:val="006C11C7"/>
    <w:rsid w:val="006C540B"/>
    <w:rsid w:val="006C5C0A"/>
    <w:rsid w:val="006D03A1"/>
    <w:rsid w:val="006D1488"/>
    <w:rsid w:val="006D3DD5"/>
    <w:rsid w:val="006D3F3E"/>
    <w:rsid w:val="006D5334"/>
    <w:rsid w:val="006D5B9B"/>
    <w:rsid w:val="006E067F"/>
    <w:rsid w:val="006E311D"/>
    <w:rsid w:val="006E3598"/>
    <w:rsid w:val="006E3791"/>
    <w:rsid w:val="006E45DF"/>
    <w:rsid w:val="006E54AB"/>
    <w:rsid w:val="006E6852"/>
    <w:rsid w:val="006E77DC"/>
    <w:rsid w:val="006E7FB4"/>
    <w:rsid w:val="006F4DC3"/>
    <w:rsid w:val="006F6F43"/>
    <w:rsid w:val="006F7680"/>
    <w:rsid w:val="006F7990"/>
    <w:rsid w:val="00700688"/>
    <w:rsid w:val="00700F29"/>
    <w:rsid w:val="0070226F"/>
    <w:rsid w:val="0070378F"/>
    <w:rsid w:val="007051D9"/>
    <w:rsid w:val="00706CF7"/>
    <w:rsid w:val="00710024"/>
    <w:rsid w:val="00710C1C"/>
    <w:rsid w:val="00714979"/>
    <w:rsid w:val="007160AE"/>
    <w:rsid w:val="00716DFE"/>
    <w:rsid w:val="0071795F"/>
    <w:rsid w:val="007206FF"/>
    <w:rsid w:val="00721CEB"/>
    <w:rsid w:val="007225E3"/>
    <w:rsid w:val="00724129"/>
    <w:rsid w:val="00724FAB"/>
    <w:rsid w:val="00725941"/>
    <w:rsid w:val="00725986"/>
    <w:rsid w:val="0072731C"/>
    <w:rsid w:val="007321AF"/>
    <w:rsid w:val="007352F5"/>
    <w:rsid w:val="00735586"/>
    <w:rsid w:val="007355FD"/>
    <w:rsid w:val="00736DE0"/>
    <w:rsid w:val="007407D7"/>
    <w:rsid w:val="00740D7D"/>
    <w:rsid w:val="00744FAE"/>
    <w:rsid w:val="00745845"/>
    <w:rsid w:val="00747804"/>
    <w:rsid w:val="00753F5B"/>
    <w:rsid w:val="00754C1D"/>
    <w:rsid w:val="007560C6"/>
    <w:rsid w:val="00762773"/>
    <w:rsid w:val="007631C7"/>
    <w:rsid w:val="00763C5E"/>
    <w:rsid w:val="00763E08"/>
    <w:rsid w:val="00764713"/>
    <w:rsid w:val="0076531B"/>
    <w:rsid w:val="00765A61"/>
    <w:rsid w:val="00766354"/>
    <w:rsid w:val="007679FE"/>
    <w:rsid w:val="007709C6"/>
    <w:rsid w:val="007716D5"/>
    <w:rsid w:val="00773590"/>
    <w:rsid w:val="007771FA"/>
    <w:rsid w:val="00782C94"/>
    <w:rsid w:val="00782F5C"/>
    <w:rsid w:val="00783046"/>
    <w:rsid w:val="007831DF"/>
    <w:rsid w:val="007832E4"/>
    <w:rsid w:val="00783463"/>
    <w:rsid w:val="00783A57"/>
    <w:rsid w:val="00783F67"/>
    <w:rsid w:val="007842EA"/>
    <w:rsid w:val="00784781"/>
    <w:rsid w:val="00787122"/>
    <w:rsid w:val="00787FA1"/>
    <w:rsid w:val="007907B0"/>
    <w:rsid w:val="0079099D"/>
    <w:rsid w:val="00791E00"/>
    <w:rsid w:val="00796D70"/>
    <w:rsid w:val="007A04B2"/>
    <w:rsid w:val="007A2ABB"/>
    <w:rsid w:val="007A3759"/>
    <w:rsid w:val="007A384E"/>
    <w:rsid w:val="007A48A5"/>
    <w:rsid w:val="007A4C49"/>
    <w:rsid w:val="007A5B2D"/>
    <w:rsid w:val="007A6A69"/>
    <w:rsid w:val="007B00F7"/>
    <w:rsid w:val="007B4E5C"/>
    <w:rsid w:val="007B646B"/>
    <w:rsid w:val="007B7944"/>
    <w:rsid w:val="007C0AD9"/>
    <w:rsid w:val="007C313A"/>
    <w:rsid w:val="007C3868"/>
    <w:rsid w:val="007C3B87"/>
    <w:rsid w:val="007C3BF5"/>
    <w:rsid w:val="007C5DCD"/>
    <w:rsid w:val="007D36DC"/>
    <w:rsid w:val="007D47DC"/>
    <w:rsid w:val="007D7F8A"/>
    <w:rsid w:val="007E223C"/>
    <w:rsid w:val="007E51F0"/>
    <w:rsid w:val="007E6920"/>
    <w:rsid w:val="007E6D24"/>
    <w:rsid w:val="007F094B"/>
    <w:rsid w:val="007F6DE2"/>
    <w:rsid w:val="0080095C"/>
    <w:rsid w:val="008014C6"/>
    <w:rsid w:val="00801661"/>
    <w:rsid w:val="00804688"/>
    <w:rsid w:val="008065DF"/>
    <w:rsid w:val="0080710F"/>
    <w:rsid w:val="00807559"/>
    <w:rsid w:val="0081120E"/>
    <w:rsid w:val="00811D72"/>
    <w:rsid w:val="00813583"/>
    <w:rsid w:val="00814124"/>
    <w:rsid w:val="0081464E"/>
    <w:rsid w:val="00815E5B"/>
    <w:rsid w:val="00816143"/>
    <w:rsid w:val="00817139"/>
    <w:rsid w:val="008175EF"/>
    <w:rsid w:val="00826274"/>
    <w:rsid w:val="0082638F"/>
    <w:rsid w:val="008302AD"/>
    <w:rsid w:val="008314D8"/>
    <w:rsid w:val="0083189C"/>
    <w:rsid w:val="0083563A"/>
    <w:rsid w:val="008405F7"/>
    <w:rsid w:val="00841F59"/>
    <w:rsid w:val="00842843"/>
    <w:rsid w:val="00843976"/>
    <w:rsid w:val="00845C0C"/>
    <w:rsid w:val="0084764F"/>
    <w:rsid w:val="00850CED"/>
    <w:rsid w:val="00851427"/>
    <w:rsid w:val="008527C8"/>
    <w:rsid w:val="00853A08"/>
    <w:rsid w:val="00853B73"/>
    <w:rsid w:val="0085442B"/>
    <w:rsid w:val="00854917"/>
    <w:rsid w:val="008559EC"/>
    <w:rsid w:val="0085757F"/>
    <w:rsid w:val="00857605"/>
    <w:rsid w:val="008610D9"/>
    <w:rsid w:val="008623C4"/>
    <w:rsid w:val="00862538"/>
    <w:rsid w:val="00862FE0"/>
    <w:rsid w:val="00866557"/>
    <w:rsid w:val="00867EBC"/>
    <w:rsid w:val="008703B9"/>
    <w:rsid w:val="00870B71"/>
    <w:rsid w:val="00871986"/>
    <w:rsid w:val="00871A40"/>
    <w:rsid w:val="00871E00"/>
    <w:rsid w:val="00874276"/>
    <w:rsid w:val="00874838"/>
    <w:rsid w:val="008756C5"/>
    <w:rsid w:val="00876FAB"/>
    <w:rsid w:val="0088094E"/>
    <w:rsid w:val="00881410"/>
    <w:rsid w:val="00883D67"/>
    <w:rsid w:val="008845B7"/>
    <w:rsid w:val="0088468A"/>
    <w:rsid w:val="00886F27"/>
    <w:rsid w:val="0088740B"/>
    <w:rsid w:val="0089038B"/>
    <w:rsid w:val="0089077B"/>
    <w:rsid w:val="00891241"/>
    <w:rsid w:val="00892A9C"/>
    <w:rsid w:val="00893D50"/>
    <w:rsid w:val="00894315"/>
    <w:rsid w:val="00894484"/>
    <w:rsid w:val="0089581E"/>
    <w:rsid w:val="00896990"/>
    <w:rsid w:val="00897678"/>
    <w:rsid w:val="008A02CB"/>
    <w:rsid w:val="008A052B"/>
    <w:rsid w:val="008A0F3B"/>
    <w:rsid w:val="008A1888"/>
    <w:rsid w:val="008A2700"/>
    <w:rsid w:val="008A2818"/>
    <w:rsid w:val="008A4E95"/>
    <w:rsid w:val="008A5D56"/>
    <w:rsid w:val="008A5E5A"/>
    <w:rsid w:val="008A7560"/>
    <w:rsid w:val="008B0A08"/>
    <w:rsid w:val="008B100E"/>
    <w:rsid w:val="008B2495"/>
    <w:rsid w:val="008B4551"/>
    <w:rsid w:val="008B527E"/>
    <w:rsid w:val="008B6353"/>
    <w:rsid w:val="008C27A8"/>
    <w:rsid w:val="008C2818"/>
    <w:rsid w:val="008C34F4"/>
    <w:rsid w:val="008C4674"/>
    <w:rsid w:val="008C4D49"/>
    <w:rsid w:val="008C4F4B"/>
    <w:rsid w:val="008C5F76"/>
    <w:rsid w:val="008D0E85"/>
    <w:rsid w:val="008D14AE"/>
    <w:rsid w:val="008D20A6"/>
    <w:rsid w:val="008D2B40"/>
    <w:rsid w:val="008D7AFD"/>
    <w:rsid w:val="008D7D49"/>
    <w:rsid w:val="008E1DD9"/>
    <w:rsid w:val="008E36F0"/>
    <w:rsid w:val="008E5BA3"/>
    <w:rsid w:val="008E6915"/>
    <w:rsid w:val="008F2E5B"/>
    <w:rsid w:val="008F3503"/>
    <w:rsid w:val="008F67A6"/>
    <w:rsid w:val="009017D1"/>
    <w:rsid w:val="00901EBF"/>
    <w:rsid w:val="00903250"/>
    <w:rsid w:val="009033BB"/>
    <w:rsid w:val="009037D3"/>
    <w:rsid w:val="0090606B"/>
    <w:rsid w:val="00906E29"/>
    <w:rsid w:val="00912B3B"/>
    <w:rsid w:val="00912F02"/>
    <w:rsid w:val="00914D98"/>
    <w:rsid w:val="00914EBD"/>
    <w:rsid w:val="00915FCD"/>
    <w:rsid w:val="009173AE"/>
    <w:rsid w:val="00922D63"/>
    <w:rsid w:val="00922E9A"/>
    <w:rsid w:val="00923A73"/>
    <w:rsid w:val="00924D92"/>
    <w:rsid w:val="00927723"/>
    <w:rsid w:val="00930685"/>
    <w:rsid w:val="00930BD9"/>
    <w:rsid w:val="00931FEC"/>
    <w:rsid w:val="00933219"/>
    <w:rsid w:val="00936762"/>
    <w:rsid w:val="00940A18"/>
    <w:rsid w:val="00941247"/>
    <w:rsid w:val="00941380"/>
    <w:rsid w:val="009413AB"/>
    <w:rsid w:val="009413BD"/>
    <w:rsid w:val="00941609"/>
    <w:rsid w:val="00942A50"/>
    <w:rsid w:val="009432F4"/>
    <w:rsid w:val="00946F30"/>
    <w:rsid w:val="00950EF1"/>
    <w:rsid w:val="00953591"/>
    <w:rsid w:val="00957581"/>
    <w:rsid w:val="00957F19"/>
    <w:rsid w:val="00960CC8"/>
    <w:rsid w:val="0096161E"/>
    <w:rsid w:val="009619B9"/>
    <w:rsid w:val="00962AC8"/>
    <w:rsid w:val="00962EA8"/>
    <w:rsid w:val="009634DE"/>
    <w:rsid w:val="009644C1"/>
    <w:rsid w:val="00964572"/>
    <w:rsid w:val="0096537C"/>
    <w:rsid w:val="00967A2B"/>
    <w:rsid w:val="00970145"/>
    <w:rsid w:val="0097083A"/>
    <w:rsid w:val="009716DD"/>
    <w:rsid w:val="00971E3E"/>
    <w:rsid w:val="0097515B"/>
    <w:rsid w:val="009755BA"/>
    <w:rsid w:val="009761FD"/>
    <w:rsid w:val="00977E1D"/>
    <w:rsid w:val="00980078"/>
    <w:rsid w:val="009810E5"/>
    <w:rsid w:val="00982715"/>
    <w:rsid w:val="0098313D"/>
    <w:rsid w:val="009833BA"/>
    <w:rsid w:val="00984D81"/>
    <w:rsid w:val="0098515E"/>
    <w:rsid w:val="00986B11"/>
    <w:rsid w:val="00986F3F"/>
    <w:rsid w:val="00991761"/>
    <w:rsid w:val="00992493"/>
    <w:rsid w:val="00995843"/>
    <w:rsid w:val="00995D80"/>
    <w:rsid w:val="009A0ED7"/>
    <w:rsid w:val="009A20EE"/>
    <w:rsid w:val="009A2135"/>
    <w:rsid w:val="009A546F"/>
    <w:rsid w:val="009A5A90"/>
    <w:rsid w:val="009A5D48"/>
    <w:rsid w:val="009A68D5"/>
    <w:rsid w:val="009A7ABA"/>
    <w:rsid w:val="009A7B39"/>
    <w:rsid w:val="009B0A7A"/>
    <w:rsid w:val="009B20AA"/>
    <w:rsid w:val="009B3CF8"/>
    <w:rsid w:val="009B5AD8"/>
    <w:rsid w:val="009B6FCB"/>
    <w:rsid w:val="009B74CE"/>
    <w:rsid w:val="009C1036"/>
    <w:rsid w:val="009C1538"/>
    <w:rsid w:val="009C1D2E"/>
    <w:rsid w:val="009C2BB6"/>
    <w:rsid w:val="009C4B1A"/>
    <w:rsid w:val="009C5D50"/>
    <w:rsid w:val="009C65E5"/>
    <w:rsid w:val="009C7B49"/>
    <w:rsid w:val="009D0A3C"/>
    <w:rsid w:val="009D2150"/>
    <w:rsid w:val="009D562A"/>
    <w:rsid w:val="009E0649"/>
    <w:rsid w:val="009E2965"/>
    <w:rsid w:val="009E33FE"/>
    <w:rsid w:val="009E43F9"/>
    <w:rsid w:val="009E499B"/>
    <w:rsid w:val="009E61F8"/>
    <w:rsid w:val="009E7355"/>
    <w:rsid w:val="009E73C8"/>
    <w:rsid w:val="009F0B45"/>
    <w:rsid w:val="009F0FD8"/>
    <w:rsid w:val="009F1E02"/>
    <w:rsid w:val="009F3CD5"/>
    <w:rsid w:val="009F5FD3"/>
    <w:rsid w:val="009F7337"/>
    <w:rsid w:val="00A00FF8"/>
    <w:rsid w:val="00A01221"/>
    <w:rsid w:val="00A0144D"/>
    <w:rsid w:val="00A014EC"/>
    <w:rsid w:val="00A01E7A"/>
    <w:rsid w:val="00A03CC2"/>
    <w:rsid w:val="00A03F7E"/>
    <w:rsid w:val="00A04F4A"/>
    <w:rsid w:val="00A053FC"/>
    <w:rsid w:val="00A05750"/>
    <w:rsid w:val="00A1050E"/>
    <w:rsid w:val="00A119AE"/>
    <w:rsid w:val="00A123C1"/>
    <w:rsid w:val="00A123F6"/>
    <w:rsid w:val="00A16C89"/>
    <w:rsid w:val="00A1751C"/>
    <w:rsid w:val="00A20668"/>
    <w:rsid w:val="00A20913"/>
    <w:rsid w:val="00A21100"/>
    <w:rsid w:val="00A23CBA"/>
    <w:rsid w:val="00A24A31"/>
    <w:rsid w:val="00A252E5"/>
    <w:rsid w:val="00A252FF"/>
    <w:rsid w:val="00A2674F"/>
    <w:rsid w:val="00A30258"/>
    <w:rsid w:val="00A32B25"/>
    <w:rsid w:val="00A330B9"/>
    <w:rsid w:val="00A34D77"/>
    <w:rsid w:val="00A34DB2"/>
    <w:rsid w:val="00A3547E"/>
    <w:rsid w:val="00A36158"/>
    <w:rsid w:val="00A36828"/>
    <w:rsid w:val="00A374BC"/>
    <w:rsid w:val="00A37C5A"/>
    <w:rsid w:val="00A404F0"/>
    <w:rsid w:val="00A40A30"/>
    <w:rsid w:val="00A41919"/>
    <w:rsid w:val="00A444A5"/>
    <w:rsid w:val="00A44EE1"/>
    <w:rsid w:val="00A44FE3"/>
    <w:rsid w:val="00A468EE"/>
    <w:rsid w:val="00A479A5"/>
    <w:rsid w:val="00A51B7F"/>
    <w:rsid w:val="00A536DF"/>
    <w:rsid w:val="00A53E6D"/>
    <w:rsid w:val="00A55DAC"/>
    <w:rsid w:val="00A56088"/>
    <w:rsid w:val="00A565F9"/>
    <w:rsid w:val="00A56A7F"/>
    <w:rsid w:val="00A57FF6"/>
    <w:rsid w:val="00A60CAD"/>
    <w:rsid w:val="00A62E95"/>
    <w:rsid w:val="00A6798C"/>
    <w:rsid w:val="00A67D93"/>
    <w:rsid w:val="00A7192E"/>
    <w:rsid w:val="00A72744"/>
    <w:rsid w:val="00A732BD"/>
    <w:rsid w:val="00A75717"/>
    <w:rsid w:val="00A7593B"/>
    <w:rsid w:val="00A77A7E"/>
    <w:rsid w:val="00A801B8"/>
    <w:rsid w:val="00A80513"/>
    <w:rsid w:val="00A8166F"/>
    <w:rsid w:val="00A819AC"/>
    <w:rsid w:val="00A82573"/>
    <w:rsid w:val="00A82982"/>
    <w:rsid w:val="00A82E60"/>
    <w:rsid w:val="00A8301C"/>
    <w:rsid w:val="00A84191"/>
    <w:rsid w:val="00A85D41"/>
    <w:rsid w:val="00A860D6"/>
    <w:rsid w:val="00A90E4E"/>
    <w:rsid w:val="00A92901"/>
    <w:rsid w:val="00A9342B"/>
    <w:rsid w:val="00A942D0"/>
    <w:rsid w:val="00AA0397"/>
    <w:rsid w:val="00AA1885"/>
    <w:rsid w:val="00AA19A0"/>
    <w:rsid w:val="00AA3DA1"/>
    <w:rsid w:val="00AA4610"/>
    <w:rsid w:val="00AA4945"/>
    <w:rsid w:val="00AA4C50"/>
    <w:rsid w:val="00AA543A"/>
    <w:rsid w:val="00AA7027"/>
    <w:rsid w:val="00AA7DC9"/>
    <w:rsid w:val="00AA7F5F"/>
    <w:rsid w:val="00AB0DC0"/>
    <w:rsid w:val="00AB2FEA"/>
    <w:rsid w:val="00AB589D"/>
    <w:rsid w:val="00AB75FE"/>
    <w:rsid w:val="00AC0216"/>
    <w:rsid w:val="00AC3406"/>
    <w:rsid w:val="00AC3493"/>
    <w:rsid w:val="00AC4960"/>
    <w:rsid w:val="00AC4AD3"/>
    <w:rsid w:val="00AC51CE"/>
    <w:rsid w:val="00AD1F34"/>
    <w:rsid w:val="00AD44F9"/>
    <w:rsid w:val="00AD49CF"/>
    <w:rsid w:val="00AD5049"/>
    <w:rsid w:val="00AD7497"/>
    <w:rsid w:val="00AE03DE"/>
    <w:rsid w:val="00AE0B54"/>
    <w:rsid w:val="00AE2251"/>
    <w:rsid w:val="00AE27F6"/>
    <w:rsid w:val="00AE2C9A"/>
    <w:rsid w:val="00AE2D19"/>
    <w:rsid w:val="00AE3E34"/>
    <w:rsid w:val="00AE4D0F"/>
    <w:rsid w:val="00AE5FC6"/>
    <w:rsid w:val="00AE6491"/>
    <w:rsid w:val="00AE731A"/>
    <w:rsid w:val="00AE7FA6"/>
    <w:rsid w:val="00AF0428"/>
    <w:rsid w:val="00AF4324"/>
    <w:rsid w:val="00AF59E0"/>
    <w:rsid w:val="00AF783E"/>
    <w:rsid w:val="00AF7926"/>
    <w:rsid w:val="00AF7DC5"/>
    <w:rsid w:val="00B03F62"/>
    <w:rsid w:val="00B10096"/>
    <w:rsid w:val="00B1578D"/>
    <w:rsid w:val="00B15AD0"/>
    <w:rsid w:val="00B173AF"/>
    <w:rsid w:val="00B21FA7"/>
    <w:rsid w:val="00B22829"/>
    <w:rsid w:val="00B2554E"/>
    <w:rsid w:val="00B256EA"/>
    <w:rsid w:val="00B27E7A"/>
    <w:rsid w:val="00B30F3A"/>
    <w:rsid w:val="00B31768"/>
    <w:rsid w:val="00B33C23"/>
    <w:rsid w:val="00B3560A"/>
    <w:rsid w:val="00B36237"/>
    <w:rsid w:val="00B36C9A"/>
    <w:rsid w:val="00B37422"/>
    <w:rsid w:val="00B37534"/>
    <w:rsid w:val="00B40A31"/>
    <w:rsid w:val="00B42EC6"/>
    <w:rsid w:val="00B51882"/>
    <w:rsid w:val="00B53A9C"/>
    <w:rsid w:val="00B53BA7"/>
    <w:rsid w:val="00B55807"/>
    <w:rsid w:val="00B5669A"/>
    <w:rsid w:val="00B60B59"/>
    <w:rsid w:val="00B6136F"/>
    <w:rsid w:val="00B66AAA"/>
    <w:rsid w:val="00B672BC"/>
    <w:rsid w:val="00B67F3E"/>
    <w:rsid w:val="00B70007"/>
    <w:rsid w:val="00B76120"/>
    <w:rsid w:val="00B76D6C"/>
    <w:rsid w:val="00B76E28"/>
    <w:rsid w:val="00B7704F"/>
    <w:rsid w:val="00B77491"/>
    <w:rsid w:val="00B80580"/>
    <w:rsid w:val="00B805D6"/>
    <w:rsid w:val="00B80786"/>
    <w:rsid w:val="00B81BF5"/>
    <w:rsid w:val="00B84FEE"/>
    <w:rsid w:val="00B92129"/>
    <w:rsid w:val="00B937EF"/>
    <w:rsid w:val="00B94D0B"/>
    <w:rsid w:val="00B95F46"/>
    <w:rsid w:val="00B9743E"/>
    <w:rsid w:val="00BA11F6"/>
    <w:rsid w:val="00BA3232"/>
    <w:rsid w:val="00BA4E21"/>
    <w:rsid w:val="00BB0260"/>
    <w:rsid w:val="00BB0CA7"/>
    <w:rsid w:val="00BB2A31"/>
    <w:rsid w:val="00BB363C"/>
    <w:rsid w:val="00BB3B99"/>
    <w:rsid w:val="00BB4D8A"/>
    <w:rsid w:val="00BC202B"/>
    <w:rsid w:val="00BC5A1C"/>
    <w:rsid w:val="00BC747A"/>
    <w:rsid w:val="00BD10A4"/>
    <w:rsid w:val="00BD20D4"/>
    <w:rsid w:val="00BD2770"/>
    <w:rsid w:val="00BD5298"/>
    <w:rsid w:val="00BD5EC3"/>
    <w:rsid w:val="00BD7508"/>
    <w:rsid w:val="00BD7DCF"/>
    <w:rsid w:val="00BE0922"/>
    <w:rsid w:val="00BE10F4"/>
    <w:rsid w:val="00BE13D1"/>
    <w:rsid w:val="00BE17FC"/>
    <w:rsid w:val="00BE40CB"/>
    <w:rsid w:val="00BE4C71"/>
    <w:rsid w:val="00BE7550"/>
    <w:rsid w:val="00BF07BF"/>
    <w:rsid w:val="00BF3B0D"/>
    <w:rsid w:val="00BF409E"/>
    <w:rsid w:val="00BF5B63"/>
    <w:rsid w:val="00C043FA"/>
    <w:rsid w:val="00C04E40"/>
    <w:rsid w:val="00C05642"/>
    <w:rsid w:val="00C05B85"/>
    <w:rsid w:val="00C06342"/>
    <w:rsid w:val="00C07655"/>
    <w:rsid w:val="00C100C2"/>
    <w:rsid w:val="00C10DA2"/>
    <w:rsid w:val="00C12644"/>
    <w:rsid w:val="00C148D5"/>
    <w:rsid w:val="00C20DBB"/>
    <w:rsid w:val="00C21421"/>
    <w:rsid w:val="00C22607"/>
    <w:rsid w:val="00C248EE"/>
    <w:rsid w:val="00C24B9B"/>
    <w:rsid w:val="00C30B3C"/>
    <w:rsid w:val="00C32CCC"/>
    <w:rsid w:val="00C32D37"/>
    <w:rsid w:val="00C336C8"/>
    <w:rsid w:val="00C3473F"/>
    <w:rsid w:val="00C359E6"/>
    <w:rsid w:val="00C35B32"/>
    <w:rsid w:val="00C36294"/>
    <w:rsid w:val="00C42B57"/>
    <w:rsid w:val="00C42C28"/>
    <w:rsid w:val="00C43BE4"/>
    <w:rsid w:val="00C43C63"/>
    <w:rsid w:val="00C45A31"/>
    <w:rsid w:val="00C466DF"/>
    <w:rsid w:val="00C52001"/>
    <w:rsid w:val="00C5766C"/>
    <w:rsid w:val="00C576CA"/>
    <w:rsid w:val="00C57C5B"/>
    <w:rsid w:val="00C63F77"/>
    <w:rsid w:val="00C63FFE"/>
    <w:rsid w:val="00C662A3"/>
    <w:rsid w:val="00C668DC"/>
    <w:rsid w:val="00C66A1F"/>
    <w:rsid w:val="00C70DAC"/>
    <w:rsid w:val="00C7165C"/>
    <w:rsid w:val="00C7281E"/>
    <w:rsid w:val="00C74F74"/>
    <w:rsid w:val="00C750DC"/>
    <w:rsid w:val="00C75A6A"/>
    <w:rsid w:val="00C7764F"/>
    <w:rsid w:val="00C81870"/>
    <w:rsid w:val="00C845CD"/>
    <w:rsid w:val="00C877CF"/>
    <w:rsid w:val="00C90759"/>
    <w:rsid w:val="00C9533C"/>
    <w:rsid w:val="00CA1269"/>
    <w:rsid w:val="00CA148F"/>
    <w:rsid w:val="00CA340F"/>
    <w:rsid w:val="00CA3F12"/>
    <w:rsid w:val="00CA695E"/>
    <w:rsid w:val="00CA7426"/>
    <w:rsid w:val="00CA7953"/>
    <w:rsid w:val="00CB0F4C"/>
    <w:rsid w:val="00CB1265"/>
    <w:rsid w:val="00CB1474"/>
    <w:rsid w:val="00CB1A87"/>
    <w:rsid w:val="00CB294A"/>
    <w:rsid w:val="00CB33F7"/>
    <w:rsid w:val="00CB43E8"/>
    <w:rsid w:val="00CB4E74"/>
    <w:rsid w:val="00CB5DAD"/>
    <w:rsid w:val="00CB75BC"/>
    <w:rsid w:val="00CB7BA0"/>
    <w:rsid w:val="00CC2C2F"/>
    <w:rsid w:val="00CC3D21"/>
    <w:rsid w:val="00CC4D2E"/>
    <w:rsid w:val="00CC51AE"/>
    <w:rsid w:val="00CC5D00"/>
    <w:rsid w:val="00CC6E28"/>
    <w:rsid w:val="00CD042C"/>
    <w:rsid w:val="00CD072B"/>
    <w:rsid w:val="00CD12A4"/>
    <w:rsid w:val="00CD1C92"/>
    <w:rsid w:val="00CD41E0"/>
    <w:rsid w:val="00CD5AA4"/>
    <w:rsid w:val="00CD652B"/>
    <w:rsid w:val="00CE0E23"/>
    <w:rsid w:val="00CE1B68"/>
    <w:rsid w:val="00CE1C78"/>
    <w:rsid w:val="00CE2E4E"/>
    <w:rsid w:val="00CE3F85"/>
    <w:rsid w:val="00CE5545"/>
    <w:rsid w:val="00CE5A82"/>
    <w:rsid w:val="00CE6CED"/>
    <w:rsid w:val="00CE7FC3"/>
    <w:rsid w:val="00CF09FB"/>
    <w:rsid w:val="00CF0F98"/>
    <w:rsid w:val="00CF3D2F"/>
    <w:rsid w:val="00CF41E4"/>
    <w:rsid w:val="00CF4471"/>
    <w:rsid w:val="00CF5E96"/>
    <w:rsid w:val="00CF7543"/>
    <w:rsid w:val="00D00E6C"/>
    <w:rsid w:val="00D04F5B"/>
    <w:rsid w:val="00D0586F"/>
    <w:rsid w:val="00D130D2"/>
    <w:rsid w:val="00D14080"/>
    <w:rsid w:val="00D140F6"/>
    <w:rsid w:val="00D15057"/>
    <w:rsid w:val="00D15278"/>
    <w:rsid w:val="00D17A29"/>
    <w:rsid w:val="00D17E9B"/>
    <w:rsid w:val="00D2015E"/>
    <w:rsid w:val="00D2460E"/>
    <w:rsid w:val="00D320F0"/>
    <w:rsid w:val="00D32C8F"/>
    <w:rsid w:val="00D33859"/>
    <w:rsid w:val="00D35B2C"/>
    <w:rsid w:val="00D368AC"/>
    <w:rsid w:val="00D36C72"/>
    <w:rsid w:val="00D37927"/>
    <w:rsid w:val="00D4388B"/>
    <w:rsid w:val="00D43F03"/>
    <w:rsid w:val="00D441D5"/>
    <w:rsid w:val="00D5360B"/>
    <w:rsid w:val="00D55D41"/>
    <w:rsid w:val="00D56C6A"/>
    <w:rsid w:val="00D602D7"/>
    <w:rsid w:val="00D60584"/>
    <w:rsid w:val="00D60E51"/>
    <w:rsid w:val="00D65084"/>
    <w:rsid w:val="00D679AE"/>
    <w:rsid w:val="00D716FE"/>
    <w:rsid w:val="00D71CFD"/>
    <w:rsid w:val="00D71EAB"/>
    <w:rsid w:val="00D72E9C"/>
    <w:rsid w:val="00D7327C"/>
    <w:rsid w:val="00D733C9"/>
    <w:rsid w:val="00D745EA"/>
    <w:rsid w:val="00D74D63"/>
    <w:rsid w:val="00D75C63"/>
    <w:rsid w:val="00D75DBE"/>
    <w:rsid w:val="00D76F8A"/>
    <w:rsid w:val="00D8025F"/>
    <w:rsid w:val="00D802DF"/>
    <w:rsid w:val="00D81437"/>
    <w:rsid w:val="00D83062"/>
    <w:rsid w:val="00D84CBA"/>
    <w:rsid w:val="00D9098F"/>
    <w:rsid w:val="00D91693"/>
    <w:rsid w:val="00D9282C"/>
    <w:rsid w:val="00D92C8F"/>
    <w:rsid w:val="00D92CE1"/>
    <w:rsid w:val="00D92D1E"/>
    <w:rsid w:val="00D95357"/>
    <w:rsid w:val="00D962E2"/>
    <w:rsid w:val="00D96B31"/>
    <w:rsid w:val="00DA1682"/>
    <w:rsid w:val="00DA282A"/>
    <w:rsid w:val="00DA4FD3"/>
    <w:rsid w:val="00DA5AE8"/>
    <w:rsid w:val="00DB0B14"/>
    <w:rsid w:val="00DB1476"/>
    <w:rsid w:val="00DB2034"/>
    <w:rsid w:val="00DB4B57"/>
    <w:rsid w:val="00DB4E6D"/>
    <w:rsid w:val="00DC0D3A"/>
    <w:rsid w:val="00DC1B80"/>
    <w:rsid w:val="00DC43A3"/>
    <w:rsid w:val="00DD02D3"/>
    <w:rsid w:val="00DD0AC2"/>
    <w:rsid w:val="00DD140F"/>
    <w:rsid w:val="00DD16F0"/>
    <w:rsid w:val="00DD28B2"/>
    <w:rsid w:val="00DD3FD0"/>
    <w:rsid w:val="00DD4107"/>
    <w:rsid w:val="00DD420F"/>
    <w:rsid w:val="00DD448A"/>
    <w:rsid w:val="00DD51BC"/>
    <w:rsid w:val="00DD62BE"/>
    <w:rsid w:val="00DD62E2"/>
    <w:rsid w:val="00DE0595"/>
    <w:rsid w:val="00DE0DDC"/>
    <w:rsid w:val="00DE19D4"/>
    <w:rsid w:val="00DE58AF"/>
    <w:rsid w:val="00DE5C29"/>
    <w:rsid w:val="00DE7D4F"/>
    <w:rsid w:val="00DF09A6"/>
    <w:rsid w:val="00DF4849"/>
    <w:rsid w:val="00DF4B14"/>
    <w:rsid w:val="00DF4D04"/>
    <w:rsid w:val="00E006B2"/>
    <w:rsid w:val="00E00B19"/>
    <w:rsid w:val="00E020D3"/>
    <w:rsid w:val="00E03028"/>
    <w:rsid w:val="00E0328B"/>
    <w:rsid w:val="00E11EED"/>
    <w:rsid w:val="00E121E3"/>
    <w:rsid w:val="00E12D0A"/>
    <w:rsid w:val="00E136CB"/>
    <w:rsid w:val="00E14E24"/>
    <w:rsid w:val="00E16A36"/>
    <w:rsid w:val="00E17287"/>
    <w:rsid w:val="00E22A8B"/>
    <w:rsid w:val="00E23DAB"/>
    <w:rsid w:val="00E24078"/>
    <w:rsid w:val="00E25286"/>
    <w:rsid w:val="00E266EE"/>
    <w:rsid w:val="00E31252"/>
    <w:rsid w:val="00E31903"/>
    <w:rsid w:val="00E31928"/>
    <w:rsid w:val="00E31E04"/>
    <w:rsid w:val="00E332E9"/>
    <w:rsid w:val="00E34430"/>
    <w:rsid w:val="00E34A48"/>
    <w:rsid w:val="00E3579C"/>
    <w:rsid w:val="00E40074"/>
    <w:rsid w:val="00E403CE"/>
    <w:rsid w:val="00E41D69"/>
    <w:rsid w:val="00E42115"/>
    <w:rsid w:val="00E42275"/>
    <w:rsid w:val="00E428E2"/>
    <w:rsid w:val="00E42B61"/>
    <w:rsid w:val="00E43337"/>
    <w:rsid w:val="00E43D18"/>
    <w:rsid w:val="00E44544"/>
    <w:rsid w:val="00E455F8"/>
    <w:rsid w:val="00E45DBD"/>
    <w:rsid w:val="00E462B4"/>
    <w:rsid w:val="00E46C8B"/>
    <w:rsid w:val="00E46E36"/>
    <w:rsid w:val="00E5329B"/>
    <w:rsid w:val="00E533F8"/>
    <w:rsid w:val="00E53514"/>
    <w:rsid w:val="00E55355"/>
    <w:rsid w:val="00E555F3"/>
    <w:rsid w:val="00E5685E"/>
    <w:rsid w:val="00E56913"/>
    <w:rsid w:val="00E611F1"/>
    <w:rsid w:val="00E6358D"/>
    <w:rsid w:val="00E65BBA"/>
    <w:rsid w:val="00E666C5"/>
    <w:rsid w:val="00E67C72"/>
    <w:rsid w:val="00E70944"/>
    <w:rsid w:val="00E71C17"/>
    <w:rsid w:val="00E76E69"/>
    <w:rsid w:val="00E81F83"/>
    <w:rsid w:val="00E831E7"/>
    <w:rsid w:val="00E86091"/>
    <w:rsid w:val="00E8794E"/>
    <w:rsid w:val="00E90843"/>
    <w:rsid w:val="00E90D84"/>
    <w:rsid w:val="00E92043"/>
    <w:rsid w:val="00E942BC"/>
    <w:rsid w:val="00E94EE6"/>
    <w:rsid w:val="00E94FBC"/>
    <w:rsid w:val="00E9500B"/>
    <w:rsid w:val="00E9796F"/>
    <w:rsid w:val="00E97CD0"/>
    <w:rsid w:val="00EA0D0E"/>
    <w:rsid w:val="00EA2117"/>
    <w:rsid w:val="00EA26A2"/>
    <w:rsid w:val="00EA454C"/>
    <w:rsid w:val="00EB43B2"/>
    <w:rsid w:val="00EB4A41"/>
    <w:rsid w:val="00EB4AD7"/>
    <w:rsid w:val="00EB6140"/>
    <w:rsid w:val="00EC1401"/>
    <w:rsid w:val="00EC2FB0"/>
    <w:rsid w:val="00EC4B26"/>
    <w:rsid w:val="00EC4DEF"/>
    <w:rsid w:val="00EC5A04"/>
    <w:rsid w:val="00EC6737"/>
    <w:rsid w:val="00ED73D0"/>
    <w:rsid w:val="00ED7CC3"/>
    <w:rsid w:val="00EE0910"/>
    <w:rsid w:val="00EE4017"/>
    <w:rsid w:val="00EE4B78"/>
    <w:rsid w:val="00EE5828"/>
    <w:rsid w:val="00EE630E"/>
    <w:rsid w:val="00EE768F"/>
    <w:rsid w:val="00EF04F0"/>
    <w:rsid w:val="00EF3307"/>
    <w:rsid w:val="00EF4B42"/>
    <w:rsid w:val="00EF4BC9"/>
    <w:rsid w:val="00EF51BA"/>
    <w:rsid w:val="00EF6ACA"/>
    <w:rsid w:val="00EF7977"/>
    <w:rsid w:val="00F00504"/>
    <w:rsid w:val="00F048B2"/>
    <w:rsid w:val="00F04AC1"/>
    <w:rsid w:val="00F05B36"/>
    <w:rsid w:val="00F07270"/>
    <w:rsid w:val="00F114FA"/>
    <w:rsid w:val="00F11E6F"/>
    <w:rsid w:val="00F14CBB"/>
    <w:rsid w:val="00F1603C"/>
    <w:rsid w:val="00F242B3"/>
    <w:rsid w:val="00F250E8"/>
    <w:rsid w:val="00F31734"/>
    <w:rsid w:val="00F32C8E"/>
    <w:rsid w:val="00F35250"/>
    <w:rsid w:val="00F371D0"/>
    <w:rsid w:val="00F4289A"/>
    <w:rsid w:val="00F445E3"/>
    <w:rsid w:val="00F45EB6"/>
    <w:rsid w:val="00F511CE"/>
    <w:rsid w:val="00F51A44"/>
    <w:rsid w:val="00F532E6"/>
    <w:rsid w:val="00F5570D"/>
    <w:rsid w:val="00F55F52"/>
    <w:rsid w:val="00F5769E"/>
    <w:rsid w:val="00F6398F"/>
    <w:rsid w:val="00F656CF"/>
    <w:rsid w:val="00F65B33"/>
    <w:rsid w:val="00F66B6C"/>
    <w:rsid w:val="00F67F74"/>
    <w:rsid w:val="00F67FD1"/>
    <w:rsid w:val="00F7276D"/>
    <w:rsid w:val="00F7294A"/>
    <w:rsid w:val="00F73160"/>
    <w:rsid w:val="00F7372A"/>
    <w:rsid w:val="00F73CAD"/>
    <w:rsid w:val="00F74034"/>
    <w:rsid w:val="00F7434A"/>
    <w:rsid w:val="00F83039"/>
    <w:rsid w:val="00F830EB"/>
    <w:rsid w:val="00F840E7"/>
    <w:rsid w:val="00F84E06"/>
    <w:rsid w:val="00F84F63"/>
    <w:rsid w:val="00F85BD9"/>
    <w:rsid w:val="00F900DA"/>
    <w:rsid w:val="00F904A4"/>
    <w:rsid w:val="00F9232D"/>
    <w:rsid w:val="00F92411"/>
    <w:rsid w:val="00F92A2C"/>
    <w:rsid w:val="00F92C7D"/>
    <w:rsid w:val="00F938FD"/>
    <w:rsid w:val="00F9478E"/>
    <w:rsid w:val="00F9602A"/>
    <w:rsid w:val="00FA0C63"/>
    <w:rsid w:val="00FA2E68"/>
    <w:rsid w:val="00FA3C76"/>
    <w:rsid w:val="00FA45A0"/>
    <w:rsid w:val="00FA50A4"/>
    <w:rsid w:val="00FA547A"/>
    <w:rsid w:val="00FA5C7B"/>
    <w:rsid w:val="00FA6A62"/>
    <w:rsid w:val="00FA7107"/>
    <w:rsid w:val="00FA71A7"/>
    <w:rsid w:val="00FB03AB"/>
    <w:rsid w:val="00FB1830"/>
    <w:rsid w:val="00FB2C90"/>
    <w:rsid w:val="00FB37D3"/>
    <w:rsid w:val="00FB4F91"/>
    <w:rsid w:val="00FC2802"/>
    <w:rsid w:val="00FC3216"/>
    <w:rsid w:val="00FC3264"/>
    <w:rsid w:val="00FC3A40"/>
    <w:rsid w:val="00FC40E8"/>
    <w:rsid w:val="00FC49A7"/>
    <w:rsid w:val="00FC4C0E"/>
    <w:rsid w:val="00FC6D26"/>
    <w:rsid w:val="00FC7122"/>
    <w:rsid w:val="00FC7B23"/>
    <w:rsid w:val="00FD0298"/>
    <w:rsid w:val="00FD0D19"/>
    <w:rsid w:val="00FD22FF"/>
    <w:rsid w:val="00FD4A13"/>
    <w:rsid w:val="00FD5E53"/>
    <w:rsid w:val="00FD5E68"/>
    <w:rsid w:val="00FE0ADE"/>
    <w:rsid w:val="00FE5ABF"/>
    <w:rsid w:val="00FE6298"/>
    <w:rsid w:val="00FE6CCF"/>
    <w:rsid w:val="00FE6D49"/>
    <w:rsid w:val="00FF09BF"/>
    <w:rsid w:val="00FF30EB"/>
    <w:rsid w:val="00FF4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6A2122"/>
  <w15:docId w15:val="{E5554C34-644E-4843-97C4-08D07E2E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D00"/>
    <w:pPr>
      <w:spacing w:after="5" w:line="287" w:lineRule="auto"/>
      <w:ind w:left="1349" w:firstLine="672"/>
      <w:jc w:val="both"/>
    </w:pPr>
    <w:rPr>
      <w:rFonts w:ascii="Times New Roman" w:eastAsia="Times New Roman" w:hAnsi="Times New Roman" w:cs="Times New Roman"/>
      <w:color w:val="000000"/>
      <w:sz w:val="26"/>
      <w:lang w:val="en-US"/>
    </w:rPr>
  </w:style>
  <w:style w:type="paragraph" w:styleId="1">
    <w:name w:val="heading 1"/>
    <w:basedOn w:val="a"/>
    <w:link w:val="10"/>
    <w:uiPriority w:val="9"/>
    <w:qFormat/>
    <w:rsid w:val="008E5BA3"/>
    <w:pPr>
      <w:spacing w:before="100" w:beforeAutospacing="1" w:after="100" w:afterAutospacing="1" w:line="240" w:lineRule="auto"/>
      <w:ind w:left="0" w:firstLine="0"/>
      <w:jc w:val="left"/>
      <w:outlineLvl w:val="0"/>
    </w:pPr>
    <w:rPr>
      <w:b/>
      <w:bCs/>
      <w:color w:val="auto"/>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D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5D00"/>
    <w:rPr>
      <w:rFonts w:ascii="Times New Roman" w:eastAsia="Times New Roman" w:hAnsi="Times New Roman" w:cs="Times New Roman"/>
      <w:color w:val="000000"/>
      <w:sz w:val="26"/>
      <w:lang w:val="en-US"/>
    </w:rPr>
  </w:style>
  <w:style w:type="paragraph" w:styleId="a5">
    <w:name w:val="footer"/>
    <w:basedOn w:val="a"/>
    <w:link w:val="a6"/>
    <w:uiPriority w:val="99"/>
    <w:unhideWhenUsed/>
    <w:rsid w:val="00CC5D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5D00"/>
    <w:rPr>
      <w:rFonts w:ascii="Times New Roman" w:eastAsia="Times New Roman" w:hAnsi="Times New Roman" w:cs="Times New Roman"/>
      <w:color w:val="000000"/>
      <w:sz w:val="26"/>
      <w:lang w:val="en-US"/>
    </w:rPr>
  </w:style>
  <w:style w:type="paragraph" w:styleId="a7">
    <w:name w:val="footnote text"/>
    <w:basedOn w:val="a"/>
    <w:link w:val="a8"/>
    <w:uiPriority w:val="99"/>
    <w:semiHidden/>
    <w:unhideWhenUsed/>
    <w:rsid w:val="00CC5D00"/>
    <w:pPr>
      <w:spacing w:after="0" w:line="240" w:lineRule="auto"/>
    </w:pPr>
    <w:rPr>
      <w:sz w:val="20"/>
      <w:szCs w:val="20"/>
    </w:rPr>
  </w:style>
  <w:style w:type="character" w:customStyle="1" w:styleId="a8">
    <w:name w:val="Текст сноски Знак"/>
    <w:basedOn w:val="a0"/>
    <w:link w:val="a7"/>
    <w:uiPriority w:val="99"/>
    <w:semiHidden/>
    <w:rsid w:val="00CC5D00"/>
    <w:rPr>
      <w:rFonts w:ascii="Times New Roman" w:eastAsia="Times New Roman" w:hAnsi="Times New Roman" w:cs="Times New Roman"/>
      <w:color w:val="000000"/>
      <w:sz w:val="20"/>
      <w:szCs w:val="20"/>
      <w:lang w:val="en-US"/>
    </w:rPr>
  </w:style>
  <w:style w:type="character" w:styleId="a9">
    <w:name w:val="footnote reference"/>
    <w:basedOn w:val="a0"/>
    <w:uiPriority w:val="99"/>
    <w:semiHidden/>
    <w:unhideWhenUsed/>
    <w:rsid w:val="00CC5D00"/>
    <w:rPr>
      <w:vertAlign w:val="superscript"/>
    </w:rPr>
  </w:style>
  <w:style w:type="paragraph" w:styleId="aa">
    <w:name w:val="Balloon Text"/>
    <w:basedOn w:val="a"/>
    <w:link w:val="ab"/>
    <w:uiPriority w:val="99"/>
    <w:semiHidden/>
    <w:unhideWhenUsed/>
    <w:rsid w:val="00CC5D0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C5D00"/>
    <w:rPr>
      <w:rFonts w:ascii="Tahoma" w:eastAsia="Times New Roman" w:hAnsi="Tahoma" w:cs="Tahoma"/>
      <w:color w:val="000000"/>
      <w:sz w:val="16"/>
      <w:szCs w:val="16"/>
      <w:lang w:val="en-US"/>
    </w:rPr>
  </w:style>
  <w:style w:type="table" w:styleId="ac">
    <w:name w:val="Table Grid"/>
    <w:basedOn w:val="a1"/>
    <w:uiPriority w:val="59"/>
    <w:rsid w:val="00671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71D92"/>
    <w:pPr>
      <w:ind w:left="720"/>
      <w:contextualSpacing/>
    </w:pPr>
  </w:style>
  <w:style w:type="character" w:styleId="ae">
    <w:name w:val="Hyperlink"/>
    <w:basedOn w:val="a0"/>
    <w:uiPriority w:val="99"/>
    <w:unhideWhenUsed/>
    <w:rsid w:val="001100C4"/>
    <w:rPr>
      <w:color w:val="0000FF"/>
      <w:u w:val="single"/>
    </w:rPr>
  </w:style>
  <w:style w:type="character" w:customStyle="1" w:styleId="10">
    <w:name w:val="Заголовок 1 Знак"/>
    <w:basedOn w:val="a0"/>
    <w:link w:val="1"/>
    <w:uiPriority w:val="9"/>
    <w:rsid w:val="008E5BA3"/>
    <w:rPr>
      <w:rFonts w:ascii="Times New Roman" w:eastAsia="Times New Roman" w:hAnsi="Times New Roman" w:cs="Times New Roman"/>
      <w:b/>
      <w:bCs/>
      <w:kern w:val="36"/>
      <w:sz w:val="48"/>
      <w:szCs w:val="48"/>
      <w:lang w:eastAsia="ru-RU"/>
    </w:rPr>
  </w:style>
  <w:style w:type="character" w:styleId="af">
    <w:name w:val="annotation reference"/>
    <w:basedOn w:val="a0"/>
    <w:uiPriority w:val="99"/>
    <w:semiHidden/>
    <w:unhideWhenUsed/>
    <w:rsid w:val="007831DF"/>
    <w:rPr>
      <w:sz w:val="16"/>
      <w:szCs w:val="16"/>
    </w:rPr>
  </w:style>
  <w:style w:type="paragraph" w:styleId="af0">
    <w:name w:val="annotation text"/>
    <w:basedOn w:val="a"/>
    <w:link w:val="af1"/>
    <w:uiPriority w:val="99"/>
    <w:semiHidden/>
    <w:unhideWhenUsed/>
    <w:rsid w:val="007831DF"/>
    <w:pPr>
      <w:spacing w:line="240" w:lineRule="auto"/>
    </w:pPr>
    <w:rPr>
      <w:sz w:val="20"/>
      <w:szCs w:val="20"/>
    </w:rPr>
  </w:style>
  <w:style w:type="character" w:customStyle="1" w:styleId="af1">
    <w:name w:val="Текст примечания Знак"/>
    <w:basedOn w:val="a0"/>
    <w:link w:val="af0"/>
    <w:uiPriority w:val="99"/>
    <w:semiHidden/>
    <w:rsid w:val="007831DF"/>
    <w:rPr>
      <w:rFonts w:ascii="Times New Roman" w:eastAsia="Times New Roman" w:hAnsi="Times New Roman" w:cs="Times New Roman"/>
      <w:color w:val="000000"/>
      <w:sz w:val="20"/>
      <w:szCs w:val="20"/>
      <w:lang w:val="en-US"/>
    </w:rPr>
  </w:style>
  <w:style w:type="paragraph" w:styleId="af2">
    <w:name w:val="annotation subject"/>
    <w:basedOn w:val="af0"/>
    <w:next w:val="af0"/>
    <w:link w:val="af3"/>
    <w:uiPriority w:val="99"/>
    <w:semiHidden/>
    <w:unhideWhenUsed/>
    <w:rsid w:val="007831DF"/>
    <w:rPr>
      <w:b/>
      <w:bCs/>
    </w:rPr>
  </w:style>
  <w:style w:type="character" w:customStyle="1" w:styleId="af3">
    <w:name w:val="Тема примечания Знак"/>
    <w:basedOn w:val="af1"/>
    <w:link w:val="af2"/>
    <w:uiPriority w:val="99"/>
    <w:semiHidden/>
    <w:rsid w:val="007831DF"/>
    <w:rPr>
      <w:rFonts w:ascii="Times New Roman" w:eastAsia="Times New Roman" w:hAnsi="Times New Roman" w:cs="Times New Roman"/>
      <w:b/>
      <w:bCs/>
      <w:color w:val="000000"/>
      <w:sz w:val="20"/>
      <w:szCs w:val="20"/>
      <w:lang w:val="en-US"/>
    </w:rPr>
  </w:style>
  <w:style w:type="paragraph" w:styleId="af4">
    <w:name w:val="Revision"/>
    <w:hidden/>
    <w:uiPriority w:val="99"/>
    <w:semiHidden/>
    <w:rsid w:val="006B3A4A"/>
    <w:pPr>
      <w:spacing w:after="0" w:line="240" w:lineRule="auto"/>
    </w:pPr>
    <w:rPr>
      <w:rFonts w:ascii="Times New Roman" w:eastAsia="Times New Roman" w:hAnsi="Times New Roman" w:cs="Times New Roman"/>
      <w:color w:val="000000"/>
      <w:sz w:val="26"/>
      <w:lang w:val="en-US"/>
    </w:rPr>
  </w:style>
  <w:style w:type="paragraph" w:styleId="af5">
    <w:name w:val="endnote text"/>
    <w:basedOn w:val="a"/>
    <w:link w:val="af6"/>
    <w:uiPriority w:val="99"/>
    <w:semiHidden/>
    <w:unhideWhenUsed/>
    <w:rsid w:val="000F10F8"/>
    <w:pPr>
      <w:spacing w:after="0" w:line="240" w:lineRule="auto"/>
    </w:pPr>
    <w:rPr>
      <w:sz w:val="20"/>
      <w:szCs w:val="20"/>
    </w:rPr>
  </w:style>
  <w:style w:type="character" w:customStyle="1" w:styleId="af6">
    <w:name w:val="Текст концевой сноски Знак"/>
    <w:basedOn w:val="a0"/>
    <w:link w:val="af5"/>
    <w:uiPriority w:val="99"/>
    <w:semiHidden/>
    <w:rsid w:val="000F10F8"/>
    <w:rPr>
      <w:rFonts w:ascii="Times New Roman" w:eastAsia="Times New Roman" w:hAnsi="Times New Roman" w:cs="Times New Roman"/>
      <w:color w:val="000000"/>
      <w:sz w:val="20"/>
      <w:szCs w:val="20"/>
      <w:lang w:val="en-US"/>
    </w:rPr>
  </w:style>
  <w:style w:type="character" w:styleId="af7">
    <w:name w:val="endnote reference"/>
    <w:basedOn w:val="a0"/>
    <w:uiPriority w:val="99"/>
    <w:semiHidden/>
    <w:unhideWhenUsed/>
    <w:rsid w:val="000F10F8"/>
    <w:rPr>
      <w:vertAlign w:val="superscript"/>
    </w:rPr>
  </w:style>
  <w:style w:type="character" w:styleId="af8">
    <w:name w:val="FollowedHyperlink"/>
    <w:basedOn w:val="a0"/>
    <w:uiPriority w:val="99"/>
    <w:semiHidden/>
    <w:unhideWhenUsed/>
    <w:rsid w:val="003A0F34"/>
    <w:rPr>
      <w:color w:val="800080" w:themeColor="followedHyperlink"/>
      <w:u w:val="single"/>
    </w:rPr>
  </w:style>
  <w:style w:type="paragraph" w:customStyle="1" w:styleId="ConsPlusNormal">
    <w:name w:val="ConsPlusNormal"/>
    <w:rsid w:val="003722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7223D"/>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51802">
      <w:bodyDiv w:val="1"/>
      <w:marLeft w:val="0"/>
      <w:marRight w:val="0"/>
      <w:marTop w:val="0"/>
      <w:marBottom w:val="0"/>
      <w:divBdr>
        <w:top w:val="none" w:sz="0" w:space="0" w:color="auto"/>
        <w:left w:val="none" w:sz="0" w:space="0" w:color="auto"/>
        <w:bottom w:val="none" w:sz="0" w:space="0" w:color="auto"/>
        <w:right w:val="none" w:sz="0" w:space="0" w:color="auto"/>
      </w:divBdr>
    </w:div>
    <w:div w:id="121772959">
      <w:bodyDiv w:val="1"/>
      <w:marLeft w:val="0"/>
      <w:marRight w:val="0"/>
      <w:marTop w:val="0"/>
      <w:marBottom w:val="0"/>
      <w:divBdr>
        <w:top w:val="none" w:sz="0" w:space="0" w:color="auto"/>
        <w:left w:val="none" w:sz="0" w:space="0" w:color="auto"/>
        <w:bottom w:val="none" w:sz="0" w:space="0" w:color="auto"/>
        <w:right w:val="none" w:sz="0" w:space="0" w:color="auto"/>
      </w:divBdr>
    </w:div>
    <w:div w:id="306977649">
      <w:bodyDiv w:val="1"/>
      <w:marLeft w:val="0"/>
      <w:marRight w:val="0"/>
      <w:marTop w:val="0"/>
      <w:marBottom w:val="0"/>
      <w:divBdr>
        <w:top w:val="none" w:sz="0" w:space="0" w:color="auto"/>
        <w:left w:val="none" w:sz="0" w:space="0" w:color="auto"/>
        <w:bottom w:val="none" w:sz="0" w:space="0" w:color="auto"/>
        <w:right w:val="none" w:sz="0" w:space="0" w:color="auto"/>
      </w:divBdr>
    </w:div>
    <w:div w:id="441532838">
      <w:bodyDiv w:val="1"/>
      <w:marLeft w:val="0"/>
      <w:marRight w:val="0"/>
      <w:marTop w:val="0"/>
      <w:marBottom w:val="0"/>
      <w:divBdr>
        <w:top w:val="none" w:sz="0" w:space="0" w:color="auto"/>
        <w:left w:val="none" w:sz="0" w:space="0" w:color="auto"/>
        <w:bottom w:val="none" w:sz="0" w:space="0" w:color="auto"/>
        <w:right w:val="none" w:sz="0" w:space="0" w:color="auto"/>
      </w:divBdr>
    </w:div>
    <w:div w:id="458492745">
      <w:bodyDiv w:val="1"/>
      <w:marLeft w:val="0"/>
      <w:marRight w:val="0"/>
      <w:marTop w:val="0"/>
      <w:marBottom w:val="0"/>
      <w:divBdr>
        <w:top w:val="none" w:sz="0" w:space="0" w:color="auto"/>
        <w:left w:val="none" w:sz="0" w:space="0" w:color="auto"/>
        <w:bottom w:val="none" w:sz="0" w:space="0" w:color="auto"/>
        <w:right w:val="none" w:sz="0" w:space="0" w:color="auto"/>
      </w:divBdr>
    </w:div>
    <w:div w:id="676469203">
      <w:bodyDiv w:val="1"/>
      <w:marLeft w:val="0"/>
      <w:marRight w:val="0"/>
      <w:marTop w:val="0"/>
      <w:marBottom w:val="0"/>
      <w:divBdr>
        <w:top w:val="none" w:sz="0" w:space="0" w:color="auto"/>
        <w:left w:val="none" w:sz="0" w:space="0" w:color="auto"/>
        <w:bottom w:val="none" w:sz="0" w:space="0" w:color="auto"/>
        <w:right w:val="none" w:sz="0" w:space="0" w:color="auto"/>
      </w:divBdr>
    </w:div>
    <w:div w:id="1117405855">
      <w:bodyDiv w:val="1"/>
      <w:marLeft w:val="0"/>
      <w:marRight w:val="0"/>
      <w:marTop w:val="0"/>
      <w:marBottom w:val="0"/>
      <w:divBdr>
        <w:top w:val="none" w:sz="0" w:space="0" w:color="auto"/>
        <w:left w:val="none" w:sz="0" w:space="0" w:color="auto"/>
        <w:bottom w:val="none" w:sz="0" w:space="0" w:color="auto"/>
        <w:right w:val="none" w:sz="0" w:space="0" w:color="auto"/>
      </w:divBdr>
    </w:div>
    <w:div w:id="1287590346">
      <w:bodyDiv w:val="1"/>
      <w:marLeft w:val="0"/>
      <w:marRight w:val="0"/>
      <w:marTop w:val="0"/>
      <w:marBottom w:val="0"/>
      <w:divBdr>
        <w:top w:val="none" w:sz="0" w:space="0" w:color="auto"/>
        <w:left w:val="none" w:sz="0" w:space="0" w:color="auto"/>
        <w:bottom w:val="none" w:sz="0" w:space="0" w:color="auto"/>
        <w:right w:val="none" w:sz="0" w:space="0" w:color="auto"/>
      </w:divBdr>
    </w:div>
    <w:div w:id="1450660553">
      <w:bodyDiv w:val="1"/>
      <w:marLeft w:val="0"/>
      <w:marRight w:val="0"/>
      <w:marTop w:val="0"/>
      <w:marBottom w:val="0"/>
      <w:divBdr>
        <w:top w:val="none" w:sz="0" w:space="0" w:color="auto"/>
        <w:left w:val="none" w:sz="0" w:space="0" w:color="auto"/>
        <w:bottom w:val="none" w:sz="0" w:space="0" w:color="auto"/>
        <w:right w:val="none" w:sz="0" w:space="0" w:color="auto"/>
      </w:divBdr>
    </w:div>
    <w:div w:id="1662854319">
      <w:bodyDiv w:val="1"/>
      <w:marLeft w:val="0"/>
      <w:marRight w:val="0"/>
      <w:marTop w:val="0"/>
      <w:marBottom w:val="0"/>
      <w:divBdr>
        <w:top w:val="none" w:sz="0" w:space="0" w:color="auto"/>
        <w:left w:val="none" w:sz="0" w:space="0" w:color="auto"/>
        <w:bottom w:val="none" w:sz="0" w:space="0" w:color="auto"/>
        <w:right w:val="none" w:sz="0" w:space="0" w:color="auto"/>
      </w:divBdr>
    </w:div>
    <w:div w:id="1668286019">
      <w:bodyDiv w:val="1"/>
      <w:marLeft w:val="0"/>
      <w:marRight w:val="0"/>
      <w:marTop w:val="0"/>
      <w:marBottom w:val="0"/>
      <w:divBdr>
        <w:top w:val="none" w:sz="0" w:space="0" w:color="auto"/>
        <w:left w:val="none" w:sz="0" w:space="0" w:color="auto"/>
        <w:bottom w:val="none" w:sz="0" w:space="0" w:color="auto"/>
        <w:right w:val="none" w:sz="0" w:space="0" w:color="auto"/>
      </w:divBdr>
    </w:div>
    <w:div w:id="1762141864">
      <w:bodyDiv w:val="1"/>
      <w:marLeft w:val="0"/>
      <w:marRight w:val="0"/>
      <w:marTop w:val="0"/>
      <w:marBottom w:val="0"/>
      <w:divBdr>
        <w:top w:val="none" w:sz="0" w:space="0" w:color="auto"/>
        <w:left w:val="none" w:sz="0" w:space="0" w:color="auto"/>
        <w:bottom w:val="none" w:sz="0" w:space="0" w:color="auto"/>
        <w:right w:val="none" w:sz="0" w:space="0" w:color="auto"/>
      </w:divBdr>
    </w:div>
    <w:div w:id="1764450194">
      <w:bodyDiv w:val="1"/>
      <w:marLeft w:val="0"/>
      <w:marRight w:val="0"/>
      <w:marTop w:val="0"/>
      <w:marBottom w:val="0"/>
      <w:divBdr>
        <w:top w:val="none" w:sz="0" w:space="0" w:color="auto"/>
        <w:left w:val="none" w:sz="0" w:space="0" w:color="auto"/>
        <w:bottom w:val="none" w:sz="0" w:space="0" w:color="auto"/>
        <w:right w:val="none" w:sz="0" w:space="0" w:color="auto"/>
      </w:divBdr>
    </w:div>
    <w:div w:id="1822767146">
      <w:bodyDiv w:val="1"/>
      <w:marLeft w:val="0"/>
      <w:marRight w:val="0"/>
      <w:marTop w:val="0"/>
      <w:marBottom w:val="0"/>
      <w:divBdr>
        <w:top w:val="none" w:sz="0" w:space="0" w:color="auto"/>
        <w:left w:val="none" w:sz="0" w:space="0" w:color="auto"/>
        <w:bottom w:val="none" w:sz="0" w:space="0" w:color="auto"/>
        <w:right w:val="none" w:sz="0" w:space="0" w:color="auto"/>
      </w:divBdr>
    </w:div>
    <w:div w:id="1901596021">
      <w:bodyDiv w:val="1"/>
      <w:marLeft w:val="0"/>
      <w:marRight w:val="0"/>
      <w:marTop w:val="0"/>
      <w:marBottom w:val="0"/>
      <w:divBdr>
        <w:top w:val="none" w:sz="0" w:space="0" w:color="auto"/>
        <w:left w:val="none" w:sz="0" w:space="0" w:color="auto"/>
        <w:bottom w:val="none" w:sz="0" w:space="0" w:color="auto"/>
        <w:right w:val="none" w:sz="0" w:space="0" w:color="auto"/>
      </w:divBdr>
    </w:div>
    <w:div w:id="1967270450">
      <w:bodyDiv w:val="1"/>
      <w:marLeft w:val="0"/>
      <w:marRight w:val="0"/>
      <w:marTop w:val="0"/>
      <w:marBottom w:val="0"/>
      <w:divBdr>
        <w:top w:val="none" w:sz="0" w:space="0" w:color="auto"/>
        <w:left w:val="none" w:sz="0" w:space="0" w:color="auto"/>
        <w:bottom w:val="none" w:sz="0" w:space="0" w:color="auto"/>
        <w:right w:val="none" w:sz="0" w:space="0" w:color="auto"/>
      </w:divBdr>
    </w:div>
    <w:div w:id="207357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15BC705B83B425D706B25649CF909DDDC5A93DA6EA49EA3F7AD28983F30EA3CCF2FD754FC689D968FDE4770760cE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9A15BC705B83B425D706B25649CF909DDCC2A43FA6E849EA3F7AD28983F30EA3CCF2FD754FC689D968FDE4770760cEF" TargetMode="External"/><Relationship Id="rId4" Type="http://schemas.openxmlformats.org/officeDocument/2006/relationships/settings" Target="settings.xml"/><Relationship Id="rId9" Type="http://schemas.openxmlformats.org/officeDocument/2006/relationships/hyperlink" Target="consultantplus://offline/ref=9A15BC705B83B425D706B25649CF909DDCCAA43FADE849EA3F7AD28983F30EA3DEF2A5714DC9C38824B6EB7501114037F13B150666cA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459F46-DAC1-40AB-9D14-239128469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1736</TotalTime>
  <Pages>21</Pages>
  <Words>4914</Words>
  <Characters>28012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PopovaIM</dc:creator>
  <cp:lastModifiedBy>Фатима</cp:lastModifiedBy>
  <cp:revision>104</cp:revision>
  <cp:lastPrinted>2023-06-29T10:59:00Z</cp:lastPrinted>
  <dcterms:created xsi:type="dcterms:W3CDTF">2023-06-20T07:03:00Z</dcterms:created>
  <dcterms:modified xsi:type="dcterms:W3CDTF">2023-12-15T12:35:00Z</dcterms:modified>
</cp:coreProperties>
</file>