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C64F8" w14:textId="209BA46A" w:rsidR="00BF2733" w:rsidRDefault="00BF2733" w:rsidP="009F6432">
      <w:r>
        <w:t>Предоставление муниципальной услуги «</w:t>
      </w:r>
      <w:r w:rsidR="006B6009" w:rsidRPr="006B6009">
        <w:t>Подготовка и утверждение документации по планировке территории</w:t>
      </w:r>
      <w:r>
        <w:t>» осуществляется в соответствии со следующими НПА:</w:t>
      </w:r>
    </w:p>
    <w:p w14:paraId="769A699D" w14:textId="77777777" w:rsidR="009F6432" w:rsidRDefault="009F6432" w:rsidP="009F6432">
      <w:r>
        <w:t>1. Об объектах культурного наследия (памятниках истории и культуры) народов Российской Федерации</w:t>
      </w:r>
    </w:p>
    <w:p w14:paraId="1CD29EFA" w14:textId="77777777" w:rsidR="009F6432" w:rsidRDefault="009F6432" w:rsidP="009F6432">
      <w:r>
        <w:t>2. Постановление Правительства Российской Федерации от 25.08.2012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w:t>
      </w:r>
    </w:p>
    <w:p w14:paraId="5729A8DF" w14:textId="77777777" w:rsidR="009F6432" w:rsidRDefault="009F6432" w:rsidP="009F6432">
      <w:r>
        <w:t>3.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</w:t>
      </w:r>
    </w:p>
    <w:p w14:paraId="74405ADC" w14:textId="77777777" w:rsidR="009F6432" w:rsidRDefault="009F6432" w:rsidP="009F6432">
      <w:r>
        <w:t>4. 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</w:t>
      </w:r>
    </w:p>
    <w:p w14:paraId="63EAA0AE" w14:textId="77777777" w:rsidR="009F6432" w:rsidRDefault="009F6432" w:rsidP="009F6432">
      <w:r>
        <w:t>5.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</w:p>
    <w:p w14:paraId="3B232FAB" w14:textId="77777777" w:rsidR="009F6432" w:rsidRDefault="009F6432" w:rsidP="009F6432">
      <w:r>
        <w:t>6. Закон Кировской области от 28.09.2006 № 44-ЗО «О регулировании градостроительной деятельности в Кировской области»</w:t>
      </w:r>
    </w:p>
    <w:p w14:paraId="4FE881A5" w14:textId="77777777" w:rsidR="009F6432" w:rsidRDefault="009F6432" w:rsidP="009F6432">
      <w:r>
        <w:t>7. Федеральный закон "Об общих принципах организации местного самоуправления в Российской Федерации" от 06.10.2003 №131-ФЗ</w:t>
      </w:r>
    </w:p>
    <w:p w14:paraId="25C27E92" w14:textId="77777777" w:rsidR="009F6432" w:rsidRDefault="009F6432" w:rsidP="009F6432">
      <w:r>
        <w:t>8. Градостроительный кодекс Российской Федерации</w:t>
      </w:r>
    </w:p>
    <w:p w14:paraId="317E6289" w14:textId="77777777" w:rsidR="009F6432" w:rsidRDefault="009F6432" w:rsidP="009F6432">
      <w:r>
        <w:t>9. Постановление Правительства Российской Федерации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</w:p>
    <w:p w14:paraId="5896DDC9" w14:textId="77777777" w:rsidR="009F6432" w:rsidRDefault="009F6432" w:rsidP="009F6432">
      <w:r>
        <w:t>10. О порядке оформления и предоставления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</w:p>
    <w:p w14:paraId="2EC754D1" w14:textId="77777777" w:rsidR="009F6432" w:rsidRDefault="009F6432" w:rsidP="009F6432">
      <w:r>
        <w:t>11. Об утверждении перечня иных случаев, помимо предусмотренных Градостроительным кодексом Российской Федерации, когда выдача разрешения на строительство не требуется</w:t>
      </w:r>
    </w:p>
    <w:p w14:paraId="300DA5E0" w14:textId="77777777" w:rsidR="009F6432" w:rsidRDefault="009F6432" w:rsidP="009F6432">
      <w:r>
        <w:t>12. Федеральный закон от 30.12.2009 №384-ФЗ "Технический регламент о безопасности зданий и сооружений"</w:t>
      </w:r>
    </w:p>
    <w:p w14:paraId="16A154F3" w14:textId="77777777" w:rsidR="009F6432" w:rsidRDefault="009F6432" w:rsidP="009F6432">
      <w:r>
        <w:t>13. Постановление Правительства Российской Федерации от 31.03.2017 № 402 «Об утверждении Правил выполнения инженерных изысканий"</w:t>
      </w:r>
    </w:p>
    <w:p w14:paraId="4644A832" w14:textId="77777777" w:rsidR="009F6432" w:rsidRDefault="009F6432" w:rsidP="009F6432">
      <w:r>
        <w:t>14. СП 42.13330 Градостроительство. Планировка и застройка городских и сельских поселений</w:t>
      </w:r>
    </w:p>
    <w:p w14:paraId="52F56FAA" w14:textId="77777777" w:rsidR="009F6432" w:rsidRDefault="009F6432" w:rsidP="009F6432">
      <w:r>
        <w:t>15. Приказ Министерства строительства и жилищно-коммунального хозяйства Российской Федерации от 25.04.2017 № 738/пр «Об утверждении видов элементов планировочной структуры»</w:t>
      </w:r>
    </w:p>
    <w:p w14:paraId="2CC99D02" w14:textId="77777777" w:rsidR="009F6432" w:rsidRDefault="009F6432" w:rsidP="009F6432">
      <w:r>
        <w:lastRenderedPageBreak/>
        <w:t>16. Приказ Министерства строительства и жилищно-коммунального хозяйства Российской Федерации от 25.04.2017 № 742/пр «О порядке установления и отображения красных линий, обозначающих границы территорий, занятых линейными объектами и (или) предназначенных для размещения линейных объектов»</w:t>
      </w:r>
    </w:p>
    <w:p w14:paraId="4D991DCF" w14:textId="77777777" w:rsidR="009F6432" w:rsidRDefault="009F6432" w:rsidP="009F6432">
      <w:r>
        <w:t>17. Постановление Правительства Кировской области от 30.12.2014 № 19/261 «Об утверждении региональных нормативов градостроительного проектирования Кировской области»</w:t>
      </w:r>
    </w:p>
    <w:p w14:paraId="06195E00" w14:textId="77777777" w:rsidR="009F6432" w:rsidRDefault="009F6432" w:rsidP="009F6432">
      <w:r>
        <w:t>18. Земельный кодекс Российской Федерации</w:t>
      </w:r>
    </w:p>
    <w:p w14:paraId="1637EAA3" w14:textId="77777777" w:rsidR="009F6432" w:rsidRDefault="009F6432" w:rsidP="009F6432">
      <w:r>
        <w:t>19. Федеральный закон «Технический регламент о требованиях пожарной безопасности»</w:t>
      </w:r>
    </w:p>
    <w:p w14:paraId="7A313160" w14:textId="77777777" w:rsidR="009F6432" w:rsidRDefault="009F6432" w:rsidP="009F6432">
      <w:r>
        <w:t>20. Федеральный закон 63-ФЗ от 06.04.2011 "Об электронной подписи"</w:t>
      </w:r>
    </w:p>
    <w:p w14:paraId="4C4018A0" w14:textId="77777777" w:rsidR="009F6432" w:rsidRDefault="009F6432" w:rsidP="009F6432">
      <w:r>
        <w:t>21. Закон Кировской области от 28.09.2006 N 44-ЗО О регулировании градостроительной деятельности в Кировской области</w:t>
      </w:r>
    </w:p>
    <w:p w14:paraId="51FD8991" w14:textId="77777777" w:rsidR="009F6432" w:rsidRDefault="009F6432" w:rsidP="009F6432">
      <w:r>
        <w:t>22. Федеральный закон Российской Федерации от 27.07.2010 № 210-ФЗ "Об организации предоставления государственных и муниципальных услуг"</w:t>
      </w:r>
    </w:p>
    <w:p w14:paraId="0693588B" w14:textId="77777777" w:rsidR="009F6432" w:rsidRDefault="009F6432" w:rsidP="009F6432">
      <w:r>
        <w:t>23. Водный кодекс Российской Федерации</w:t>
      </w:r>
    </w:p>
    <w:p w14:paraId="5DB8904E" w14:textId="77777777" w:rsidR="009F6432" w:rsidRDefault="009F6432" w:rsidP="009F6432">
      <w:r>
        <w:t>24. Лесной кодекс Российской Федерации</w:t>
      </w:r>
    </w:p>
    <w:p w14:paraId="0C84E8F0" w14:textId="77777777" w:rsidR="009F6432" w:rsidRDefault="009F6432" w:rsidP="009F6432">
      <w:r>
        <w:t>25. Постановление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</w:t>
      </w:r>
    </w:p>
    <w:p w14:paraId="61E9088A" w14:textId="77777777" w:rsidR="00E6386A" w:rsidRDefault="009F6432" w:rsidP="009F6432">
      <w:r>
        <w:t>26. Жилищный кодекс Российской Федерации от 29.12.2004 № 188-ФЗ</w:t>
      </w:r>
    </w:p>
    <w:p w14:paraId="43F98FAB" w14:textId="0A338ED6" w:rsidR="009F6432" w:rsidRDefault="009F6432" w:rsidP="009F6432">
      <w:r>
        <w:t>28.Постановление администрации Кильмезского района  от 15.01.2021 №9 «</w:t>
      </w:r>
      <w:r w:rsidR="006B6009" w:rsidRPr="006B6009">
        <w:t>Подготовка и утверждение документации по планировке территории</w:t>
      </w:r>
      <w:r>
        <w:t>»</w:t>
      </w:r>
    </w:p>
    <w:sectPr w:rsidR="009F6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674"/>
    <w:rsid w:val="006B6009"/>
    <w:rsid w:val="009A083B"/>
    <w:rsid w:val="009F6432"/>
    <w:rsid w:val="00BF2733"/>
    <w:rsid w:val="00DA1674"/>
    <w:rsid w:val="00F1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4420"/>
  <w15:docId w15:val="{6E00A0A0-F93C-4E5C-A24E-092B43CC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Одегова</dc:creator>
  <cp:lastModifiedBy>Ирина Одегова</cp:lastModifiedBy>
  <cp:revision>3</cp:revision>
  <dcterms:created xsi:type="dcterms:W3CDTF">2021-03-25T07:00:00Z</dcterms:created>
  <dcterms:modified xsi:type="dcterms:W3CDTF">2024-06-11T05:25:00Z</dcterms:modified>
</cp:coreProperties>
</file>