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3401A1" w14:textId="77777777" w:rsidR="0090757B" w:rsidRDefault="0090757B" w:rsidP="00DD55A4">
      <w:pPr>
        <w:spacing w:after="0" w:line="240" w:lineRule="auto"/>
        <w:ind w:firstLine="7513"/>
        <w:rPr>
          <w:rFonts w:ascii="Times New Roman" w:hAnsi="Times New Roman" w:cs="Times New Roman"/>
          <w:sz w:val="28"/>
          <w:szCs w:val="28"/>
        </w:rPr>
      </w:pPr>
      <w:bookmarkStart w:id="0" w:name="_Hlk84270359"/>
      <w:bookmarkEnd w:id="0"/>
      <w:r>
        <w:rPr>
          <w:rFonts w:ascii="Times New Roman" w:hAnsi="Times New Roman" w:cs="Times New Roman"/>
          <w:sz w:val="28"/>
          <w:szCs w:val="28"/>
        </w:rPr>
        <w:t>Приложение</w:t>
      </w:r>
    </w:p>
    <w:p w14:paraId="5F98D9AC" w14:textId="77777777" w:rsidR="0090757B" w:rsidRDefault="0090757B" w:rsidP="00DD55A4">
      <w:pPr>
        <w:spacing w:after="0" w:line="240" w:lineRule="auto"/>
        <w:ind w:firstLine="7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</w:t>
      </w:r>
    </w:p>
    <w:p w14:paraId="1E976C38" w14:textId="53E47DEF" w:rsidR="0090757B" w:rsidRDefault="0090757B" w:rsidP="00DD55A4">
      <w:pPr>
        <w:spacing w:after="0" w:line="240" w:lineRule="auto"/>
        <w:ind w:firstLine="7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</w:t>
      </w:r>
    </w:p>
    <w:p w14:paraId="32F63CC6" w14:textId="06045AD7" w:rsidR="0090757B" w:rsidRDefault="0090757B" w:rsidP="00DD55A4">
      <w:pPr>
        <w:spacing w:after="0" w:line="240" w:lineRule="auto"/>
        <w:ind w:firstLine="7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EC266D" w:rsidRPr="00C863B4">
        <w:rPr>
          <w:rFonts w:ascii="Times New Roman" w:hAnsi="Times New Roman" w:cs="Times New Roman"/>
          <w:sz w:val="28"/>
          <w:szCs w:val="28"/>
        </w:rPr>
        <w:t>дминистраци</w:t>
      </w:r>
      <w:r>
        <w:rPr>
          <w:rFonts w:ascii="Times New Roman" w:hAnsi="Times New Roman" w:cs="Times New Roman"/>
          <w:sz w:val="28"/>
          <w:szCs w:val="28"/>
        </w:rPr>
        <w:t>и</w:t>
      </w:r>
    </w:p>
    <w:p w14:paraId="7F487FA7" w14:textId="232D3850" w:rsidR="0090757B" w:rsidRDefault="00EC266D" w:rsidP="00DD55A4">
      <w:pPr>
        <w:spacing w:after="0" w:line="240" w:lineRule="auto"/>
        <w:ind w:firstLine="7513"/>
        <w:rPr>
          <w:rFonts w:ascii="Times New Roman" w:hAnsi="Times New Roman" w:cs="Times New Roman"/>
          <w:sz w:val="28"/>
          <w:szCs w:val="28"/>
        </w:rPr>
      </w:pPr>
      <w:r w:rsidRPr="00C863B4">
        <w:rPr>
          <w:rFonts w:ascii="Times New Roman" w:hAnsi="Times New Roman" w:cs="Times New Roman"/>
          <w:sz w:val="28"/>
          <w:szCs w:val="28"/>
        </w:rPr>
        <w:t>Кильмезского</w:t>
      </w:r>
      <w:r w:rsidR="00447021">
        <w:rPr>
          <w:rFonts w:ascii="Times New Roman" w:hAnsi="Times New Roman" w:cs="Times New Roman"/>
          <w:sz w:val="28"/>
          <w:szCs w:val="28"/>
        </w:rPr>
        <w:t xml:space="preserve"> </w:t>
      </w:r>
      <w:r w:rsidRPr="00C863B4">
        <w:rPr>
          <w:rFonts w:ascii="Times New Roman" w:hAnsi="Times New Roman" w:cs="Times New Roman"/>
          <w:sz w:val="28"/>
          <w:szCs w:val="28"/>
        </w:rPr>
        <w:t>района</w:t>
      </w:r>
    </w:p>
    <w:p w14:paraId="75496A76" w14:textId="1B383F7F" w:rsidR="00AA0229" w:rsidRDefault="00447021" w:rsidP="00DD55A4">
      <w:pPr>
        <w:spacing w:after="0" w:line="240" w:lineRule="auto"/>
        <w:ind w:firstLine="7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A0229" w:rsidRPr="00C863B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757B">
        <w:rPr>
          <w:rFonts w:ascii="Times New Roman" w:hAnsi="Times New Roman" w:cs="Times New Roman"/>
          <w:sz w:val="28"/>
          <w:szCs w:val="28"/>
        </w:rPr>
        <w:t>25.12.2023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0229" w:rsidRPr="00C863B4">
        <w:rPr>
          <w:rFonts w:ascii="Times New Roman" w:hAnsi="Times New Roman" w:cs="Times New Roman"/>
          <w:sz w:val="28"/>
          <w:szCs w:val="28"/>
        </w:rPr>
        <w:t>№</w:t>
      </w:r>
      <w:r w:rsidR="0090757B">
        <w:rPr>
          <w:rFonts w:ascii="Times New Roman" w:hAnsi="Times New Roman" w:cs="Times New Roman"/>
          <w:sz w:val="28"/>
          <w:szCs w:val="28"/>
        </w:rPr>
        <w:t>570</w:t>
      </w:r>
    </w:p>
    <w:p w14:paraId="5EFF005C" w14:textId="4E97E932" w:rsidR="00AA0229" w:rsidRDefault="00AA0229" w:rsidP="00DD5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B674E1" w14:textId="77777777" w:rsidR="00DD55A4" w:rsidRDefault="00AA0229" w:rsidP="00DD5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7DF1">
        <w:rPr>
          <w:rFonts w:ascii="Times New Roman" w:hAnsi="Times New Roman" w:cs="Times New Roman"/>
          <w:sz w:val="28"/>
          <w:szCs w:val="28"/>
        </w:rPr>
        <w:t>Графическое описание местоположения границ публичного сервитута</w:t>
      </w:r>
    </w:p>
    <w:p w14:paraId="0BD2951E" w14:textId="1BD62C38" w:rsidR="00EB03B7" w:rsidRPr="00DD55A4" w:rsidRDefault="00A76AAE" w:rsidP="00DD5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55AF">
        <w:rPr>
          <w:rFonts w:ascii="Times New Roman" w:hAnsi="Times New Roman" w:cs="Times New Roman"/>
          <w:sz w:val="24"/>
          <w:szCs w:val="28"/>
        </w:rPr>
        <w:t xml:space="preserve">(далее </w:t>
      </w:r>
      <w:r w:rsidR="0090757B">
        <w:rPr>
          <w:rFonts w:ascii="Times New Roman" w:hAnsi="Times New Roman" w:cs="Times New Roman"/>
          <w:sz w:val="24"/>
          <w:szCs w:val="28"/>
        </w:rPr>
        <w:t>–</w:t>
      </w:r>
      <w:r w:rsidRPr="00E355AF">
        <w:rPr>
          <w:rFonts w:ascii="Times New Roman" w:hAnsi="Times New Roman" w:cs="Times New Roman"/>
          <w:sz w:val="24"/>
          <w:szCs w:val="28"/>
        </w:rPr>
        <w:t xml:space="preserve"> объект)</w:t>
      </w:r>
      <w:r w:rsidR="0090757B">
        <w:rPr>
          <w:rFonts w:ascii="Times New Roman" w:hAnsi="Times New Roman" w:cs="Times New Roman"/>
          <w:sz w:val="24"/>
          <w:szCs w:val="28"/>
        </w:rPr>
        <w:t xml:space="preserve"> </w:t>
      </w:r>
      <w:r w:rsidR="009A78F2" w:rsidRPr="009A78F2">
        <w:rPr>
          <w:rFonts w:ascii="Times New Roman" w:hAnsi="Times New Roman" w:cs="Times New Roman"/>
          <w:sz w:val="28"/>
          <w:szCs w:val="28"/>
        </w:rPr>
        <w:t>для использования земель и земельных участков в целях</w:t>
      </w:r>
      <w:r w:rsidR="00DD55A4">
        <w:rPr>
          <w:rFonts w:ascii="Times New Roman" w:hAnsi="Times New Roman" w:cs="Times New Roman"/>
          <w:sz w:val="28"/>
          <w:szCs w:val="28"/>
        </w:rPr>
        <w:t xml:space="preserve"> </w:t>
      </w:r>
      <w:r w:rsidR="00C863B4">
        <w:rPr>
          <w:rFonts w:ascii="Times New Roman" w:eastAsia="Times New Roman" w:hAnsi="Times New Roman" w:cs="Times New Roman"/>
          <w:sz w:val="28"/>
          <w:szCs w:val="28"/>
        </w:rPr>
        <w:t>реконструкции</w:t>
      </w:r>
      <w:r w:rsidR="00C863B4" w:rsidRPr="00C863B4">
        <w:rPr>
          <w:rFonts w:ascii="Times New Roman" w:eastAsia="Times New Roman" w:hAnsi="Times New Roman" w:cs="Times New Roman"/>
          <w:sz w:val="28"/>
          <w:szCs w:val="28"/>
        </w:rPr>
        <w:t>, капитального ремонта участков (частей) инженерных сооружений,</w:t>
      </w:r>
      <w:r w:rsidR="00DD5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3B4" w:rsidRPr="00C863B4">
        <w:rPr>
          <w:rFonts w:ascii="Times New Roman" w:eastAsia="Times New Roman" w:hAnsi="Times New Roman" w:cs="Times New Roman"/>
          <w:sz w:val="28"/>
          <w:szCs w:val="28"/>
        </w:rPr>
        <w:t>являющихся линейными объектами. Объект «ВЛ-10кВ Ф№27 «Сюмси-Вятка» МН</w:t>
      </w:r>
      <w:r w:rsidR="00DD5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3B4" w:rsidRPr="00C863B4">
        <w:rPr>
          <w:rFonts w:ascii="Times New Roman" w:eastAsia="Times New Roman" w:hAnsi="Times New Roman" w:cs="Times New Roman"/>
          <w:sz w:val="28"/>
          <w:szCs w:val="28"/>
        </w:rPr>
        <w:t>Сургут-Полоцк 1564-1628км, УРНУ. Техническое перевооружение»</w:t>
      </w:r>
      <w:bookmarkStart w:id="1" w:name="_GoBack"/>
      <w:bookmarkEnd w:id="1"/>
    </w:p>
    <w:p w14:paraId="3B1F6DF1" w14:textId="5DB4AB76" w:rsidR="00AA0229" w:rsidRDefault="00AA0229" w:rsidP="00DD5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4116"/>
        <w:gridCol w:w="5238"/>
      </w:tblGrid>
      <w:tr w:rsidR="00AA0229" w:rsidRPr="006B14B2" w14:paraId="735C925E" w14:textId="77777777" w:rsidTr="00AA0229">
        <w:tc>
          <w:tcPr>
            <w:tcW w:w="1020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089A0" w14:textId="77777777" w:rsidR="00AA0229" w:rsidRPr="00AA0229" w:rsidRDefault="00AA0229" w:rsidP="00AA0229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об объекте</w:t>
            </w:r>
          </w:p>
        </w:tc>
      </w:tr>
      <w:tr w:rsidR="00AA0229" w:rsidRPr="006B14B2" w14:paraId="7CBE9662" w14:textId="77777777" w:rsidTr="00AA0229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818C9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14:paraId="518B9B94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C5E52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Характеристики объекта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1B5CA8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характеристик</w:t>
            </w:r>
          </w:p>
        </w:tc>
      </w:tr>
      <w:tr w:rsidR="00AA0229" w:rsidRPr="006B14B2" w14:paraId="113694AA" w14:textId="77777777" w:rsidTr="00AA0229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C2962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C7124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Местоположение объекта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85314D" w14:textId="4808F110" w:rsidR="00B415C9" w:rsidRPr="00B415C9" w:rsidRDefault="00B415C9" w:rsidP="00B415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5C9">
              <w:rPr>
                <w:rFonts w:ascii="Times New Roman" w:eastAsia="Times New Roman" w:hAnsi="Times New Roman" w:cs="Times New Roman"/>
                <w:sz w:val="28"/>
                <w:szCs w:val="28"/>
              </w:rPr>
              <w:t>Кировская область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14:paraId="7FC13BD3" w14:textId="5F5AE51B" w:rsidR="00B415C9" w:rsidRPr="00B415C9" w:rsidRDefault="00B415C9" w:rsidP="00B415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5C9">
              <w:rPr>
                <w:rFonts w:ascii="Times New Roman" w:eastAsia="Times New Roman" w:hAnsi="Times New Roman" w:cs="Times New Roman"/>
                <w:sz w:val="28"/>
                <w:szCs w:val="28"/>
              </w:rPr>
              <w:t>Кильмезский муниципальный район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</w:p>
          <w:p w14:paraId="4CBD3211" w14:textId="3320FA39" w:rsidR="004950EE" w:rsidRPr="00AA0229" w:rsidRDefault="00B415C9" w:rsidP="00B415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5C9">
              <w:rPr>
                <w:rFonts w:ascii="Times New Roman" w:eastAsia="Times New Roman" w:hAnsi="Times New Roman" w:cs="Times New Roman"/>
                <w:sz w:val="28"/>
                <w:szCs w:val="28"/>
              </w:rPr>
              <w:t>Малокильмезское сельское поселение</w:t>
            </w:r>
          </w:p>
        </w:tc>
      </w:tr>
      <w:tr w:rsidR="00AA0229" w:rsidRPr="006B14B2" w14:paraId="1F4886B7" w14:textId="77777777" w:rsidTr="00AA0229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1F31B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8393C" w14:textId="1893682C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объекта</w:t>
            </w:r>
            <w:r w:rsidR="005E1A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+/- величина погрешности определения площади (Р +/- Дельта Р)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889852" w14:textId="0AF6CF54" w:rsidR="00B415C9" w:rsidRPr="005E1A56" w:rsidRDefault="00B415C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5C9">
              <w:rPr>
                <w:rFonts w:ascii="Times New Roman" w:eastAsia="Times New Roman" w:hAnsi="Times New Roman" w:cs="Times New Roman"/>
                <w:sz w:val="28"/>
                <w:szCs w:val="28"/>
              </w:rPr>
              <w:t>142 кв.м ± 21 кв.м</w:t>
            </w:r>
          </w:p>
        </w:tc>
      </w:tr>
      <w:tr w:rsidR="00AA0229" w:rsidRPr="006B14B2" w14:paraId="0DC141B8" w14:textId="77777777" w:rsidTr="00AA0229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4D6F3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6F229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характеристики объекта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6C3FEA" w14:textId="77777777" w:rsidR="00EE02B9" w:rsidRDefault="00B46143" w:rsidP="00EE02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3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Публичный сервитут </w:t>
            </w:r>
            <w:r w:rsidR="00EE02B9" w:rsidRPr="009A78F2">
              <w:rPr>
                <w:rFonts w:ascii="Times New Roman" w:hAnsi="Times New Roman" w:cs="Times New Roman"/>
                <w:sz w:val="28"/>
                <w:szCs w:val="28"/>
              </w:rPr>
              <w:t xml:space="preserve">для использования земель и земельных участков в целях </w:t>
            </w:r>
          </w:p>
          <w:p w14:paraId="50D4C61E" w14:textId="4E52FE2C" w:rsidR="00220F16" w:rsidRPr="00EE02B9" w:rsidRDefault="00EE02B9" w:rsidP="00EE02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реконструкции</w:t>
            </w:r>
            <w:r w:rsidRPr="00C863B4">
              <w:rPr>
                <w:rFonts w:ascii="Times New Roman" w:eastAsia="Times New Roman" w:hAnsi="Times New Roman" w:cs="Times New Roman"/>
                <w:sz w:val="28"/>
                <w:szCs w:val="28"/>
              </w:rPr>
              <w:t>, капитального ремонта участков (частей) инженерных сооружений, являющихся линейными объектами. Объект «ВЛ-10кВ Ф№27 «Сюмси-Вятка» МН Сургут-Полоцк 1564-1628км, УРНУ. Техническое перевооружение»</w:t>
            </w:r>
          </w:p>
        </w:tc>
      </w:tr>
    </w:tbl>
    <w:p w14:paraId="4CBE06C4" w14:textId="6B0DB87F" w:rsidR="00AA0229" w:rsidRDefault="00AA0229" w:rsidP="00AF6B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2"/>
        <w:gridCol w:w="1421"/>
        <w:gridCol w:w="1558"/>
        <w:gridCol w:w="2262"/>
        <w:gridCol w:w="1898"/>
        <w:gridCol w:w="1505"/>
      </w:tblGrid>
      <w:tr w:rsidR="008C6B08" w:rsidRPr="008C6B08" w14:paraId="39F4F4E3" w14:textId="77777777" w:rsidTr="00EC1F85">
        <w:tc>
          <w:tcPr>
            <w:tcW w:w="10206" w:type="dxa"/>
            <w:gridSpan w:val="6"/>
            <w:shd w:val="clear" w:color="auto" w:fill="auto"/>
            <w:vAlign w:val="center"/>
          </w:tcPr>
          <w:p w14:paraId="473E3E9D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Сведения о местоположении границ объекта</w:t>
            </w:r>
          </w:p>
        </w:tc>
      </w:tr>
      <w:tr w:rsidR="008C6B08" w:rsidRPr="008C6B08" w14:paraId="54208C4D" w14:textId="77777777" w:rsidTr="00EC1F85">
        <w:tc>
          <w:tcPr>
            <w:tcW w:w="10206" w:type="dxa"/>
            <w:gridSpan w:val="6"/>
            <w:shd w:val="clear" w:color="auto" w:fill="auto"/>
            <w:vAlign w:val="center"/>
          </w:tcPr>
          <w:p w14:paraId="056378DE" w14:textId="7052446C" w:rsidR="008C6B08" w:rsidRPr="00C62A3C" w:rsidRDefault="008C6B08" w:rsidP="004D07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Система координат: МСК–</w:t>
            </w:r>
            <w:r w:rsidR="004D07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  <w:r w:rsidRPr="00C62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зона 2</w:t>
            </w:r>
          </w:p>
        </w:tc>
      </w:tr>
      <w:tr w:rsidR="008C6B08" w:rsidRPr="008C6B08" w14:paraId="1DA63D94" w14:textId="77777777" w:rsidTr="00EC1F85">
        <w:tc>
          <w:tcPr>
            <w:tcW w:w="10206" w:type="dxa"/>
            <w:gridSpan w:val="6"/>
            <w:shd w:val="clear" w:color="auto" w:fill="auto"/>
            <w:vAlign w:val="center"/>
          </w:tcPr>
          <w:p w14:paraId="7FB353E4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Сведения о характерных точках границ объекта</w:t>
            </w:r>
          </w:p>
        </w:tc>
      </w:tr>
      <w:tr w:rsidR="008C6B08" w:rsidRPr="008C6B08" w14:paraId="018B26AD" w14:textId="77777777" w:rsidTr="00EC1F85">
        <w:tc>
          <w:tcPr>
            <w:tcW w:w="1562" w:type="dxa"/>
            <w:vMerge w:val="restart"/>
            <w:shd w:val="clear" w:color="auto" w:fill="auto"/>
            <w:vAlign w:val="center"/>
          </w:tcPr>
          <w:p w14:paraId="0D95120A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2979" w:type="dxa"/>
            <w:gridSpan w:val="2"/>
            <w:shd w:val="clear" w:color="auto" w:fill="auto"/>
            <w:vAlign w:val="center"/>
          </w:tcPr>
          <w:p w14:paraId="2AE1B0BF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62" w:type="dxa"/>
            <w:vMerge w:val="restart"/>
            <w:shd w:val="clear" w:color="auto" w:fill="auto"/>
            <w:vAlign w:val="center"/>
          </w:tcPr>
          <w:p w14:paraId="2F46622F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98" w:type="dxa"/>
            <w:vMerge w:val="restart"/>
            <w:shd w:val="clear" w:color="auto" w:fill="auto"/>
            <w:vAlign w:val="center"/>
          </w:tcPr>
          <w:p w14:paraId="3A3173E6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505" w:type="dxa"/>
            <w:vMerge w:val="restart"/>
            <w:shd w:val="clear" w:color="auto" w:fill="auto"/>
            <w:vAlign w:val="center"/>
          </w:tcPr>
          <w:p w14:paraId="16381BB2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Описание обозначения точки на местности (при наличии) </w:t>
            </w:r>
          </w:p>
        </w:tc>
      </w:tr>
      <w:tr w:rsidR="008C6B08" w:rsidRPr="008C6B08" w14:paraId="375398C9" w14:textId="77777777" w:rsidTr="00EC1F85">
        <w:tc>
          <w:tcPr>
            <w:tcW w:w="1562" w:type="dxa"/>
            <w:vMerge/>
            <w:shd w:val="clear" w:color="auto" w:fill="auto"/>
            <w:vAlign w:val="center"/>
          </w:tcPr>
          <w:p w14:paraId="5257785D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shd w:val="clear" w:color="auto" w:fill="auto"/>
            <w:vAlign w:val="center"/>
          </w:tcPr>
          <w:p w14:paraId="00B16680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30B5EBDB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262" w:type="dxa"/>
            <w:vMerge/>
            <w:shd w:val="clear" w:color="auto" w:fill="auto"/>
            <w:vAlign w:val="center"/>
          </w:tcPr>
          <w:p w14:paraId="4E26029B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vMerge/>
            <w:shd w:val="clear" w:color="auto" w:fill="auto"/>
            <w:vAlign w:val="center"/>
          </w:tcPr>
          <w:p w14:paraId="233ED5AE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vMerge/>
            <w:shd w:val="clear" w:color="auto" w:fill="auto"/>
            <w:vAlign w:val="center"/>
          </w:tcPr>
          <w:p w14:paraId="3C983C71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6B08" w:rsidRPr="008C6B08" w14:paraId="63ECE01C" w14:textId="77777777" w:rsidTr="00EC1F85">
        <w:tc>
          <w:tcPr>
            <w:tcW w:w="1562" w:type="dxa"/>
            <w:shd w:val="clear" w:color="auto" w:fill="auto"/>
            <w:vAlign w:val="center"/>
          </w:tcPr>
          <w:p w14:paraId="1D1939C7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6BCA4A34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4A8D8E99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2" w:type="dxa"/>
            <w:shd w:val="clear" w:color="auto" w:fill="auto"/>
            <w:vAlign w:val="center"/>
          </w:tcPr>
          <w:p w14:paraId="33A45807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8" w:type="dxa"/>
            <w:shd w:val="clear" w:color="auto" w:fill="auto"/>
            <w:vAlign w:val="center"/>
          </w:tcPr>
          <w:p w14:paraId="42D1D338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05" w:type="dxa"/>
            <w:shd w:val="clear" w:color="auto" w:fill="auto"/>
            <w:vAlign w:val="center"/>
          </w:tcPr>
          <w:p w14:paraId="06A0DA8C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F49AD" w:rsidRPr="008C6B08" w14:paraId="58D7B271" w14:textId="77777777" w:rsidTr="00515C70">
        <w:tc>
          <w:tcPr>
            <w:tcW w:w="1562" w:type="dxa"/>
            <w:shd w:val="clear" w:color="auto" w:fill="auto"/>
          </w:tcPr>
          <w:p w14:paraId="71C0EDD0" w14:textId="6C9EB221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14:paraId="1170290B" w14:textId="1A2B7BD7" w:rsidR="004F49AD" w:rsidRPr="004F49AD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9AD">
              <w:rPr>
                <w:rFonts w:ascii="Times New Roman" w:hAnsi="Times New Roman" w:cs="Times New Roman"/>
                <w:sz w:val="24"/>
                <w:szCs w:val="24"/>
              </w:rPr>
              <w:t>393573.69</w:t>
            </w:r>
          </w:p>
        </w:tc>
        <w:tc>
          <w:tcPr>
            <w:tcW w:w="1558" w:type="dxa"/>
            <w:shd w:val="clear" w:color="auto" w:fill="auto"/>
          </w:tcPr>
          <w:p w14:paraId="16E354CE" w14:textId="144E2981" w:rsidR="004F49AD" w:rsidRPr="004F49AD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9AD">
              <w:rPr>
                <w:rFonts w:ascii="Times New Roman" w:hAnsi="Times New Roman" w:cs="Times New Roman"/>
                <w:sz w:val="24"/>
                <w:szCs w:val="24"/>
              </w:rPr>
              <w:t>2278092.53</w:t>
            </w:r>
          </w:p>
        </w:tc>
        <w:tc>
          <w:tcPr>
            <w:tcW w:w="2262" w:type="dxa"/>
            <w:shd w:val="clear" w:color="auto" w:fill="auto"/>
          </w:tcPr>
          <w:p w14:paraId="2A391317" w14:textId="0256AC05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98" w:type="dxa"/>
            <w:shd w:val="clear" w:color="auto" w:fill="auto"/>
          </w:tcPr>
          <w:p w14:paraId="6A9E324B" w14:textId="5211F0A4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5" w:type="dxa"/>
            <w:shd w:val="clear" w:color="auto" w:fill="auto"/>
          </w:tcPr>
          <w:p w14:paraId="51FC5863" w14:textId="15499F98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49AD" w:rsidRPr="008C6B08" w14:paraId="19780EC3" w14:textId="77777777" w:rsidTr="00515C70">
        <w:tc>
          <w:tcPr>
            <w:tcW w:w="1562" w:type="dxa"/>
            <w:shd w:val="clear" w:color="auto" w:fill="auto"/>
          </w:tcPr>
          <w:p w14:paraId="22601DBD" w14:textId="447C56CC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  <w:shd w:val="clear" w:color="auto" w:fill="auto"/>
          </w:tcPr>
          <w:p w14:paraId="5C619EDF" w14:textId="769DD119" w:rsidR="004F49AD" w:rsidRPr="004F49AD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9AD">
              <w:rPr>
                <w:rFonts w:ascii="Times New Roman" w:hAnsi="Times New Roman" w:cs="Times New Roman"/>
                <w:sz w:val="24"/>
                <w:szCs w:val="24"/>
              </w:rPr>
              <w:t>393575.47</w:t>
            </w:r>
          </w:p>
        </w:tc>
        <w:tc>
          <w:tcPr>
            <w:tcW w:w="1558" w:type="dxa"/>
            <w:shd w:val="clear" w:color="auto" w:fill="auto"/>
          </w:tcPr>
          <w:p w14:paraId="2818A83B" w14:textId="7F6A0D86" w:rsidR="004F49AD" w:rsidRPr="004F49AD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9AD">
              <w:rPr>
                <w:rFonts w:ascii="Times New Roman" w:hAnsi="Times New Roman" w:cs="Times New Roman"/>
                <w:sz w:val="24"/>
                <w:szCs w:val="24"/>
              </w:rPr>
              <w:t>2278105.86</w:t>
            </w:r>
          </w:p>
        </w:tc>
        <w:tc>
          <w:tcPr>
            <w:tcW w:w="2262" w:type="dxa"/>
            <w:shd w:val="clear" w:color="auto" w:fill="auto"/>
          </w:tcPr>
          <w:p w14:paraId="54FAA365" w14:textId="3F607401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98" w:type="dxa"/>
            <w:shd w:val="clear" w:color="auto" w:fill="auto"/>
          </w:tcPr>
          <w:p w14:paraId="2E5B29DE" w14:textId="724F1FA1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5" w:type="dxa"/>
            <w:shd w:val="clear" w:color="auto" w:fill="auto"/>
          </w:tcPr>
          <w:p w14:paraId="7A61EAC2" w14:textId="607D5873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49AD" w:rsidRPr="008C6B08" w14:paraId="3B9B8256" w14:textId="77777777" w:rsidTr="00515C70">
        <w:tc>
          <w:tcPr>
            <w:tcW w:w="1562" w:type="dxa"/>
            <w:shd w:val="clear" w:color="auto" w:fill="auto"/>
          </w:tcPr>
          <w:p w14:paraId="4A966423" w14:textId="43B72272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1" w:type="dxa"/>
            <w:shd w:val="clear" w:color="auto" w:fill="auto"/>
          </w:tcPr>
          <w:p w14:paraId="068C6B0F" w14:textId="672512FD" w:rsidR="004F49AD" w:rsidRPr="004F49AD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9AD">
              <w:rPr>
                <w:rFonts w:ascii="Times New Roman" w:hAnsi="Times New Roman" w:cs="Times New Roman"/>
                <w:sz w:val="24"/>
                <w:szCs w:val="24"/>
              </w:rPr>
              <w:t>393566.21</w:t>
            </w:r>
          </w:p>
        </w:tc>
        <w:tc>
          <w:tcPr>
            <w:tcW w:w="1558" w:type="dxa"/>
            <w:shd w:val="clear" w:color="auto" w:fill="auto"/>
          </w:tcPr>
          <w:p w14:paraId="53F3D7D8" w14:textId="50AC10FF" w:rsidR="004F49AD" w:rsidRPr="004F49AD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9AD">
              <w:rPr>
                <w:rFonts w:ascii="Times New Roman" w:hAnsi="Times New Roman" w:cs="Times New Roman"/>
                <w:sz w:val="24"/>
                <w:szCs w:val="24"/>
              </w:rPr>
              <w:t>2278106.97</w:t>
            </w:r>
          </w:p>
        </w:tc>
        <w:tc>
          <w:tcPr>
            <w:tcW w:w="2262" w:type="dxa"/>
            <w:shd w:val="clear" w:color="auto" w:fill="auto"/>
          </w:tcPr>
          <w:p w14:paraId="4CAC588D" w14:textId="617D080E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98" w:type="dxa"/>
            <w:shd w:val="clear" w:color="auto" w:fill="auto"/>
          </w:tcPr>
          <w:p w14:paraId="0ACE0652" w14:textId="14AADF46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5" w:type="dxa"/>
            <w:shd w:val="clear" w:color="auto" w:fill="auto"/>
          </w:tcPr>
          <w:p w14:paraId="1CD53D40" w14:textId="7A444044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49AD" w:rsidRPr="008C6B08" w14:paraId="4C226320" w14:textId="77777777" w:rsidTr="00515C70">
        <w:tc>
          <w:tcPr>
            <w:tcW w:w="1562" w:type="dxa"/>
            <w:shd w:val="clear" w:color="auto" w:fill="auto"/>
          </w:tcPr>
          <w:p w14:paraId="5DEFF846" w14:textId="2762679E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1" w:type="dxa"/>
            <w:shd w:val="clear" w:color="auto" w:fill="auto"/>
          </w:tcPr>
          <w:p w14:paraId="5A1484B2" w14:textId="5F4AE19F" w:rsidR="004F49AD" w:rsidRPr="004F49AD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9AD">
              <w:rPr>
                <w:rFonts w:ascii="Times New Roman" w:hAnsi="Times New Roman" w:cs="Times New Roman"/>
                <w:sz w:val="24"/>
                <w:szCs w:val="24"/>
              </w:rPr>
              <w:t>393563.94</w:t>
            </w:r>
          </w:p>
        </w:tc>
        <w:tc>
          <w:tcPr>
            <w:tcW w:w="1558" w:type="dxa"/>
            <w:shd w:val="clear" w:color="auto" w:fill="auto"/>
          </w:tcPr>
          <w:p w14:paraId="603396C0" w14:textId="63EF51E3" w:rsidR="004F49AD" w:rsidRPr="004F49AD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9AD">
              <w:rPr>
                <w:rFonts w:ascii="Times New Roman" w:hAnsi="Times New Roman" w:cs="Times New Roman"/>
                <w:sz w:val="24"/>
                <w:szCs w:val="24"/>
              </w:rPr>
              <w:t>2278090.14</w:t>
            </w:r>
          </w:p>
        </w:tc>
        <w:tc>
          <w:tcPr>
            <w:tcW w:w="2262" w:type="dxa"/>
            <w:shd w:val="clear" w:color="auto" w:fill="auto"/>
          </w:tcPr>
          <w:p w14:paraId="362B27C8" w14:textId="47D640E1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98" w:type="dxa"/>
            <w:shd w:val="clear" w:color="auto" w:fill="auto"/>
          </w:tcPr>
          <w:p w14:paraId="30A1E9F1" w14:textId="0183D28E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5" w:type="dxa"/>
            <w:shd w:val="clear" w:color="auto" w:fill="auto"/>
          </w:tcPr>
          <w:p w14:paraId="4E988490" w14:textId="39314AC2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49AD" w:rsidRPr="008C6B08" w14:paraId="4173FC25" w14:textId="77777777" w:rsidTr="00515C70">
        <w:tc>
          <w:tcPr>
            <w:tcW w:w="1562" w:type="dxa"/>
            <w:shd w:val="clear" w:color="auto" w:fill="auto"/>
          </w:tcPr>
          <w:p w14:paraId="2C4F90B1" w14:textId="330DBEA8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14:paraId="036EB04B" w14:textId="0A3042AD" w:rsidR="004F49AD" w:rsidRPr="004F49AD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9AD">
              <w:rPr>
                <w:rFonts w:ascii="Times New Roman" w:hAnsi="Times New Roman" w:cs="Times New Roman"/>
                <w:sz w:val="24"/>
                <w:szCs w:val="24"/>
              </w:rPr>
              <w:t>393573.69</w:t>
            </w:r>
          </w:p>
        </w:tc>
        <w:tc>
          <w:tcPr>
            <w:tcW w:w="1558" w:type="dxa"/>
            <w:shd w:val="clear" w:color="auto" w:fill="auto"/>
          </w:tcPr>
          <w:p w14:paraId="486DE67E" w14:textId="13B5A5DC" w:rsidR="004F49AD" w:rsidRPr="004F49AD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9AD">
              <w:rPr>
                <w:rFonts w:ascii="Times New Roman" w:hAnsi="Times New Roman" w:cs="Times New Roman"/>
                <w:sz w:val="24"/>
                <w:szCs w:val="24"/>
              </w:rPr>
              <w:t>2278092.53</w:t>
            </w:r>
          </w:p>
        </w:tc>
        <w:tc>
          <w:tcPr>
            <w:tcW w:w="2262" w:type="dxa"/>
            <w:shd w:val="clear" w:color="auto" w:fill="auto"/>
          </w:tcPr>
          <w:p w14:paraId="3B3040EC" w14:textId="2E2C5A14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98" w:type="dxa"/>
            <w:shd w:val="clear" w:color="auto" w:fill="auto"/>
          </w:tcPr>
          <w:p w14:paraId="45376CB5" w14:textId="768870BA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5" w:type="dxa"/>
            <w:shd w:val="clear" w:color="auto" w:fill="auto"/>
          </w:tcPr>
          <w:p w14:paraId="7A5246D3" w14:textId="6B598A00" w:rsidR="004F49AD" w:rsidRPr="00A31A16" w:rsidRDefault="004F49AD" w:rsidP="004F4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C6B08" w:rsidRPr="008C6B08" w14:paraId="05058BE5" w14:textId="77777777" w:rsidTr="00EC1F85">
        <w:tc>
          <w:tcPr>
            <w:tcW w:w="10206" w:type="dxa"/>
            <w:gridSpan w:val="6"/>
            <w:shd w:val="clear" w:color="auto" w:fill="auto"/>
            <w:vAlign w:val="center"/>
          </w:tcPr>
          <w:p w14:paraId="48BC90A3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8C6B08" w:rsidRPr="008C6B08" w14:paraId="334C519A" w14:textId="77777777" w:rsidTr="00EC1F85">
        <w:tc>
          <w:tcPr>
            <w:tcW w:w="1562" w:type="dxa"/>
            <w:vMerge w:val="restart"/>
            <w:shd w:val="clear" w:color="auto" w:fill="auto"/>
            <w:vAlign w:val="center"/>
          </w:tcPr>
          <w:p w14:paraId="40D47907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Обозначение характерных точек части границы</w:t>
            </w:r>
          </w:p>
        </w:tc>
        <w:tc>
          <w:tcPr>
            <w:tcW w:w="2979" w:type="dxa"/>
            <w:gridSpan w:val="2"/>
            <w:shd w:val="clear" w:color="auto" w:fill="auto"/>
            <w:vAlign w:val="center"/>
          </w:tcPr>
          <w:p w14:paraId="3233DB29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62" w:type="dxa"/>
            <w:vMerge w:val="restart"/>
            <w:shd w:val="clear" w:color="auto" w:fill="auto"/>
            <w:vAlign w:val="center"/>
          </w:tcPr>
          <w:p w14:paraId="0A6B70AA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98" w:type="dxa"/>
            <w:vMerge w:val="restart"/>
            <w:shd w:val="clear" w:color="auto" w:fill="auto"/>
            <w:vAlign w:val="center"/>
          </w:tcPr>
          <w:p w14:paraId="56CDE925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505" w:type="dxa"/>
            <w:vMerge w:val="restart"/>
            <w:shd w:val="clear" w:color="auto" w:fill="auto"/>
            <w:vAlign w:val="center"/>
          </w:tcPr>
          <w:p w14:paraId="347623E8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8C6B08" w:rsidRPr="008C6B08" w14:paraId="5C16FA90" w14:textId="77777777" w:rsidTr="00EC1F85">
        <w:tc>
          <w:tcPr>
            <w:tcW w:w="1562" w:type="dxa"/>
            <w:vMerge/>
            <w:shd w:val="clear" w:color="auto" w:fill="auto"/>
          </w:tcPr>
          <w:p w14:paraId="11E33E04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shd w:val="clear" w:color="auto" w:fill="auto"/>
            <w:vAlign w:val="center"/>
          </w:tcPr>
          <w:p w14:paraId="55CED45A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7AB563AC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262" w:type="dxa"/>
            <w:vMerge/>
            <w:shd w:val="clear" w:color="auto" w:fill="auto"/>
          </w:tcPr>
          <w:p w14:paraId="1BBDBBAB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vMerge/>
            <w:shd w:val="clear" w:color="auto" w:fill="auto"/>
          </w:tcPr>
          <w:p w14:paraId="58D53E1A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vMerge/>
            <w:shd w:val="clear" w:color="auto" w:fill="auto"/>
          </w:tcPr>
          <w:p w14:paraId="07BC4104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6B08" w:rsidRPr="008C6B08" w14:paraId="2D3A9C3B" w14:textId="77777777" w:rsidTr="00EC1F85">
        <w:tc>
          <w:tcPr>
            <w:tcW w:w="1562" w:type="dxa"/>
            <w:shd w:val="clear" w:color="auto" w:fill="auto"/>
            <w:vAlign w:val="center"/>
          </w:tcPr>
          <w:p w14:paraId="7897446B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5E28C277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5CB94A56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62" w:type="dxa"/>
            <w:shd w:val="clear" w:color="auto" w:fill="auto"/>
            <w:vAlign w:val="center"/>
          </w:tcPr>
          <w:p w14:paraId="4B65AFCA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8" w:type="dxa"/>
            <w:shd w:val="clear" w:color="auto" w:fill="auto"/>
          </w:tcPr>
          <w:p w14:paraId="1715BD77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05" w:type="dxa"/>
            <w:shd w:val="clear" w:color="auto" w:fill="auto"/>
            <w:vAlign w:val="center"/>
          </w:tcPr>
          <w:p w14:paraId="381232FB" w14:textId="77777777" w:rsidR="008C6B08" w:rsidRPr="00C62A3C" w:rsidRDefault="008C6B08" w:rsidP="008C6B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31A16" w:rsidRPr="008C6B08" w14:paraId="5C8501D1" w14:textId="77777777" w:rsidTr="0045289B"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83D21" w14:textId="06EDCADE" w:rsidR="00A31A16" w:rsidRPr="00C62A3C" w:rsidRDefault="00A31A16" w:rsidP="00A31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DEF95" w14:textId="6B8C4DD5" w:rsidR="00A31A16" w:rsidRPr="00C62A3C" w:rsidRDefault="00A31A16" w:rsidP="00A31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D03BE" w14:textId="0092E483" w:rsidR="00A31A16" w:rsidRPr="00C62A3C" w:rsidRDefault="00A31A16" w:rsidP="00A31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556FB" w14:textId="1E551A15" w:rsidR="00A31A16" w:rsidRPr="00C62A3C" w:rsidRDefault="00A31A16" w:rsidP="00A31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6B58C" w14:textId="41D65CB7" w:rsidR="00A31A16" w:rsidRPr="00C62A3C" w:rsidRDefault="00A31A16" w:rsidP="00A31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F97F2" w14:textId="57AFA997" w:rsidR="00A31A16" w:rsidRPr="00C62A3C" w:rsidRDefault="00A31A16" w:rsidP="00A31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</w:tbl>
    <w:p w14:paraId="24CEB125" w14:textId="7BB8E23A" w:rsidR="0090757B" w:rsidRDefault="0090757B" w:rsidP="00FE0A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90757B" w:rsidSect="0090757B">
          <w:headerReference w:type="default" r:id="rId8"/>
          <w:pgSz w:w="11906" w:h="16838"/>
          <w:pgMar w:top="709" w:right="567" w:bottom="284" w:left="1134" w:header="709" w:footer="709" w:gutter="0"/>
          <w:cols w:space="708"/>
          <w:docGrid w:linePitch="360"/>
        </w:sectPr>
      </w:pPr>
    </w:p>
    <w:p w14:paraId="54B96133" w14:textId="3462C004" w:rsidR="00AA0229" w:rsidRDefault="00AA0229" w:rsidP="0090757B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14B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3</w:t>
      </w:r>
    </w:p>
    <w:tbl>
      <w:tblPr>
        <w:tblW w:w="102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9"/>
        <w:gridCol w:w="1197"/>
        <w:gridCol w:w="1311"/>
        <w:gridCol w:w="1197"/>
        <w:gridCol w:w="1311"/>
        <w:gridCol w:w="1840"/>
        <w:gridCol w:w="1134"/>
        <w:gridCol w:w="1270"/>
        <w:gridCol w:w="10"/>
      </w:tblGrid>
      <w:tr w:rsidR="00AA0229" w:rsidRPr="006B14B2" w14:paraId="64CF18FE" w14:textId="77777777" w:rsidTr="00103BF7">
        <w:trPr>
          <w:gridAfter w:val="1"/>
          <w:wAfter w:w="10" w:type="dxa"/>
        </w:trPr>
        <w:tc>
          <w:tcPr>
            <w:tcW w:w="10229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8714A" w14:textId="77777777" w:rsidR="00AA0229" w:rsidRPr="006B14B2" w:rsidRDefault="00AA0229" w:rsidP="00AA0229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4B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Сведения о местоположении измененных (уточненных) границ объекта</w:t>
            </w:r>
          </w:p>
        </w:tc>
      </w:tr>
      <w:tr w:rsidR="00AA0229" w:rsidRPr="006B14B2" w14:paraId="03D3C834" w14:textId="77777777" w:rsidTr="00103BF7">
        <w:trPr>
          <w:gridAfter w:val="1"/>
          <w:wAfter w:w="10" w:type="dxa"/>
        </w:trPr>
        <w:tc>
          <w:tcPr>
            <w:tcW w:w="1022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7FEC4E0" w14:textId="647CE618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4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Система координат: </w:t>
            </w:r>
          </w:p>
        </w:tc>
      </w:tr>
      <w:tr w:rsidR="00AA0229" w:rsidRPr="006B14B2" w14:paraId="110B2BFF" w14:textId="77777777" w:rsidTr="00103BF7">
        <w:trPr>
          <w:gridAfter w:val="1"/>
          <w:wAfter w:w="10" w:type="dxa"/>
        </w:trPr>
        <w:tc>
          <w:tcPr>
            <w:tcW w:w="1022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EB42C0F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4B2">
              <w:rPr>
                <w:rFonts w:ascii="Times New Roman" w:eastAsia="Times New Roman" w:hAnsi="Times New Roman" w:cs="Times New Roman"/>
                <w:sz w:val="28"/>
                <w:szCs w:val="28"/>
              </w:rPr>
              <w:t>2. Сведения о характерных точках границ объекта</w:t>
            </w:r>
          </w:p>
        </w:tc>
      </w:tr>
      <w:tr w:rsidR="00AA0229" w:rsidRPr="006B14B2" w14:paraId="05639D3A" w14:textId="77777777" w:rsidTr="00103BF7">
        <w:tc>
          <w:tcPr>
            <w:tcW w:w="969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A38284" w14:textId="77777777" w:rsidR="00AA0229" w:rsidRPr="006B14B2" w:rsidRDefault="00AA0229" w:rsidP="00AA0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Обозна-чение харак-терных точек границ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2FA97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Существующие координаты, м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376B" w14:textId="77777777" w:rsidR="00AA0229" w:rsidRPr="006B14B2" w:rsidRDefault="00AA0229" w:rsidP="00AA0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Измененные (уточненные) координаты, м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2EBF11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64B5AF" w14:textId="77777777" w:rsidR="00AA0229" w:rsidRPr="006B14B2" w:rsidRDefault="00AA0229" w:rsidP="00AA0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квадра-тическая погреш-ность положе-ния харак-терной точки (Mt),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239AD17E" w14:textId="77777777" w:rsidR="00AA0229" w:rsidRPr="006B14B2" w:rsidRDefault="00AA0229" w:rsidP="00AA0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Описа-ние обозна-чения точки на местнос-ти (при наличии)</w:t>
            </w:r>
          </w:p>
        </w:tc>
      </w:tr>
      <w:tr w:rsidR="00AA0229" w:rsidRPr="006B14B2" w14:paraId="5AE27926" w14:textId="77777777" w:rsidTr="00103BF7">
        <w:tc>
          <w:tcPr>
            <w:tcW w:w="969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93745D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3F9C4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18FD9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841C9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0A094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CCF81A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56C8F8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1268D5E5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0229" w:rsidRPr="006B14B2" w14:paraId="17DC2CC8" w14:textId="77777777" w:rsidTr="00103BF7"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812B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2AB6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44A9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D83E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9BFD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40E1B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E971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016067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325AD" w:rsidRPr="006B14B2" w14:paraId="48BB8546" w14:textId="77777777" w:rsidTr="00E36BD0"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EB491" w14:textId="4C84B8D7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21C8E" w14:textId="055EC0DB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E536C" w14:textId="44788720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315FF" w14:textId="05F0DB4E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FC795" w14:textId="46B39F2F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877D7" w14:textId="28728DBD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A75B5" w14:textId="67F7BFB1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626B4F" w14:textId="5DC00FE0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AA0229" w:rsidRPr="006B14B2" w14:paraId="30587735" w14:textId="77777777" w:rsidTr="00103BF7">
        <w:tc>
          <w:tcPr>
            <w:tcW w:w="10239" w:type="dxa"/>
            <w:gridSpan w:val="9"/>
            <w:tcBorders>
              <w:top w:val="nil"/>
              <w:bottom w:val="single" w:sz="4" w:space="0" w:color="auto"/>
            </w:tcBorders>
          </w:tcPr>
          <w:p w14:paraId="5CF4A485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4B2">
              <w:rPr>
                <w:rFonts w:ascii="Times New Roman" w:eastAsia="Times New Roman" w:hAnsi="Times New Roman" w:cs="Times New Roman"/>
                <w:sz w:val="28"/>
                <w:szCs w:val="28"/>
              </w:rPr>
              <w:t>3. Сведения о характерных точках части (частей) границы объекта</w:t>
            </w:r>
          </w:p>
        </w:tc>
      </w:tr>
      <w:tr w:rsidR="00AA0229" w:rsidRPr="006B14B2" w14:paraId="4CA67A37" w14:textId="77777777" w:rsidTr="00103BF7"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1ED84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1C2D0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B6194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578F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AFF42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F7FEA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EDED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46869A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325AD" w:rsidRPr="006B14B2" w14:paraId="10B4E8D7" w14:textId="77777777" w:rsidTr="004E4E4E"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B79A2" w14:textId="651A6925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5F3AD" w14:textId="65E5C83B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1F3B1" w14:textId="089880DF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E777C" w14:textId="2B4E7F0A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AB400" w14:textId="42218B78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849AE" w14:textId="7039DD18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F5E58" w14:textId="1D53C405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933069" w14:textId="0CAD4A12" w:rsidR="008325AD" w:rsidRPr="006B14B2" w:rsidRDefault="008325AD" w:rsidP="00832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2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</w:tbl>
    <w:p w14:paraId="4B6D2C79" w14:textId="1F5D5696" w:rsidR="00034B58" w:rsidRDefault="00034B58" w:rsidP="00AA0229">
      <w:pPr>
        <w:keepNext/>
        <w:widowControl w:val="0"/>
        <w:autoSpaceDE w:val="0"/>
        <w:autoSpaceDN w:val="0"/>
        <w:adjustRightInd w:val="0"/>
        <w:spacing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CF896A" w14:textId="77777777" w:rsidR="00034B58" w:rsidRDefault="00034B58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436CB5CC" w14:textId="77777777" w:rsidR="00641C8B" w:rsidRPr="00034B58" w:rsidRDefault="00641C8B" w:rsidP="00641C8B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7AFA6998" w14:textId="431F1CBD" w:rsidR="00C863B4" w:rsidRPr="00DD55A4" w:rsidRDefault="00641C8B" w:rsidP="00DD55A4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 w:rsidR="00DD55A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609FA" w:rsidRPr="002609FA">
        <w:rPr>
          <w:rFonts w:ascii="Times New Roman" w:eastAsia="Times New Roman" w:hAnsi="Times New Roman" w:cs="Times New Roman"/>
          <w:bCs/>
          <w:sz w:val="28"/>
          <w:szCs w:val="28"/>
        </w:rPr>
        <w:t>для использования земель и</w:t>
      </w:r>
      <w:r w:rsidR="00DD55A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609FA" w:rsidRPr="002609FA">
        <w:rPr>
          <w:rFonts w:ascii="Times New Roman" w:eastAsia="Times New Roman" w:hAnsi="Times New Roman" w:cs="Times New Roman"/>
          <w:bCs/>
          <w:sz w:val="28"/>
          <w:szCs w:val="28"/>
        </w:rPr>
        <w:t>земельных участков в целях</w:t>
      </w:r>
      <w:r w:rsidR="00DD55A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63B4">
        <w:rPr>
          <w:rFonts w:ascii="Times New Roman" w:eastAsia="Times New Roman" w:hAnsi="Times New Roman" w:cs="Times New Roman"/>
          <w:sz w:val="28"/>
          <w:szCs w:val="28"/>
        </w:rPr>
        <w:t>реконструкции</w:t>
      </w:r>
      <w:r w:rsidR="00C863B4" w:rsidRPr="00C863B4">
        <w:rPr>
          <w:rFonts w:ascii="Times New Roman" w:eastAsia="Times New Roman" w:hAnsi="Times New Roman" w:cs="Times New Roman"/>
          <w:sz w:val="28"/>
          <w:szCs w:val="28"/>
        </w:rPr>
        <w:t>, капитального ремонта участков</w:t>
      </w:r>
      <w:r w:rsidR="00DD5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3B4" w:rsidRPr="00C863B4">
        <w:rPr>
          <w:rFonts w:ascii="Times New Roman" w:eastAsia="Times New Roman" w:hAnsi="Times New Roman" w:cs="Times New Roman"/>
          <w:sz w:val="28"/>
          <w:szCs w:val="28"/>
        </w:rPr>
        <w:t>(частей) инженерных сооружений, являющихся линейными объектами. Объект «ВЛ</w:t>
      </w:r>
      <w:r w:rsidR="00DD5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3B4" w:rsidRPr="00C863B4">
        <w:rPr>
          <w:rFonts w:ascii="Times New Roman" w:eastAsia="Times New Roman" w:hAnsi="Times New Roman" w:cs="Times New Roman"/>
          <w:sz w:val="28"/>
          <w:szCs w:val="28"/>
        </w:rPr>
        <w:t>10кВ Ф№27 «Сюмси-Вятка» МН Сургут-Полоцк 1564-1628км, УРНУ. Техническое</w:t>
      </w:r>
      <w:r w:rsidR="00DD5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3B4" w:rsidRPr="00C863B4">
        <w:rPr>
          <w:rFonts w:ascii="Times New Roman" w:eastAsia="Times New Roman" w:hAnsi="Times New Roman" w:cs="Times New Roman"/>
          <w:sz w:val="28"/>
          <w:szCs w:val="28"/>
        </w:rPr>
        <w:t>перевооружение».</w:t>
      </w:r>
    </w:p>
    <w:p w14:paraId="6C90BA05" w14:textId="77777777" w:rsidR="00641C8B" w:rsidRDefault="00641C8B" w:rsidP="00641C8B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73D546C" w14:textId="281043CC" w:rsidR="00641C8B" w:rsidRDefault="00641C8B" w:rsidP="00641C8B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4A68">
        <w:rPr>
          <w:rFonts w:ascii="Times New Roman" w:eastAsia="Times New Roman" w:hAnsi="Times New Roman" w:cs="Times New Roman"/>
          <w:bCs/>
          <w:sz w:val="24"/>
          <w:szCs w:val="24"/>
        </w:rPr>
        <w:t>Обзорная схема границ объекта</w:t>
      </w:r>
    </w:p>
    <w:p w14:paraId="1305BC82" w14:textId="0BE6D19D" w:rsidR="009A78F2" w:rsidRDefault="009A78F2" w:rsidP="00641C8B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10427BD" wp14:editId="5457936C">
            <wp:extent cx="6097307" cy="540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зорна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307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AA757" w14:textId="47479935" w:rsidR="00641C8B" w:rsidRDefault="00641C8B" w:rsidP="00641C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1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1 : </w:t>
      </w:r>
      <w:r w:rsidR="009A78F2">
        <w:rPr>
          <w:rFonts w:ascii="Times New Roman" w:eastAsia="Times New Roman" w:hAnsi="Times New Roman" w:cs="Times New Roman"/>
          <w:sz w:val="24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000</w:t>
      </w:r>
    </w:p>
    <w:p w14:paraId="702F4892" w14:textId="53775184" w:rsidR="005C4071" w:rsidRDefault="00A50E31" w:rsidP="00A50E3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4463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обозначения:</w:t>
      </w:r>
    </w:p>
    <w:p w14:paraId="53F20203" w14:textId="6632974D" w:rsidR="005C4071" w:rsidRDefault="005C4071" w:rsidP="005C40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445696" behindDoc="1" locked="0" layoutInCell="1" allowOverlap="1" wp14:anchorId="064412EC" wp14:editId="166077DE">
            <wp:simplePos x="0" y="0"/>
            <wp:positionH relativeFrom="margin">
              <wp:posOffset>-43180</wp:posOffset>
            </wp:positionH>
            <wp:positionV relativeFrom="paragraph">
              <wp:posOffset>80645</wp:posOffset>
            </wp:positionV>
            <wp:extent cx="821690" cy="102870"/>
            <wp:effectExtent l="0" t="0" r="0" b="0"/>
            <wp:wrapTight wrapText="bothSides">
              <wp:wrapPolygon edited="0">
                <wp:start x="0" y="0"/>
                <wp:lineTo x="0" y="16000"/>
                <wp:lineTo x="21032" y="16000"/>
                <wp:lineTo x="210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8" b="79993"/>
                    <a:stretch/>
                  </pic:blipFill>
                  <pic:spPr bwMode="auto">
                    <a:xfrm>
                      <a:off x="0" y="0"/>
                      <a:ext cx="821690" cy="1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граница объекта</w:t>
      </w:r>
    </w:p>
    <w:p w14:paraId="1220710F" w14:textId="09A68276" w:rsidR="005C4071" w:rsidRDefault="005C4071" w:rsidP="00A50E31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646F9C" w14:textId="77777777" w:rsidR="00E747E0" w:rsidRDefault="00E747E0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1C2DFC6D" w14:textId="09AEC463" w:rsidR="00475C85" w:rsidRPr="00034B58" w:rsidRDefault="00475C85" w:rsidP="00475C85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Раздел </w:t>
      </w:r>
      <w:r w:rsidR="0090757B">
        <w:rPr>
          <w:rFonts w:ascii="Times New Roman" w:eastAsia="Times New Roman" w:hAnsi="Times New Roman" w:cs="Times New Roman"/>
          <w:bCs/>
          <w:sz w:val="28"/>
          <w:szCs w:val="28"/>
        </w:rPr>
        <w:t>5</w:t>
      </w:r>
    </w:p>
    <w:p w14:paraId="73B1E380" w14:textId="17D681D2" w:rsidR="00C863B4" w:rsidRPr="00DD55A4" w:rsidRDefault="00195611" w:rsidP="00DD55A4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 w:rsidR="00DD55A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609FA">
        <w:rPr>
          <w:rFonts w:ascii="Times New Roman" w:eastAsia="Times New Roman" w:hAnsi="Times New Roman" w:cs="Times New Roman"/>
          <w:bCs/>
          <w:sz w:val="28"/>
          <w:szCs w:val="28"/>
        </w:rPr>
        <w:t>для использования земель и</w:t>
      </w:r>
      <w:r w:rsidR="00DD55A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609FA">
        <w:rPr>
          <w:rFonts w:ascii="Times New Roman" w:eastAsia="Times New Roman" w:hAnsi="Times New Roman" w:cs="Times New Roman"/>
          <w:bCs/>
          <w:sz w:val="28"/>
          <w:szCs w:val="28"/>
        </w:rPr>
        <w:t>земельных участков в целях</w:t>
      </w:r>
      <w:r w:rsidR="00DD55A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63B4">
        <w:rPr>
          <w:rFonts w:ascii="Times New Roman" w:eastAsia="Times New Roman" w:hAnsi="Times New Roman" w:cs="Times New Roman"/>
          <w:sz w:val="28"/>
          <w:szCs w:val="28"/>
        </w:rPr>
        <w:t>реконструкции</w:t>
      </w:r>
      <w:r w:rsidR="00C863B4" w:rsidRPr="00C863B4">
        <w:rPr>
          <w:rFonts w:ascii="Times New Roman" w:eastAsia="Times New Roman" w:hAnsi="Times New Roman" w:cs="Times New Roman"/>
          <w:sz w:val="28"/>
          <w:szCs w:val="28"/>
        </w:rPr>
        <w:t>, капитального ремонта участков</w:t>
      </w:r>
      <w:r w:rsidR="00DD5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3B4" w:rsidRPr="00C863B4">
        <w:rPr>
          <w:rFonts w:ascii="Times New Roman" w:eastAsia="Times New Roman" w:hAnsi="Times New Roman" w:cs="Times New Roman"/>
          <w:sz w:val="28"/>
          <w:szCs w:val="28"/>
        </w:rPr>
        <w:t>(частей) инженерных сооружений, являющихся линейными объектами. Объект «ВЛ</w:t>
      </w:r>
      <w:r w:rsidR="00DD5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3B4" w:rsidRPr="00C863B4">
        <w:rPr>
          <w:rFonts w:ascii="Times New Roman" w:eastAsia="Times New Roman" w:hAnsi="Times New Roman" w:cs="Times New Roman"/>
          <w:sz w:val="28"/>
          <w:szCs w:val="28"/>
        </w:rPr>
        <w:t>10кВ Ф№27 «Сюмси-Вятка» МН Сургут-Полоцк 1564-1628км, УРНУ. Техническое</w:t>
      </w:r>
      <w:r w:rsidR="00DD5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3B4" w:rsidRPr="00C863B4">
        <w:rPr>
          <w:rFonts w:ascii="Times New Roman" w:eastAsia="Times New Roman" w:hAnsi="Times New Roman" w:cs="Times New Roman"/>
          <w:sz w:val="28"/>
          <w:szCs w:val="28"/>
        </w:rPr>
        <w:t>перевооружение»</w:t>
      </w:r>
    </w:p>
    <w:p w14:paraId="0A71AC4D" w14:textId="77777777" w:rsidR="00C863B4" w:rsidRDefault="00C863B4" w:rsidP="00475C85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578334B" w14:textId="5E139074" w:rsidR="00475C85" w:rsidRDefault="00475C85" w:rsidP="00475C85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5C85">
        <w:rPr>
          <w:rFonts w:ascii="Times New Roman" w:eastAsia="Times New Roman" w:hAnsi="Times New Roman" w:cs="Times New Roman"/>
          <w:bCs/>
          <w:sz w:val="24"/>
          <w:szCs w:val="24"/>
        </w:rPr>
        <w:t>Лист 1</w:t>
      </w:r>
    </w:p>
    <w:p w14:paraId="0F549998" w14:textId="77777777" w:rsidR="00475C85" w:rsidRDefault="00475C85" w:rsidP="00475C85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646FCA7" wp14:editId="38B0A3EB">
            <wp:extent cx="6118783" cy="5400000"/>
            <wp:effectExtent l="19050" t="19050" r="15875" b="1079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носки_Страница_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783" cy="54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950B6D" w14:textId="69721FFD" w:rsidR="00475C85" w:rsidRDefault="00475C85" w:rsidP="00475C85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223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197BA9">
        <w:rPr>
          <w:rFonts w:ascii="Times New Roman" w:eastAsia="Times New Roman" w:hAnsi="Times New Roman" w:cs="Times New Roman"/>
          <w:sz w:val="24"/>
          <w:szCs w:val="28"/>
          <w:lang w:eastAsia="ru-RU"/>
        </w:rPr>
        <w:t>Масштаб 1:</w:t>
      </w:r>
      <w:r w:rsidR="0090757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197BA9">
        <w:rPr>
          <w:rFonts w:ascii="Times New Roman" w:eastAsia="Times New Roman" w:hAnsi="Times New Roman" w:cs="Times New Roman"/>
          <w:sz w:val="24"/>
          <w:szCs w:val="28"/>
          <w:lang w:eastAsia="ru-RU"/>
        </w:rPr>
        <w:t>2000</w:t>
      </w:r>
    </w:p>
    <w:p w14:paraId="4E23AE42" w14:textId="0034E707" w:rsidR="00D710F6" w:rsidRPr="00363AAC" w:rsidRDefault="00D710F6" w:rsidP="007842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обозначения:</w:t>
      </w:r>
    </w:p>
    <w:p w14:paraId="49E10799" w14:textId="4AF7A9C0" w:rsidR="00D710F6" w:rsidRPr="00363AAC" w:rsidRDefault="00D710F6" w:rsidP="00D71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857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E95E18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• </w:t>
      </w:r>
      <w:r w:rsidRPr="00E95E18">
        <w:rPr>
          <w:rFonts w:ascii="Arial Narrow" w:eastAsia="Times New Roman" w:hAnsi="Arial Narrow" w:cs="Times New Roman"/>
          <w:sz w:val="16"/>
          <w:szCs w:val="16"/>
          <w:lang w:eastAsia="ru-RU"/>
        </w:rPr>
        <w:t>1</w:t>
      </w:r>
      <w:r w:rsidRPr="00E95E18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="008578F8" w:rsidRPr="00E95E18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E95E18">
        <w:rPr>
          <w:rFonts w:ascii="Times New Roman" w:eastAsia="Times New Roman" w:hAnsi="Times New Roman" w:cs="Times New Roman"/>
          <w:szCs w:val="24"/>
          <w:lang w:eastAsia="ru-RU"/>
        </w:rPr>
        <w:t xml:space="preserve">        </w:t>
      </w:r>
      <w:r w:rsidR="0078423A" w:rsidRPr="00E95E18">
        <w:rPr>
          <w:rFonts w:ascii="Times New Roman" w:eastAsia="Times New Roman" w:hAnsi="Times New Roman" w:cs="Times New Roman"/>
          <w:szCs w:val="24"/>
          <w:lang w:eastAsia="ru-RU"/>
        </w:rPr>
        <w:t xml:space="preserve">  </w:t>
      </w:r>
      <w:r w:rsidR="00E95E18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обозначение характерной точки границ объекта</w:t>
      </w:r>
    </w:p>
    <w:p w14:paraId="58ED4874" w14:textId="5DF6E171" w:rsidR="00D710F6" w:rsidRDefault="00D710F6" w:rsidP="00D71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419072" behindDoc="1" locked="0" layoutInCell="1" allowOverlap="1" wp14:anchorId="64B26D7E" wp14:editId="792BBA51">
            <wp:simplePos x="0" y="0"/>
            <wp:positionH relativeFrom="margin">
              <wp:posOffset>57150</wp:posOffset>
            </wp:positionH>
            <wp:positionV relativeFrom="paragraph">
              <wp:posOffset>71120</wp:posOffset>
            </wp:positionV>
            <wp:extent cx="882015" cy="66675"/>
            <wp:effectExtent l="0" t="0" r="0" b="9525"/>
            <wp:wrapTight wrapText="bothSides">
              <wp:wrapPolygon edited="0">
                <wp:start x="0" y="0"/>
                <wp:lineTo x="0" y="18514"/>
                <wp:lineTo x="20994" y="18514"/>
                <wp:lineTo x="2099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7100"/>
                    <a:stretch/>
                  </pic:blipFill>
                  <pic:spPr bwMode="auto">
                    <a:xfrm>
                      <a:off x="0" y="0"/>
                      <a:ext cx="88201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граница объекта</w:t>
      </w:r>
    </w:p>
    <w:p w14:paraId="0D468968" w14:textId="77777777" w:rsidR="00DC3653" w:rsidRPr="00DC3653" w:rsidRDefault="00DC3653" w:rsidP="00DC3653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65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0E162985" wp14:editId="27BF1028">
                <wp:simplePos x="0" y="0"/>
                <wp:positionH relativeFrom="column">
                  <wp:posOffset>152400</wp:posOffset>
                </wp:positionH>
                <wp:positionV relativeFrom="paragraph">
                  <wp:posOffset>99695</wp:posOffset>
                </wp:positionV>
                <wp:extent cx="745490" cy="0"/>
                <wp:effectExtent l="0" t="0" r="35560" b="1905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96734" id="Прямая соединительная линия 77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2pt,7.85pt" to="70.7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" strokecolor="lime" strokeweight="1pt">
                <v:stroke joinstyle="miter"/>
              </v:line>
            </w:pict>
          </mc:Fallback>
        </mc:AlternateContent>
      </w:r>
      <w:r w:rsidRPr="00DC3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- граница кадастрового квартала</w:t>
      </w:r>
    </w:p>
    <w:p w14:paraId="43928CBE" w14:textId="3D4E7A1C" w:rsidR="00D710F6" w:rsidRDefault="008578F8" w:rsidP="008578F8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7CF2E421" wp14:editId="4EA13238">
                <wp:simplePos x="0" y="0"/>
                <wp:positionH relativeFrom="column">
                  <wp:posOffset>327152</wp:posOffset>
                </wp:positionH>
                <wp:positionV relativeFrom="paragraph">
                  <wp:posOffset>16510</wp:posOffset>
                </wp:positionV>
                <wp:extent cx="432000" cy="144000"/>
                <wp:effectExtent l="0" t="0" r="25400" b="279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144000"/>
                        </a:xfrm>
                        <a:prstGeom prst="rect">
                          <a:avLst/>
                        </a:prstGeom>
                        <a:solidFill>
                          <a:srgbClr val="FFFF87"/>
                        </a:solidFill>
                        <a:ln w="1460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B1608" id="Прямоугольник 2" o:spid="_x0000_s1026" style="position:absolute;margin-left:25.75pt;margin-top:1.3pt;width:34pt;height:11.3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" fillcolor="#ffff87" strokecolor="#a5a5a5 [2092]" strokeweight="1.15pt"/>
            </w:pict>
          </mc:Fallback>
        </mc:AlternateContent>
      </w:r>
      <w:r w:rsidR="00D710F6"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граница земельного участка </w:t>
      </w:r>
    </w:p>
    <w:p w14:paraId="57F5F785" w14:textId="0717FD98" w:rsidR="00496A4C" w:rsidRPr="00496A4C" w:rsidRDefault="00F03157" w:rsidP="00496A4C">
      <w:pPr>
        <w:spacing w:after="0" w:line="240" w:lineRule="auto"/>
        <w:ind w:left="142"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FA00"/>
          <w:sz w:val="16"/>
          <w:szCs w:val="16"/>
          <w:lang w:eastAsia="ru-RU"/>
        </w:rPr>
        <w:t xml:space="preserve">  </w:t>
      </w:r>
      <w:r w:rsidR="00914B9B">
        <w:rPr>
          <w:rFonts w:ascii="Arial" w:eastAsia="Times New Roman" w:hAnsi="Arial" w:cs="Arial"/>
          <w:color w:val="00FA00"/>
          <w:sz w:val="16"/>
          <w:szCs w:val="16"/>
          <w:lang w:eastAsia="ru-RU"/>
        </w:rPr>
        <w:t>43</w:t>
      </w:r>
      <w:r w:rsidR="001E1745" w:rsidRPr="009F5599">
        <w:rPr>
          <w:rFonts w:ascii="Arial" w:eastAsia="Times New Roman" w:hAnsi="Arial" w:cs="Arial"/>
          <w:color w:val="00FA00"/>
          <w:sz w:val="17"/>
          <w:szCs w:val="17"/>
          <w:lang w:eastAsia="ru-RU"/>
        </w:rPr>
        <w:t>:</w:t>
      </w:r>
      <w:r w:rsidR="00914B9B">
        <w:rPr>
          <w:rFonts w:ascii="Arial" w:eastAsia="Times New Roman" w:hAnsi="Arial" w:cs="Arial"/>
          <w:color w:val="00FA00"/>
          <w:sz w:val="17"/>
          <w:szCs w:val="17"/>
          <w:lang w:eastAsia="ru-RU"/>
        </w:rPr>
        <w:t>11</w:t>
      </w:r>
      <w:r w:rsidR="001E1745" w:rsidRPr="009F5599">
        <w:rPr>
          <w:rFonts w:ascii="Arial" w:eastAsia="Times New Roman" w:hAnsi="Arial" w:cs="Arial"/>
          <w:color w:val="00FA00"/>
          <w:sz w:val="17"/>
          <w:szCs w:val="17"/>
          <w:lang w:eastAsia="ru-RU"/>
        </w:rPr>
        <w:t>:</w:t>
      </w:r>
      <w:r w:rsidR="00914B9B">
        <w:rPr>
          <w:rFonts w:ascii="Arial" w:eastAsia="Times New Roman" w:hAnsi="Arial" w:cs="Arial"/>
          <w:color w:val="00FA00"/>
          <w:sz w:val="17"/>
          <w:szCs w:val="17"/>
          <w:lang w:eastAsia="ru-RU"/>
        </w:rPr>
        <w:t>390701</w:t>
      </w:r>
      <w:r w:rsidR="001E1745" w:rsidRPr="00195611">
        <w:rPr>
          <w:rFonts w:ascii="Arial" w:eastAsia="Times New Roman" w:hAnsi="Arial" w:cs="Arial"/>
          <w:color w:val="00FA00"/>
          <w:sz w:val="18"/>
          <w:szCs w:val="16"/>
          <w:lang w:eastAsia="ru-RU"/>
        </w:rPr>
        <w:t xml:space="preserve">  </w:t>
      </w:r>
      <w:r w:rsidR="00496A4C" w:rsidRPr="00195611">
        <w:rPr>
          <w:rFonts w:ascii="Arial" w:eastAsia="Times New Roman" w:hAnsi="Arial" w:cs="Arial"/>
          <w:color w:val="00FA00"/>
          <w:sz w:val="20"/>
          <w:szCs w:val="16"/>
          <w:lang w:eastAsia="ru-RU"/>
        </w:rPr>
        <w:t xml:space="preserve"> </w:t>
      </w:r>
      <w:r w:rsidR="00195611">
        <w:rPr>
          <w:rFonts w:ascii="Arial" w:eastAsia="Times New Roman" w:hAnsi="Arial" w:cs="Arial"/>
          <w:color w:val="00FA00"/>
          <w:sz w:val="20"/>
          <w:szCs w:val="16"/>
          <w:lang w:eastAsia="ru-RU"/>
        </w:rPr>
        <w:t xml:space="preserve">  </w:t>
      </w:r>
      <w:r w:rsidR="00496A4C" w:rsidRPr="00195611">
        <w:rPr>
          <w:rFonts w:ascii="Arial" w:eastAsia="Times New Roman" w:hAnsi="Arial" w:cs="Arial"/>
          <w:color w:val="00FA00"/>
          <w:sz w:val="20"/>
          <w:szCs w:val="16"/>
          <w:lang w:eastAsia="ru-RU"/>
        </w:rPr>
        <w:t xml:space="preserve"> </w:t>
      </w:r>
      <w:r w:rsidR="009F5599">
        <w:rPr>
          <w:rFonts w:ascii="Arial" w:eastAsia="Times New Roman" w:hAnsi="Arial" w:cs="Arial"/>
          <w:color w:val="00FA00"/>
          <w:sz w:val="20"/>
          <w:szCs w:val="16"/>
          <w:lang w:eastAsia="ru-RU"/>
        </w:rPr>
        <w:t xml:space="preserve"> </w:t>
      </w:r>
      <w:r w:rsidR="00496A4C" w:rsidRPr="00496A4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номер кадастрового квартала</w:t>
      </w:r>
    </w:p>
    <w:p w14:paraId="37AF2C65" w14:textId="72B8A3D8" w:rsidR="00475C85" w:rsidRDefault="00F03157" w:rsidP="00ED25C8">
      <w:pPr>
        <w:spacing w:after="0" w:line="240" w:lineRule="auto"/>
        <w:ind w:left="142"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FA00"/>
          <w:sz w:val="16"/>
          <w:szCs w:val="16"/>
          <w:lang w:eastAsia="ru-RU"/>
        </w:rPr>
        <w:t xml:space="preserve">  </w:t>
      </w:r>
      <w:r w:rsidR="00914B9B" w:rsidRPr="00914B9B">
        <w:rPr>
          <w:rFonts w:ascii="Arial" w:eastAsia="Times New Roman" w:hAnsi="Arial" w:cs="Arial"/>
          <w:color w:val="00FA00"/>
          <w:sz w:val="16"/>
          <w:szCs w:val="16"/>
          <w:lang w:eastAsia="ru-RU"/>
        </w:rPr>
        <w:t xml:space="preserve">43:11:390701:377 </w:t>
      </w:r>
      <w:r w:rsidR="00914B9B">
        <w:rPr>
          <w:rFonts w:ascii="Arial" w:eastAsia="Times New Roman" w:hAnsi="Arial" w:cs="Arial"/>
          <w:color w:val="00FA00"/>
          <w:sz w:val="16"/>
          <w:szCs w:val="16"/>
          <w:lang w:eastAsia="ru-RU"/>
        </w:rPr>
        <w:t xml:space="preserve">  </w:t>
      </w:r>
      <w:r w:rsidR="00D710F6"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sectPr w:rsidR="00475C85" w:rsidSect="00AA022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486FF3" w14:textId="77777777" w:rsidR="00144353" w:rsidRDefault="00144353" w:rsidP="00AA0229">
      <w:pPr>
        <w:spacing w:after="0" w:line="240" w:lineRule="auto"/>
      </w:pPr>
      <w:r>
        <w:separator/>
      </w:r>
    </w:p>
  </w:endnote>
  <w:endnote w:type="continuationSeparator" w:id="0">
    <w:p w14:paraId="23A7D9AB" w14:textId="77777777" w:rsidR="00144353" w:rsidRDefault="00144353" w:rsidP="00AA0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261B4E" w14:textId="77777777" w:rsidR="00144353" w:rsidRDefault="00144353" w:rsidP="00AA0229">
      <w:pPr>
        <w:spacing w:after="0" w:line="240" w:lineRule="auto"/>
      </w:pPr>
      <w:r>
        <w:separator/>
      </w:r>
    </w:p>
  </w:footnote>
  <w:footnote w:type="continuationSeparator" w:id="0">
    <w:p w14:paraId="61ED4339" w14:textId="77777777" w:rsidR="00144353" w:rsidRDefault="00144353" w:rsidP="00AA0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F3529" w14:textId="45DDED37" w:rsidR="00EC1F85" w:rsidRPr="00AA0229" w:rsidRDefault="00EC1F85" w:rsidP="0090757B">
    <w:pPr>
      <w:pStyle w:val="a3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21"/>
  </w:num>
  <w:num w:numId="3">
    <w:abstractNumId w:val="31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3"/>
  </w:num>
  <w:num w:numId="9">
    <w:abstractNumId w:val="6"/>
  </w:num>
  <w:num w:numId="10">
    <w:abstractNumId w:val="1"/>
  </w:num>
  <w:num w:numId="11">
    <w:abstractNumId w:val="11"/>
  </w:num>
  <w:num w:numId="12">
    <w:abstractNumId w:val="24"/>
  </w:num>
  <w:num w:numId="13">
    <w:abstractNumId w:val="18"/>
  </w:num>
  <w:num w:numId="14">
    <w:abstractNumId w:val="25"/>
  </w:num>
  <w:num w:numId="15">
    <w:abstractNumId w:val="4"/>
  </w:num>
  <w:num w:numId="16">
    <w:abstractNumId w:val="28"/>
  </w:num>
  <w:num w:numId="17">
    <w:abstractNumId w:val="0"/>
  </w:num>
  <w:num w:numId="18">
    <w:abstractNumId w:val="32"/>
  </w:num>
  <w:num w:numId="19">
    <w:abstractNumId w:val="8"/>
  </w:num>
  <w:num w:numId="20">
    <w:abstractNumId w:val="3"/>
  </w:num>
  <w:num w:numId="21">
    <w:abstractNumId w:val="30"/>
  </w:num>
  <w:num w:numId="22">
    <w:abstractNumId w:val="9"/>
  </w:num>
  <w:num w:numId="23">
    <w:abstractNumId w:val="27"/>
  </w:num>
  <w:num w:numId="24">
    <w:abstractNumId w:val="16"/>
  </w:num>
  <w:num w:numId="25">
    <w:abstractNumId w:val="2"/>
  </w:num>
  <w:num w:numId="26">
    <w:abstractNumId w:val="17"/>
  </w:num>
  <w:num w:numId="27">
    <w:abstractNumId w:val="34"/>
  </w:num>
  <w:num w:numId="28">
    <w:abstractNumId w:val="23"/>
  </w:num>
  <w:num w:numId="29">
    <w:abstractNumId w:val="29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930"/>
    <w:rsid w:val="0001400A"/>
    <w:rsid w:val="000225A8"/>
    <w:rsid w:val="00025CB9"/>
    <w:rsid w:val="000330D8"/>
    <w:rsid w:val="000333C9"/>
    <w:rsid w:val="00034B58"/>
    <w:rsid w:val="00035674"/>
    <w:rsid w:val="00035765"/>
    <w:rsid w:val="00042216"/>
    <w:rsid w:val="000429F4"/>
    <w:rsid w:val="00045065"/>
    <w:rsid w:val="00045D38"/>
    <w:rsid w:val="00064099"/>
    <w:rsid w:val="00065191"/>
    <w:rsid w:val="00073DBB"/>
    <w:rsid w:val="000837C6"/>
    <w:rsid w:val="000972A7"/>
    <w:rsid w:val="00097524"/>
    <w:rsid w:val="000A32A5"/>
    <w:rsid w:val="000A4BC6"/>
    <w:rsid w:val="000B0D26"/>
    <w:rsid w:val="000B1203"/>
    <w:rsid w:val="000B6AD0"/>
    <w:rsid w:val="000C3813"/>
    <w:rsid w:val="000C4957"/>
    <w:rsid w:val="000C5730"/>
    <w:rsid w:val="000C6A10"/>
    <w:rsid w:val="000D3168"/>
    <w:rsid w:val="000D33FC"/>
    <w:rsid w:val="000D76D6"/>
    <w:rsid w:val="000E3DB8"/>
    <w:rsid w:val="000E5AE1"/>
    <w:rsid w:val="000F7DCE"/>
    <w:rsid w:val="00103BF7"/>
    <w:rsid w:val="00106B28"/>
    <w:rsid w:val="00112D9B"/>
    <w:rsid w:val="001134C4"/>
    <w:rsid w:val="0012146F"/>
    <w:rsid w:val="00121ACA"/>
    <w:rsid w:val="00122339"/>
    <w:rsid w:val="00126874"/>
    <w:rsid w:val="00132021"/>
    <w:rsid w:val="00132B9F"/>
    <w:rsid w:val="00137F2F"/>
    <w:rsid w:val="00141040"/>
    <w:rsid w:val="001440AB"/>
    <w:rsid w:val="00144353"/>
    <w:rsid w:val="001510E4"/>
    <w:rsid w:val="00163869"/>
    <w:rsid w:val="00167D2C"/>
    <w:rsid w:val="001739CD"/>
    <w:rsid w:val="0017539E"/>
    <w:rsid w:val="001765F0"/>
    <w:rsid w:val="001810FD"/>
    <w:rsid w:val="00181E81"/>
    <w:rsid w:val="00182AAF"/>
    <w:rsid w:val="00185310"/>
    <w:rsid w:val="00192070"/>
    <w:rsid w:val="00194F52"/>
    <w:rsid w:val="00195611"/>
    <w:rsid w:val="00197BA9"/>
    <w:rsid w:val="001B0EB4"/>
    <w:rsid w:val="001B74C5"/>
    <w:rsid w:val="001C1189"/>
    <w:rsid w:val="001C35B2"/>
    <w:rsid w:val="001D2F14"/>
    <w:rsid w:val="001D529C"/>
    <w:rsid w:val="001E1745"/>
    <w:rsid w:val="001F0CAA"/>
    <w:rsid w:val="001F14E6"/>
    <w:rsid w:val="001F22AE"/>
    <w:rsid w:val="001F2485"/>
    <w:rsid w:val="002052E5"/>
    <w:rsid w:val="0021011C"/>
    <w:rsid w:val="00220F16"/>
    <w:rsid w:val="00221FA0"/>
    <w:rsid w:val="002234CA"/>
    <w:rsid w:val="00224936"/>
    <w:rsid w:val="00235E2E"/>
    <w:rsid w:val="00240DE3"/>
    <w:rsid w:val="002424D6"/>
    <w:rsid w:val="002447A5"/>
    <w:rsid w:val="00244809"/>
    <w:rsid w:val="00244E9F"/>
    <w:rsid w:val="002530EA"/>
    <w:rsid w:val="00254711"/>
    <w:rsid w:val="00256636"/>
    <w:rsid w:val="002609FA"/>
    <w:rsid w:val="00272E7C"/>
    <w:rsid w:val="00277264"/>
    <w:rsid w:val="00291F40"/>
    <w:rsid w:val="002978A0"/>
    <w:rsid w:val="002A31D5"/>
    <w:rsid w:val="002B31AE"/>
    <w:rsid w:val="002B3799"/>
    <w:rsid w:val="002B388D"/>
    <w:rsid w:val="002B79C5"/>
    <w:rsid w:val="002C6308"/>
    <w:rsid w:val="002D1175"/>
    <w:rsid w:val="002E13B6"/>
    <w:rsid w:val="002E5FBF"/>
    <w:rsid w:val="002F096E"/>
    <w:rsid w:val="002F5688"/>
    <w:rsid w:val="002F6D7E"/>
    <w:rsid w:val="00302081"/>
    <w:rsid w:val="00303670"/>
    <w:rsid w:val="00305A0D"/>
    <w:rsid w:val="00321F59"/>
    <w:rsid w:val="00324D3F"/>
    <w:rsid w:val="00335F6D"/>
    <w:rsid w:val="00344A93"/>
    <w:rsid w:val="00346ABC"/>
    <w:rsid w:val="00353E17"/>
    <w:rsid w:val="00354D14"/>
    <w:rsid w:val="003619FC"/>
    <w:rsid w:val="003675AF"/>
    <w:rsid w:val="003717B4"/>
    <w:rsid w:val="00373712"/>
    <w:rsid w:val="00384651"/>
    <w:rsid w:val="003967A0"/>
    <w:rsid w:val="003A5243"/>
    <w:rsid w:val="003A7267"/>
    <w:rsid w:val="003B02BF"/>
    <w:rsid w:val="003B1046"/>
    <w:rsid w:val="003C1C5A"/>
    <w:rsid w:val="003C5564"/>
    <w:rsid w:val="003D2535"/>
    <w:rsid w:val="003E5424"/>
    <w:rsid w:val="0042229E"/>
    <w:rsid w:val="00423497"/>
    <w:rsid w:val="0043135C"/>
    <w:rsid w:val="0044015F"/>
    <w:rsid w:val="004405AA"/>
    <w:rsid w:val="004446F2"/>
    <w:rsid w:val="00447021"/>
    <w:rsid w:val="00460D7B"/>
    <w:rsid w:val="004636A3"/>
    <w:rsid w:val="00465587"/>
    <w:rsid w:val="0046616C"/>
    <w:rsid w:val="00475C85"/>
    <w:rsid w:val="0049138C"/>
    <w:rsid w:val="00494411"/>
    <w:rsid w:val="00494C82"/>
    <w:rsid w:val="004950EE"/>
    <w:rsid w:val="00496A4C"/>
    <w:rsid w:val="004A78FC"/>
    <w:rsid w:val="004C656B"/>
    <w:rsid w:val="004D07DB"/>
    <w:rsid w:val="004D2FEF"/>
    <w:rsid w:val="004D39CB"/>
    <w:rsid w:val="004F110B"/>
    <w:rsid w:val="004F1A25"/>
    <w:rsid w:val="004F49AD"/>
    <w:rsid w:val="00501E13"/>
    <w:rsid w:val="00504B2B"/>
    <w:rsid w:val="0052246C"/>
    <w:rsid w:val="00530D89"/>
    <w:rsid w:val="00536334"/>
    <w:rsid w:val="005401CC"/>
    <w:rsid w:val="005470FB"/>
    <w:rsid w:val="005515FF"/>
    <w:rsid w:val="00552795"/>
    <w:rsid w:val="0055360D"/>
    <w:rsid w:val="005544CA"/>
    <w:rsid w:val="00554AF7"/>
    <w:rsid w:val="00557573"/>
    <w:rsid w:val="0057013B"/>
    <w:rsid w:val="005818AE"/>
    <w:rsid w:val="00583476"/>
    <w:rsid w:val="005835FA"/>
    <w:rsid w:val="00584E2A"/>
    <w:rsid w:val="005943F0"/>
    <w:rsid w:val="005953C8"/>
    <w:rsid w:val="005B1955"/>
    <w:rsid w:val="005B5166"/>
    <w:rsid w:val="005C0254"/>
    <w:rsid w:val="005C0A68"/>
    <w:rsid w:val="005C0AA7"/>
    <w:rsid w:val="005C4071"/>
    <w:rsid w:val="005D59F7"/>
    <w:rsid w:val="005E1A56"/>
    <w:rsid w:val="005E2A1B"/>
    <w:rsid w:val="005E2BD2"/>
    <w:rsid w:val="005E677E"/>
    <w:rsid w:val="005F7689"/>
    <w:rsid w:val="005F788B"/>
    <w:rsid w:val="00600FDD"/>
    <w:rsid w:val="00602C9A"/>
    <w:rsid w:val="00630089"/>
    <w:rsid w:val="00632D7A"/>
    <w:rsid w:val="00634A55"/>
    <w:rsid w:val="00636BC6"/>
    <w:rsid w:val="00641C8B"/>
    <w:rsid w:val="00646A46"/>
    <w:rsid w:val="00652DFB"/>
    <w:rsid w:val="00660B03"/>
    <w:rsid w:val="00672373"/>
    <w:rsid w:val="0067302F"/>
    <w:rsid w:val="00686756"/>
    <w:rsid w:val="00691053"/>
    <w:rsid w:val="006922DB"/>
    <w:rsid w:val="006A2A62"/>
    <w:rsid w:val="006B4A84"/>
    <w:rsid w:val="006C0BCA"/>
    <w:rsid w:val="006D348C"/>
    <w:rsid w:val="006D37C0"/>
    <w:rsid w:val="006D3F8F"/>
    <w:rsid w:val="006D5E4E"/>
    <w:rsid w:val="006E48E5"/>
    <w:rsid w:val="006F075B"/>
    <w:rsid w:val="00700BC3"/>
    <w:rsid w:val="00700C8B"/>
    <w:rsid w:val="007070D3"/>
    <w:rsid w:val="00710A04"/>
    <w:rsid w:val="007228D0"/>
    <w:rsid w:val="00724FD8"/>
    <w:rsid w:val="00726F05"/>
    <w:rsid w:val="0072787A"/>
    <w:rsid w:val="00731C3D"/>
    <w:rsid w:val="0074232D"/>
    <w:rsid w:val="00743E8E"/>
    <w:rsid w:val="007444C5"/>
    <w:rsid w:val="007560EC"/>
    <w:rsid w:val="00764358"/>
    <w:rsid w:val="0076563E"/>
    <w:rsid w:val="007760D7"/>
    <w:rsid w:val="00777296"/>
    <w:rsid w:val="007821AB"/>
    <w:rsid w:val="0078423A"/>
    <w:rsid w:val="00786C75"/>
    <w:rsid w:val="00792AAE"/>
    <w:rsid w:val="00794E40"/>
    <w:rsid w:val="0079666F"/>
    <w:rsid w:val="007A0EB1"/>
    <w:rsid w:val="007B168F"/>
    <w:rsid w:val="007B3C2D"/>
    <w:rsid w:val="007B6678"/>
    <w:rsid w:val="007B719A"/>
    <w:rsid w:val="007C20C7"/>
    <w:rsid w:val="007D1FAB"/>
    <w:rsid w:val="007E3B3B"/>
    <w:rsid w:val="007F4A68"/>
    <w:rsid w:val="00802542"/>
    <w:rsid w:val="00802BB2"/>
    <w:rsid w:val="00812F43"/>
    <w:rsid w:val="00813F87"/>
    <w:rsid w:val="0081437E"/>
    <w:rsid w:val="00814506"/>
    <w:rsid w:val="0081612A"/>
    <w:rsid w:val="00816474"/>
    <w:rsid w:val="00817621"/>
    <w:rsid w:val="0082118B"/>
    <w:rsid w:val="008325AD"/>
    <w:rsid w:val="00834BDA"/>
    <w:rsid w:val="00854F98"/>
    <w:rsid w:val="00855189"/>
    <w:rsid w:val="008578F8"/>
    <w:rsid w:val="00857E4A"/>
    <w:rsid w:val="00862B4C"/>
    <w:rsid w:val="008729CF"/>
    <w:rsid w:val="00872D18"/>
    <w:rsid w:val="008810DC"/>
    <w:rsid w:val="0088344D"/>
    <w:rsid w:val="008865AF"/>
    <w:rsid w:val="008A22D8"/>
    <w:rsid w:val="008A451A"/>
    <w:rsid w:val="008B3102"/>
    <w:rsid w:val="008C6432"/>
    <w:rsid w:val="008C6B08"/>
    <w:rsid w:val="008D2BB1"/>
    <w:rsid w:val="008D6E10"/>
    <w:rsid w:val="008E3E1C"/>
    <w:rsid w:val="008F592F"/>
    <w:rsid w:val="00906553"/>
    <w:rsid w:val="0090757B"/>
    <w:rsid w:val="00910C72"/>
    <w:rsid w:val="0091168F"/>
    <w:rsid w:val="00912E36"/>
    <w:rsid w:val="00914594"/>
    <w:rsid w:val="00914B9B"/>
    <w:rsid w:val="00920A6A"/>
    <w:rsid w:val="0092552A"/>
    <w:rsid w:val="00933A21"/>
    <w:rsid w:val="009372FF"/>
    <w:rsid w:val="00944E52"/>
    <w:rsid w:val="00953141"/>
    <w:rsid w:val="00961F70"/>
    <w:rsid w:val="00962DD7"/>
    <w:rsid w:val="00963EC9"/>
    <w:rsid w:val="009755E1"/>
    <w:rsid w:val="0097778D"/>
    <w:rsid w:val="009865E6"/>
    <w:rsid w:val="00993B6D"/>
    <w:rsid w:val="00996966"/>
    <w:rsid w:val="009A78F2"/>
    <w:rsid w:val="009B2550"/>
    <w:rsid w:val="009B6DE4"/>
    <w:rsid w:val="009C217E"/>
    <w:rsid w:val="009C2DCD"/>
    <w:rsid w:val="009C4EB5"/>
    <w:rsid w:val="009C5DA5"/>
    <w:rsid w:val="009D294B"/>
    <w:rsid w:val="009E37EA"/>
    <w:rsid w:val="009E4B2E"/>
    <w:rsid w:val="009E594A"/>
    <w:rsid w:val="009F5599"/>
    <w:rsid w:val="009F6C44"/>
    <w:rsid w:val="00A03707"/>
    <w:rsid w:val="00A14461"/>
    <w:rsid w:val="00A14A69"/>
    <w:rsid w:val="00A14E0B"/>
    <w:rsid w:val="00A15958"/>
    <w:rsid w:val="00A22497"/>
    <w:rsid w:val="00A243D8"/>
    <w:rsid w:val="00A31A16"/>
    <w:rsid w:val="00A31CA5"/>
    <w:rsid w:val="00A36F4D"/>
    <w:rsid w:val="00A50E31"/>
    <w:rsid w:val="00A570B6"/>
    <w:rsid w:val="00A67103"/>
    <w:rsid w:val="00A769A0"/>
    <w:rsid w:val="00A76AAE"/>
    <w:rsid w:val="00A80725"/>
    <w:rsid w:val="00A82E65"/>
    <w:rsid w:val="00A84F76"/>
    <w:rsid w:val="00A86148"/>
    <w:rsid w:val="00A86A98"/>
    <w:rsid w:val="00A87CD2"/>
    <w:rsid w:val="00A91410"/>
    <w:rsid w:val="00A917BC"/>
    <w:rsid w:val="00A92C70"/>
    <w:rsid w:val="00A95D5D"/>
    <w:rsid w:val="00AA0229"/>
    <w:rsid w:val="00AA4AA5"/>
    <w:rsid w:val="00AA722C"/>
    <w:rsid w:val="00AB1BD1"/>
    <w:rsid w:val="00AC0F82"/>
    <w:rsid w:val="00AC2E3C"/>
    <w:rsid w:val="00AD4FCC"/>
    <w:rsid w:val="00AF27E6"/>
    <w:rsid w:val="00AF3123"/>
    <w:rsid w:val="00AF6BCE"/>
    <w:rsid w:val="00B03309"/>
    <w:rsid w:val="00B07328"/>
    <w:rsid w:val="00B17DE1"/>
    <w:rsid w:val="00B20930"/>
    <w:rsid w:val="00B2330A"/>
    <w:rsid w:val="00B32BAD"/>
    <w:rsid w:val="00B415C9"/>
    <w:rsid w:val="00B42015"/>
    <w:rsid w:val="00B46143"/>
    <w:rsid w:val="00B50948"/>
    <w:rsid w:val="00B52B37"/>
    <w:rsid w:val="00B5353B"/>
    <w:rsid w:val="00B672E8"/>
    <w:rsid w:val="00B67353"/>
    <w:rsid w:val="00B739DF"/>
    <w:rsid w:val="00B874A5"/>
    <w:rsid w:val="00BA2637"/>
    <w:rsid w:val="00BA77CE"/>
    <w:rsid w:val="00BC4A22"/>
    <w:rsid w:val="00BC4EB4"/>
    <w:rsid w:val="00BC5A4D"/>
    <w:rsid w:val="00BC6BFE"/>
    <w:rsid w:val="00BC6FC4"/>
    <w:rsid w:val="00BC7449"/>
    <w:rsid w:val="00BC78A7"/>
    <w:rsid w:val="00BD1876"/>
    <w:rsid w:val="00BE1D9E"/>
    <w:rsid w:val="00BE7903"/>
    <w:rsid w:val="00BE7ADE"/>
    <w:rsid w:val="00BF48BE"/>
    <w:rsid w:val="00C01DC8"/>
    <w:rsid w:val="00C01EB1"/>
    <w:rsid w:val="00C11EFB"/>
    <w:rsid w:val="00C15F12"/>
    <w:rsid w:val="00C227B4"/>
    <w:rsid w:val="00C24804"/>
    <w:rsid w:val="00C26C8E"/>
    <w:rsid w:val="00C31757"/>
    <w:rsid w:val="00C36911"/>
    <w:rsid w:val="00C45BCD"/>
    <w:rsid w:val="00C52D41"/>
    <w:rsid w:val="00C62A3C"/>
    <w:rsid w:val="00C75DBF"/>
    <w:rsid w:val="00C84AC7"/>
    <w:rsid w:val="00C863B4"/>
    <w:rsid w:val="00C94AEF"/>
    <w:rsid w:val="00C96A86"/>
    <w:rsid w:val="00CA1C26"/>
    <w:rsid w:val="00CA7DF1"/>
    <w:rsid w:val="00CD0218"/>
    <w:rsid w:val="00CD4761"/>
    <w:rsid w:val="00CD7BA4"/>
    <w:rsid w:val="00CE21DC"/>
    <w:rsid w:val="00CF2928"/>
    <w:rsid w:val="00D035BF"/>
    <w:rsid w:val="00D05F9D"/>
    <w:rsid w:val="00D06C30"/>
    <w:rsid w:val="00D07669"/>
    <w:rsid w:val="00D1700B"/>
    <w:rsid w:val="00D20784"/>
    <w:rsid w:val="00D2282F"/>
    <w:rsid w:val="00D23CEA"/>
    <w:rsid w:val="00D2553C"/>
    <w:rsid w:val="00D25E61"/>
    <w:rsid w:val="00D26395"/>
    <w:rsid w:val="00D354E1"/>
    <w:rsid w:val="00D36677"/>
    <w:rsid w:val="00D43533"/>
    <w:rsid w:val="00D44458"/>
    <w:rsid w:val="00D44835"/>
    <w:rsid w:val="00D47560"/>
    <w:rsid w:val="00D7099C"/>
    <w:rsid w:val="00D710F6"/>
    <w:rsid w:val="00D960AF"/>
    <w:rsid w:val="00D96E5C"/>
    <w:rsid w:val="00DA5BEF"/>
    <w:rsid w:val="00DB1719"/>
    <w:rsid w:val="00DC3653"/>
    <w:rsid w:val="00DC60DF"/>
    <w:rsid w:val="00DD55A4"/>
    <w:rsid w:val="00DD6871"/>
    <w:rsid w:val="00DE34F6"/>
    <w:rsid w:val="00DE4008"/>
    <w:rsid w:val="00DE5ACE"/>
    <w:rsid w:val="00DF6149"/>
    <w:rsid w:val="00DF62E4"/>
    <w:rsid w:val="00DF6470"/>
    <w:rsid w:val="00E06F00"/>
    <w:rsid w:val="00E10914"/>
    <w:rsid w:val="00E30521"/>
    <w:rsid w:val="00E44215"/>
    <w:rsid w:val="00E54571"/>
    <w:rsid w:val="00E556F5"/>
    <w:rsid w:val="00E63835"/>
    <w:rsid w:val="00E679CD"/>
    <w:rsid w:val="00E704B4"/>
    <w:rsid w:val="00E747E0"/>
    <w:rsid w:val="00E766AA"/>
    <w:rsid w:val="00E81ECC"/>
    <w:rsid w:val="00E94B87"/>
    <w:rsid w:val="00E95E18"/>
    <w:rsid w:val="00EB03B7"/>
    <w:rsid w:val="00EC1874"/>
    <w:rsid w:val="00EC1F85"/>
    <w:rsid w:val="00EC2109"/>
    <w:rsid w:val="00EC266D"/>
    <w:rsid w:val="00EC2DA2"/>
    <w:rsid w:val="00EC479B"/>
    <w:rsid w:val="00ED083B"/>
    <w:rsid w:val="00ED25C8"/>
    <w:rsid w:val="00ED33BB"/>
    <w:rsid w:val="00ED7B3F"/>
    <w:rsid w:val="00EE02B9"/>
    <w:rsid w:val="00EE554A"/>
    <w:rsid w:val="00EE6ACD"/>
    <w:rsid w:val="00EE7245"/>
    <w:rsid w:val="00EF2B5E"/>
    <w:rsid w:val="00EF3B8D"/>
    <w:rsid w:val="00EF3DE3"/>
    <w:rsid w:val="00F022A9"/>
    <w:rsid w:val="00F02824"/>
    <w:rsid w:val="00F03157"/>
    <w:rsid w:val="00F07167"/>
    <w:rsid w:val="00F15F36"/>
    <w:rsid w:val="00F20E56"/>
    <w:rsid w:val="00F24028"/>
    <w:rsid w:val="00F24DBF"/>
    <w:rsid w:val="00F414C0"/>
    <w:rsid w:val="00F41A3C"/>
    <w:rsid w:val="00F45D25"/>
    <w:rsid w:val="00F61F75"/>
    <w:rsid w:val="00F64A16"/>
    <w:rsid w:val="00F70D42"/>
    <w:rsid w:val="00F72760"/>
    <w:rsid w:val="00F761DB"/>
    <w:rsid w:val="00F803CB"/>
    <w:rsid w:val="00F81388"/>
    <w:rsid w:val="00F82F4C"/>
    <w:rsid w:val="00F8379D"/>
    <w:rsid w:val="00F9658B"/>
    <w:rsid w:val="00FA5F39"/>
    <w:rsid w:val="00FA68B6"/>
    <w:rsid w:val="00FB1CAF"/>
    <w:rsid w:val="00FB6D2F"/>
    <w:rsid w:val="00FC03B2"/>
    <w:rsid w:val="00FC3C99"/>
    <w:rsid w:val="00FC7924"/>
    <w:rsid w:val="00FE0662"/>
    <w:rsid w:val="00FE0AC6"/>
    <w:rsid w:val="00FE675A"/>
    <w:rsid w:val="00FE7B2C"/>
    <w:rsid w:val="00FF5E58"/>
    <w:rsid w:val="00FF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FE560"/>
  <w15:chartTrackingRefBased/>
  <w15:docId w15:val="{9EBE1E70-B566-4DC0-A46E-1D7794ABA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63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0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0229"/>
  </w:style>
  <w:style w:type="paragraph" w:styleId="a5">
    <w:name w:val="footer"/>
    <w:basedOn w:val="a"/>
    <w:link w:val="a6"/>
    <w:uiPriority w:val="99"/>
    <w:unhideWhenUsed/>
    <w:rsid w:val="00AA0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0229"/>
  </w:style>
  <w:style w:type="paragraph" w:customStyle="1" w:styleId="1">
    <w:name w:val="Обычный1"/>
    <w:rsid w:val="00AA0229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unhideWhenUsed/>
    <w:rsid w:val="00AD4F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rsid w:val="00AD4FCC"/>
    <w:rPr>
      <w:rFonts w:ascii="Segoe UI" w:hAnsi="Segoe UI" w:cs="Segoe UI"/>
      <w:sz w:val="18"/>
      <w:szCs w:val="18"/>
    </w:rPr>
  </w:style>
  <w:style w:type="numbering" w:customStyle="1" w:styleId="10">
    <w:name w:val="Нет списка1"/>
    <w:next w:val="a2"/>
    <w:uiPriority w:val="99"/>
    <w:semiHidden/>
    <w:unhideWhenUsed/>
    <w:rsid w:val="008C6B08"/>
  </w:style>
  <w:style w:type="character" w:styleId="a9">
    <w:name w:val="page number"/>
    <w:basedOn w:val="a0"/>
    <w:rsid w:val="008C6B08"/>
  </w:style>
  <w:style w:type="table" w:styleId="aa">
    <w:name w:val="Table Grid"/>
    <w:basedOn w:val="a1"/>
    <w:rsid w:val="008C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endnote text"/>
    <w:basedOn w:val="a"/>
    <w:link w:val="ac"/>
    <w:rsid w:val="008C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концевой сноски Знак"/>
    <w:basedOn w:val="a0"/>
    <w:link w:val="ab"/>
    <w:rsid w:val="008C6B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rmal (Web)"/>
    <w:basedOn w:val="a"/>
    <w:uiPriority w:val="99"/>
    <w:rsid w:val="008C6B0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8C6B0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8C6B08"/>
    <w:rPr>
      <w:color w:val="0563C1"/>
      <w:u w:val="single"/>
    </w:rPr>
  </w:style>
  <w:style w:type="character" w:styleId="af0">
    <w:name w:val="FollowedHyperlink"/>
    <w:basedOn w:val="a0"/>
    <w:uiPriority w:val="99"/>
    <w:semiHidden/>
    <w:unhideWhenUsed/>
    <w:rsid w:val="008C6B08"/>
    <w:rPr>
      <w:color w:val="954F72"/>
      <w:u w:val="single"/>
    </w:rPr>
  </w:style>
  <w:style w:type="paragraph" w:customStyle="1" w:styleId="msonormal0">
    <w:name w:val="msonormal"/>
    <w:basedOn w:val="a"/>
    <w:rsid w:val="008C6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8C6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DAC88-F9BE-4F2A-83DC-FE4DB5CC8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5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Фатима</cp:lastModifiedBy>
  <cp:revision>201</cp:revision>
  <cp:lastPrinted>2021-10-25T14:06:00Z</cp:lastPrinted>
  <dcterms:created xsi:type="dcterms:W3CDTF">2021-10-21T09:51:00Z</dcterms:created>
  <dcterms:modified xsi:type="dcterms:W3CDTF">2023-12-25T12:48:00Z</dcterms:modified>
</cp:coreProperties>
</file>