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8E2" w:rsidRDefault="00E348E2" w:rsidP="00E348E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8E2" w:rsidRDefault="00E348E2" w:rsidP="00E348E2">
      <w:pPr>
        <w:jc w:val="center"/>
        <w:rPr>
          <w:b/>
          <w:sz w:val="28"/>
          <w:szCs w:val="28"/>
        </w:rPr>
      </w:pPr>
    </w:p>
    <w:p w:rsidR="00E348E2" w:rsidRDefault="00E348E2" w:rsidP="00E34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  <w:r>
        <w:rPr>
          <w:b/>
          <w:sz w:val="32"/>
          <w:szCs w:val="32"/>
        </w:rPr>
        <w:br/>
        <w:t>КИРОВСКОЙ ОБЛАСТИ</w:t>
      </w:r>
    </w:p>
    <w:p w:rsidR="00E348E2" w:rsidRDefault="00E348E2" w:rsidP="00E348E2">
      <w:pPr>
        <w:jc w:val="center"/>
        <w:rPr>
          <w:b/>
          <w:sz w:val="32"/>
          <w:szCs w:val="32"/>
        </w:rPr>
      </w:pPr>
    </w:p>
    <w:p w:rsidR="00E348E2" w:rsidRDefault="00E348E2" w:rsidP="00E34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348E2" w:rsidRDefault="00E348E2" w:rsidP="00E348E2">
      <w:pPr>
        <w:rPr>
          <w:sz w:val="28"/>
          <w:szCs w:val="28"/>
        </w:rPr>
      </w:pPr>
    </w:p>
    <w:p w:rsidR="00E348E2" w:rsidRDefault="002C159A" w:rsidP="00E348E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15106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E348E2">
        <w:rPr>
          <w:sz w:val="28"/>
          <w:szCs w:val="28"/>
        </w:rPr>
        <w:t>.2023                                                                                                        №</w:t>
      </w:r>
      <w:r w:rsidR="00A15106">
        <w:rPr>
          <w:sz w:val="28"/>
          <w:szCs w:val="28"/>
        </w:rPr>
        <w:t xml:space="preserve"> 576</w:t>
      </w:r>
    </w:p>
    <w:p w:rsidR="00E348E2" w:rsidRDefault="00E348E2" w:rsidP="00E348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Кильмезь</w:t>
      </w:r>
    </w:p>
    <w:p w:rsidR="00E348E2" w:rsidRDefault="00E348E2" w:rsidP="00E348E2">
      <w:pPr>
        <w:rPr>
          <w:sz w:val="28"/>
          <w:szCs w:val="28"/>
        </w:rPr>
      </w:pPr>
    </w:p>
    <w:p w:rsidR="00E348E2" w:rsidRDefault="00E348E2" w:rsidP="00E3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Кильмезского района от 10.08.2023 № 316 </w:t>
      </w:r>
    </w:p>
    <w:p w:rsidR="00E348E2" w:rsidRDefault="00E348E2" w:rsidP="00E348E2">
      <w:pPr>
        <w:jc w:val="both"/>
        <w:rPr>
          <w:sz w:val="28"/>
          <w:szCs w:val="28"/>
        </w:rPr>
      </w:pPr>
    </w:p>
    <w:p w:rsidR="00E348E2" w:rsidRDefault="00E348E2" w:rsidP="00E34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884">
        <w:rPr>
          <w:sz w:val="28"/>
          <w:szCs w:val="28"/>
        </w:rPr>
        <w:t xml:space="preserve">  </w:t>
      </w:r>
      <w:r>
        <w:rPr>
          <w:sz w:val="28"/>
          <w:szCs w:val="28"/>
        </w:rPr>
        <w:t>В  соответствии</w:t>
      </w:r>
      <w:bookmarkStart w:id="0" w:name="_GoBack"/>
      <w:bookmarkEnd w:id="0"/>
      <w:r>
        <w:rPr>
          <w:sz w:val="28"/>
          <w:szCs w:val="28"/>
        </w:rPr>
        <w:t xml:space="preserve"> с решением  </w:t>
      </w:r>
      <w:proofErr w:type="spellStart"/>
      <w:r>
        <w:rPr>
          <w:sz w:val="28"/>
          <w:szCs w:val="28"/>
        </w:rPr>
        <w:t>Кильме</w:t>
      </w:r>
      <w:r w:rsidR="002C60F2">
        <w:rPr>
          <w:sz w:val="28"/>
          <w:szCs w:val="28"/>
        </w:rPr>
        <w:t>з</w:t>
      </w:r>
      <w:r w:rsidR="002C159A">
        <w:rPr>
          <w:sz w:val="28"/>
          <w:szCs w:val="28"/>
        </w:rPr>
        <w:t>ской</w:t>
      </w:r>
      <w:proofErr w:type="spellEnd"/>
      <w:r w:rsidR="002C159A">
        <w:rPr>
          <w:sz w:val="28"/>
          <w:szCs w:val="28"/>
        </w:rPr>
        <w:t xml:space="preserve">  районной  Думы  от  15.12.2023 №  7/2</w:t>
      </w:r>
      <w:r w:rsidR="00142884">
        <w:rPr>
          <w:sz w:val="28"/>
          <w:szCs w:val="28"/>
        </w:rPr>
        <w:t xml:space="preserve"> «О районном бюджете на 2024 год и на плановый период  2025 и 2026 годов», </w:t>
      </w:r>
      <w:r>
        <w:rPr>
          <w:sz w:val="28"/>
          <w:szCs w:val="28"/>
        </w:rPr>
        <w:t xml:space="preserve"> администрация  Кильмезского  района  постановляет:</w:t>
      </w:r>
    </w:p>
    <w:p w:rsidR="00E348E2" w:rsidRDefault="00E348E2" w:rsidP="00E34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следующие  изменения  в  постановление  администрации  Кильмезского  района  от  10.08.2023  № 316  «Об  утверждении  муниципальной  программы  «Развитие  культуры и  туризма  на  2023-2028  годы»:</w:t>
      </w:r>
    </w:p>
    <w:p w:rsidR="00E348E2" w:rsidRDefault="00E348E2" w:rsidP="00E34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 паспорте  программы  раздел  «Общий объем   ассигнований муниципальной  программы  изложить   в новой редакци</w:t>
      </w:r>
      <w:r w:rsidR="002C60F2">
        <w:rPr>
          <w:sz w:val="28"/>
          <w:szCs w:val="28"/>
        </w:rPr>
        <w:t>и:   о</w:t>
      </w:r>
      <w:r>
        <w:rPr>
          <w:sz w:val="28"/>
          <w:szCs w:val="28"/>
        </w:rPr>
        <w:t xml:space="preserve">бщий  объем  ассигнований  муниципальной  программы  составит  </w:t>
      </w:r>
      <w:r w:rsidR="00E26110">
        <w:rPr>
          <w:b/>
          <w:sz w:val="28"/>
          <w:szCs w:val="28"/>
        </w:rPr>
        <w:t>255017,37</w:t>
      </w:r>
      <w:r>
        <w:rPr>
          <w:sz w:val="28"/>
          <w:szCs w:val="28"/>
        </w:rPr>
        <w:t xml:space="preserve">  тыс. рублей,  в  том  числе:  за  счет  средств  федерального  бюджета – </w:t>
      </w:r>
      <w:r w:rsidR="00E26110">
        <w:rPr>
          <w:b/>
          <w:sz w:val="28"/>
          <w:szCs w:val="28"/>
        </w:rPr>
        <w:t>1300,9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 за  счет  средств  областного  бюджета – </w:t>
      </w:r>
      <w:r w:rsidR="00E26110">
        <w:rPr>
          <w:b/>
          <w:sz w:val="28"/>
          <w:szCs w:val="28"/>
        </w:rPr>
        <w:t>95483,6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 рублей, за  счет  средств  районного  бюджета – </w:t>
      </w:r>
      <w:r w:rsidR="00E26110">
        <w:rPr>
          <w:b/>
          <w:sz w:val="28"/>
          <w:szCs w:val="28"/>
        </w:rPr>
        <w:t xml:space="preserve">158232,87 </w:t>
      </w:r>
      <w:r>
        <w:rPr>
          <w:sz w:val="28"/>
          <w:szCs w:val="28"/>
        </w:rPr>
        <w:t>тыс. рублей.</w:t>
      </w:r>
    </w:p>
    <w:p w:rsidR="00E348E2" w:rsidRDefault="00E348E2" w:rsidP="00E34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 № 2  к  Муниципальной  программе изложить  в  новой  редакции,  согласно  приложению  № 1.</w:t>
      </w:r>
    </w:p>
    <w:p w:rsidR="00E348E2" w:rsidRDefault="00E348E2" w:rsidP="00E34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3.Приложение  № 3  к  Муниципальной  программе изложить  в  новой  редакции,  согласно  приложению  № 2.</w:t>
      </w:r>
    </w:p>
    <w:p w:rsidR="00E348E2" w:rsidRDefault="00E348E2" w:rsidP="00E34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  </w:t>
      </w:r>
      <w:proofErr w:type="gramStart"/>
      <w:r>
        <w:rPr>
          <w:sz w:val="28"/>
          <w:szCs w:val="28"/>
        </w:rPr>
        <w:t>данного  постановления</w:t>
      </w:r>
      <w:proofErr w:type="gramEnd"/>
      <w:r>
        <w:rPr>
          <w:sz w:val="28"/>
          <w:szCs w:val="28"/>
        </w:rPr>
        <w:t xml:space="preserve">  возложить  на  первого  заместителя  главы  администрации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района  </w:t>
      </w:r>
      <w:proofErr w:type="spellStart"/>
      <w:r>
        <w:rPr>
          <w:sz w:val="28"/>
          <w:szCs w:val="28"/>
        </w:rPr>
        <w:t>Чучалину</w:t>
      </w:r>
      <w:proofErr w:type="spellEnd"/>
      <w:r>
        <w:rPr>
          <w:sz w:val="28"/>
          <w:szCs w:val="28"/>
        </w:rPr>
        <w:t xml:space="preserve">  Т.Н.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района                                          </w:t>
      </w:r>
      <w:proofErr w:type="spellStart"/>
      <w:r>
        <w:rPr>
          <w:sz w:val="28"/>
          <w:szCs w:val="28"/>
        </w:rPr>
        <w:t>А.Г.Коршунов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ПОДГОТОВЛЕНО:</w:t>
      </w:r>
    </w:p>
    <w:p w:rsidR="00E348E2" w:rsidRDefault="00E348E2" w:rsidP="00E348E2">
      <w:pPr>
        <w:jc w:val="both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отделом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 развития                                                            </w:t>
      </w:r>
      <w:proofErr w:type="spellStart"/>
      <w:r>
        <w:rPr>
          <w:sz w:val="28"/>
          <w:szCs w:val="28"/>
        </w:rPr>
        <w:t>Н.Г.Смирнова</w:t>
      </w:r>
      <w:proofErr w:type="spellEnd"/>
    </w:p>
    <w:p w:rsidR="00E348E2" w:rsidRDefault="002C159A" w:rsidP="00E348E2">
      <w:pPr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E348E2">
        <w:rPr>
          <w:sz w:val="28"/>
          <w:szCs w:val="28"/>
        </w:rPr>
        <w:t>.2023</w:t>
      </w:r>
    </w:p>
    <w:p w:rsidR="00E348E2" w:rsidRDefault="00E348E2" w:rsidP="00E348E2">
      <w:pPr>
        <w:jc w:val="center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348E2" w:rsidRDefault="00E348E2" w:rsidP="00E348E2">
      <w:pPr>
        <w:jc w:val="both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главы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администрации,    начальник 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 управления                                                    </w:t>
      </w:r>
      <w:proofErr w:type="spellStart"/>
      <w:r>
        <w:rPr>
          <w:sz w:val="28"/>
          <w:szCs w:val="28"/>
        </w:rPr>
        <w:t>А.П.Благодатских</w:t>
      </w:r>
      <w:proofErr w:type="spellEnd"/>
    </w:p>
    <w:p w:rsidR="00E348E2" w:rsidRDefault="002C159A" w:rsidP="00E348E2">
      <w:pPr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E348E2">
        <w:rPr>
          <w:sz w:val="28"/>
          <w:szCs w:val="28"/>
        </w:rPr>
        <w:t>.2023</w:t>
      </w:r>
    </w:p>
    <w:p w:rsidR="00E348E2" w:rsidRDefault="00E348E2" w:rsidP="00E348E2">
      <w:pPr>
        <w:jc w:val="center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 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 МЦБ                                                 </w:t>
      </w:r>
      <w:proofErr w:type="spellStart"/>
      <w:r>
        <w:rPr>
          <w:sz w:val="28"/>
          <w:szCs w:val="28"/>
        </w:rPr>
        <w:t>Г.А.Федотова</w:t>
      </w:r>
      <w:proofErr w:type="spellEnd"/>
    </w:p>
    <w:p w:rsidR="00E348E2" w:rsidRDefault="002C159A" w:rsidP="00E348E2">
      <w:pPr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E348E2">
        <w:rPr>
          <w:sz w:val="28"/>
          <w:szCs w:val="28"/>
        </w:rPr>
        <w:t>.2023</w:t>
      </w:r>
    </w:p>
    <w:p w:rsidR="00E348E2" w:rsidRDefault="00E348E2" w:rsidP="00E348E2">
      <w:pPr>
        <w:jc w:val="center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правовым вопросам                                          </w:t>
      </w:r>
      <w:proofErr w:type="spellStart"/>
      <w:r>
        <w:rPr>
          <w:sz w:val="28"/>
          <w:szCs w:val="28"/>
        </w:rPr>
        <w:t>В.Е.Комарова</w:t>
      </w:r>
      <w:proofErr w:type="spellEnd"/>
    </w:p>
    <w:p w:rsidR="00E348E2" w:rsidRDefault="002C159A" w:rsidP="00E348E2">
      <w:pPr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E348E2">
        <w:rPr>
          <w:sz w:val="28"/>
          <w:szCs w:val="28"/>
        </w:rPr>
        <w:t>.2023</w:t>
      </w:r>
    </w:p>
    <w:p w:rsidR="00E348E2" w:rsidRDefault="00E348E2" w:rsidP="00E348E2">
      <w:pPr>
        <w:jc w:val="both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E348E2" w:rsidRDefault="00E348E2" w:rsidP="00E348E2">
      <w:pPr>
        <w:jc w:val="both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        М.Н. Дрягина</w:t>
      </w:r>
    </w:p>
    <w:p w:rsidR="00E348E2" w:rsidRDefault="002C159A" w:rsidP="00E348E2">
      <w:pPr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E348E2">
        <w:rPr>
          <w:sz w:val="28"/>
          <w:szCs w:val="28"/>
        </w:rPr>
        <w:t>.2023</w:t>
      </w:r>
    </w:p>
    <w:p w:rsidR="00E348E2" w:rsidRDefault="00E348E2" w:rsidP="00E348E2">
      <w:pPr>
        <w:jc w:val="center"/>
        <w:rPr>
          <w:sz w:val="28"/>
          <w:szCs w:val="28"/>
        </w:rPr>
      </w:pP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1 экз.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Финансовое управление – 1 экз.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ОСР – 1 экз.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МЦБ – 1 экз.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348E2" w:rsidRDefault="00E348E2" w:rsidP="00E348E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4 экз.</w:t>
      </w:r>
    </w:p>
    <w:p w:rsidR="00E348E2" w:rsidRDefault="00E348E2" w:rsidP="00E348E2"/>
    <w:p w:rsidR="00453630" w:rsidRDefault="00453630"/>
    <w:sectPr w:rsidR="0045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E2"/>
    <w:rsid w:val="00142884"/>
    <w:rsid w:val="002C159A"/>
    <w:rsid w:val="002C60F2"/>
    <w:rsid w:val="00453630"/>
    <w:rsid w:val="0069614B"/>
    <w:rsid w:val="00A15106"/>
    <w:rsid w:val="00E26110"/>
    <w:rsid w:val="00E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271"/>
  <w15:docId w15:val="{482CBD4C-20DF-4A9A-A14F-7289E340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Фатима</cp:lastModifiedBy>
  <cp:revision>5</cp:revision>
  <cp:lastPrinted>2023-12-27T10:48:00Z</cp:lastPrinted>
  <dcterms:created xsi:type="dcterms:W3CDTF">2023-12-27T10:49:00Z</dcterms:created>
  <dcterms:modified xsi:type="dcterms:W3CDTF">2023-12-20T13:18:00Z</dcterms:modified>
</cp:coreProperties>
</file>