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BA1" w:rsidRDefault="00F71BA1" w:rsidP="00981828">
      <w:pPr>
        <w:pStyle w:val="Title"/>
        <w:ind w:hanging="142"/>
        <w:rPr>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18pt;width:63.15pt;height:63pt;z-index:-251658240">
            <v:imagedata r:id="rId5" o:title=""/>
          </v:shape>
        </w:pict>
      </w:r>
    </w:p>
    <w:p w:rsidR="00F71BA1" w:rsidRDefault="00F71BA1" w:rsidP="00981828">
      <w:pPr>
        <w:pStyle w:val="Title"/>
        <w:ind w:hanging="142"/>
        <w:rPr>
          <w:szCs w:val="28"/>
        </w:rPr>
      </w:pPr>
    </w:p>
    <w:p w:rsidR="00F71BA1" w:rsidRDefault="00F71BA1" w:rsidP="00981828">
      <w:pPr>
        <w:pStyle w:val="Title"/>
        <w:ind w:hanging="142"/>
        <w:rPr>
          <w:szCs w:val="28"/>
        </w:rPr>
      </w:pPr>
    </w:p>
    <w:p w:rsidR="00F71BA1" w:rsidRPr="00012A4F" w:rsidRDefault="00F71BA1" w:rsidP="00981828">
      <w:pPr>
        <w:pStyle w:val="Title"/>
        <w:ind w:hanging="142"/>
        <w:rPr>
          <w:sz w:val="32"/>
          <w:szCs w:val="32"/>
        </w:rPr>
      </w:pPr>
      <w:r w:rsidRPr="00012A4F">
        <w:rPr>
          <w:sz w:val="32"/>
          <w:szCs w:val="32"/>
        </w:rPr>
        <w:t>АДМИНИСТРАЦИЯ КИЛЬМЕЗСКОГО РАЙОНА</w:t>
      </w:r>
    </w:p>
    <w:p w:rsidR="00F71BA1" w:rsidRPr="00012A4F" w:rsidRDefault="00F71BA1" w:rsidP="00981828">
      <w:pPr>
        <w:ind w:left="-284"/>
        <w:jc w:val="center"/>
        <w:rPr>
          <w:b/>
          <w:bCs/>
          <w:sz w:val="32"/>
          <w:szCs w:val="32"/>
        </w:rPr>
      </w:pPr>
      <w:r w:rsidRPr="00012A4F">
        <w:rPr>
          <w:b/>
          <w:bCs/>
          <w:sz w:val="32"/>
          <w:szCs w:val="32"/>
        </w:rPr>
        <w:t>КИРОВСКОЙ ОБЛАСТИ</w:t>
      </w:r>
    </w:p>
    <w:p w:rsidR="00F71BA1" w:rsidRPr="00012A4F" w:rsidRDefault="00F71BA1" w:rsidP="00981828">
      <w:pPr>
        <w:ind w:left="-284"/>
        <w:jc w:val="center"/>
        <w:rPr>
          <w:b/>
          <w:bCs/>
          <w:sz w:val="32"/>
          <w:szCs w:val="32"/>
        </w:rPr>
      </w:pPr>
    </w:p>
    <w:p w:rsidR="00F71BA1" w:rsidRPr="00012A4F" w:rsidRDefault="00F71BA1" w:rsidP="00981828">
      <w:pPr>
        <w:ind w:left="-284"/>
        <w:jc w:val="center"/>
        <w:rPr>
          <w:b/>
          <w:bCs/>
          <w:sz w:val="32"/>
          <w:szCs w:val="32"/>
        </w:rPr>
      </w:pPr>
      <w:r w:rsidRPr="00012A4F">
        <w:rPr>
          <w:b/>
          <w:bCs/>
          <w:sz w:val="32"/>
          <w:szCs w:val="32"/>
        </w:rPr>
        <w:t>ПОСТАНОВЛЕНИЕ</w:t>
      </w:r>
    </w:p>
    <w:p w:rsidR="00F71BA1" w:rsidRPr="009C0944" w:rsidRDefault="00F71BA1" w:rsidP="00981828">
      <w:pPr>
        <w:ind w:left="-284"/>
        <w:jc w:val="center"/>
        <w:rPr>
          <w:b/>
          <w:bCs/>
          <w:sz w:val="28"/>
          <w:szCs w:val="28"/>
        </w:rPr>
      </w:pPr>
    </w:p>
    <w:p w:rsidR="00F71BA1" w:rsidRPr="009C0944" w:rsidRDefault="00F71BA1" w:rsidP="00012A4F">
      <w:pPr>
        <w:ind w:left="-284"/>
        <w:rPr>
          <w:sz w:val="28"/>
          <w:szCs w:val="28"/>
        </w:rPr>
      </w:pPr>
      <w:r>
        <w:rPr>
          <w:sz w:val="28"/>
          <w:szCs w:val="28"/>
        </w:rPr>
        <w:t>19.05.2022</w:t>
      </w:r>
      <w:r w:rsidRPr="009C0944">
        <w:rPr>
          <w:sz w:val="28"/>
          <w:szCs w:val="28"/>
        </w:rPr>
        <w:tab/>
      </w:r>
      <w:r w:rsidRPr="009C0944">
        <w:rPr>
          <w:sz w:val="28"/>
          <w:szCs w:val="28"/>
        </w:rPr>
        <w:tab/>
      </w:r>
      <w:r w:rsidRPr="009C0944">
        <w:rPr>
          <w:sz w:val="28"/>
          <w:szCs w:val="28"/>
        </w:rPr>
        <w:tab/>
      </w:r>
      <w:r w:rsidRPr="009C0944">
        <w:rPr>
          <w:sz w:val="28"/>
          <w:szCs w:val="28"/>
        </w:rPr>
        <w:tab/>
      </w:r>
      <w:r w:rsidRPr="009C0944">
        <w:rPr>
          <w:sz w:val="28"/>
          <w:szCs w:val="28"/>
        </w:rPr>
        <w:tab/>
      </w:r>
      <w:r w:rsidRPr="009C0944">
        <w:rPr>
          <w:sz w:val="28"/>
          <w:szCs w:val="28"/>
        </w:rPr>
        <w:tab/>
      </w:r>
      <w:r w:rsidRPr="009C0944">
        <w:rPr>
          <w:sz w:val="28"/>
          <w:szCs w:val="28"/>
        </w:rPr>
        <w:tab/>
      </w:r>
      <w:r w:rsidRPr="009C0944">
        <w:rPr>
          <w:sz w:val="28"/>
          <w:szCs w:val="28"/>
        </w:rPr>
        <w:tab/>
      </w:r>
      <w:r w:rsidRPr="009C0944">
        <w:rPr>
          <w:sz w:val="28"/>
          <w:szCs w:val="28"/>
        </w:rPr>
        <w:tab/>
      </w:r>
      <w:r>
        <w:rPr>
          <w:sz w:val="28"/>
          <w:szCs w:val="28"/>
        </w:rPr>
        <w:t xml:space="preserve">                           № 175</w:t>
      </w:r>
    </w:p>
    <w:p w:rsidR="00F71BA1" w:rsidRPr="009C0944" w:rsidRDefault="00F71BA1" w:rsidP="00981828">
      <w:pPr>
        <w:ind w:left="-284"/>
        <w:jc w:val="center"/>
        <w:rPr>
          <w:sz w:val="28"/>
          <w:szCs w:val="28"/>
        </w:rPr>
      </w:pPr>
      <w:r>
        <w:rPr>
          <w:sz w:val="28"/>
          <w:szCs w:val="28"/>
        </w:rPr>
        <w:t xml:space="preserve">пгт </w:t>
      </w:r>
      <w:r w:rsidRPr="009C0944">
        <w:rPr>
          <w:sz w:val="28"/>
          <w:szCs w:val="28"/>
        </w:rPr>
        <w:t>Кильмезь</w:t>
      </w:r>
    </w:p>
    <w:p w:rsidR="00F71BA1" w:rsidRPr="009C0944" w:rsidRDefault="00F71BA1" w:rsidP="00981828">
      <w:pPr>
        <w:ind w:left="-284"/>
        <w:jc w:val="center"/>
        <w:rPr>
          <w:sz w:val="28"/>
          <w:szCs w:val="28"/>
        </w:rPr>
      </w:pPr>
    </w:p>
    <w:p w:rsidR="00F71BA1" w:rsidRPr="009C0944" w:rsidRDefault="00F71BA1" w:rsidP="00981828">
      <w:pPr>
        <w:ind w:left="-284"/>
        <w:jc w:val="center"/>
        <w:rPr>
          <w:sz w:val="28"/>
          <w:szCs w:val="28"/>
        </w:rPr>
      </w:pPr>
    </w:p>
    <w:p w:rsidR="00F71BA1" w:rsidRPr="009C0944" w:rsidRDefault="00F71BA1" w:rsidP="00981828">
      <w:pPr>
        <w:ind w:left="-284"/>
        <w:jc w:val="center"/>
        <w:rPr>
          <w:b/>
          <w:sz w:val="28"/>
          <w:szCs w:val="28"/>
        </w:rPr>
      </w:pPr>
      <w:r w:rsidRPr="009C0944">
        <w:rPr>
          <w:b/>
          <w:sz w:val="28"/>
          <w:szCs w:val="28"/>
        </w:rPr>
        <w:t>Об утверждении Положения об оплате  труда работников ЕДДС</w:t>
      </w:r>
    </w:p>
    <w:p w:rsidR="00F71BA1" w:rsidRPr="009C0944" w:rsidRDefault="00F71BA1" w:rsidP="0022421B">
      <w:pPr>
        <w:ind w:left="-284"/>
        <w:jc w:val="both"/>
        <w:rPr>
          <w:b/>
          <w:sz w:val="28"/>
          <w:szCs w:val="28"/>
        </w:rPr>
      </w:pPr>
    </w:p>
    <w:p w:rsidR="00F71BA1" w:rsidRPr="009C0944" w:rsidRDefault="00F71BA1" w:rsidP="0022421B">
      <w:pPr>
        <w:ind w:left="-284"/>
        <w:jc w:val="both"/>
        <w:rPr>
          <w:b/>
          <w:sz w:val="28"/>
          <w:szCs w:val="28"/>
        </w:rPr>
      </w:pPr>
    </w:p>
    <w:p w:rsidR="00F71BA1" w:rsidRPr="009C0944" w:rsidRDefault="00F71BA1" w:rsidP="0022421B">
      <w:pPr>
        <w:ind w:left="-284"/>
        <w:jc w:val="both"/>
        <w:rPr>
          <w:sz w:val="28"/>
          <w:szCs w:val="28"/>
        </w:rPr>
      </w:pPr>
      <w:r w:rsidRPr="009C0944">
        <w:rPr>
          <w:sz w:val="28"/>
          <w:szCs w:val="28"/>
        </w:rPr>
        <w:tab/>
        <w:t>Во исполнение Постановления Правительства Российской Федерации от 30.12.2003 N 794 (ред. от 10.12.2021) "О единой государственной системе предупреждения и ликвидации чрезвычайных ситуаций", в соответствии с постановлением администрации Кильмезского района от 20.12.2011 № 602 «О создании единой дежурно-диспетчерской службы Кильмезского района», администрация Кильмезского района ПОСТАНОВЛЯЕТ:</w:t>
      </w:r>
    </w:p>
    <w:p w:rsidR="00F71BA1" w:rsidRPr="009C0944" w:rsidRDefault="00F71BA1" w:rsidP="0022421B">
      <w:pPr>
        <w:pStyle w:val="ListParagraph"/>
        <w:numPr>
          <w:ilvl w:val="0"/>
          <w:numId w:val="4"/>
        </w:numPr>
        <w:ind w:left="-284" w:firstLine="0"/>
        <w:jc w:val="both"/>
        <w:rPr>
          <w:sz w:val="28"/>
          <w:szCs w:val="28"/>
        </w:rPr>
      </w:pPr>
      <w:r w:rsidRPr="009C0944">
        <w:rPr>
          <w:sz w:val="28"/>
          <w:szCs w:val="28"/>
        </w:rPr>
        <w:t xml:space="preserve">Утвердить </w:t>
      </w:r>
      <w:bookmarkStart w:id="0" w:name="_Hlk100929756"/>
      <w:r w:rsidRPr="009C0944">
        <w:rPr>
          <w:sz w:val="28"/>
          <w:szCs w:val="28"/>
        </w:rPr>
        <w:t xml:space="preserve">Положение об оплате  труда работников ЕДДСКильмезского района. </w:t>
      </w:r>
      <w:bookmarkEnd w:id="0"/>
      <w:r w:rsidRPr="009C0944">
        <w:rPr>
          <w:sz w:val="28"/>
          <w:szCs w:val="28"/>
        </w:rPr>
        <w:t>Согласно приложению.</w:t>
      </w:r>
    </w:p>
    <w:p w:rsidR="00F71BA1" w:rsidRPr="009C0944" w:rsidRDefault="00F71BA1" w:rsidP="0022421B">
      <w:pPr>
        <w:pStyle w:val="ListParagraph"/>
        <w:numPr>
          <w:ilvl w:val="0"/>
          <w:numId w:val="4"/>
        </w:numPr>
        <w:ind w:left="-284" w:firstLine="0"/>
        <w:jc w:val="both"/>
        <w:rPr>
          <w:sz w:val="28"/>
          <w:szCs w:val="28"/>
        </w:rPr>
      </w:pPr>
      <w:r w:rsidRPr="009C0944">
        <w:rPr>
          <w:sz w:val="28"/>
          <w:szCs w:val="28"/>
        </w:rPr>
        <w:t>Считать утратившими силу постановления администрации Кильмезского района:</w:t>
      </w:r>
    </w:p>
    <w:p w:rsidR="00F71BA1" w:rsidRPr="009C0944" w:rsidRDefault="00F71BA1" w:rsidP="0022421B">
      <w:pPr>
        <w:pStyle w:val="ListParagraph"/>
        <w:ind w:left="-284"/>
        <w:jc w:val="both"/>
        <w:rPr>
          <w:sz w:val="28"/>
          <w:szCs w:val="28"/>
        </w:rPr>
      </w:pPr>
      <w:r w:rsidRPr="009C0944">
        <w:rPr>
          <w:sz w:val="28"/>
          <w:szCs w:val="28"/>
        </w:rPr>
        <w:t>от 30.12.2011 № 638 «Об утверждении Положения об оплате  труда работников ЕДДС администрации Кильмезского района»,</w:t>
      </w:r>
    </w:p>
    <w:p w:rsidR="00F71BA1" w:rsidRPr="009C0944" w:rsidRDefault="00F71BA1" w:rsidP="0022421B">
      <w:pPr>
        <w:pStyle w:val="ListParagraph"/>
        <w:ind w:left="-284"/>
        <w:jc w:val="both"/>
        <w:rPr>
          <w:sz w:val="28"/>
          <w:szCs w:val="28"/>
        </w:rPr>
      </w:pPr>
      <w:r w:rsidRPr="009C0944">
        <w:rPr>
          <w:sz w:val="28"/>
          <w:szCs w:val="28"/>
        </w:rPr>
        <w:t>от 20.12.2013 № 900 «О внесении изменений в постановление администрации Кильмезского района от 30.12.2011 № 638»,</w:t>
      </w:r>
    </w:p>
    <w:p w:rsidR="00F71BA1" w:rsidRPr="009C0944" w:rsidRDefault="00F71BA1" w:rsidP="0022421B">
      <w:pPr>
        <w:pStyle w:val="ListParagraph"/>
        <w:ind w:left="-284"/>
        <w:jc w:val="both"/>
        <w:rPr>
          <w:sz w:val="28"/>
          <w:szCs w:val="28"/>
        </w:rPr>
      </w:pPr>
      <w:r w:rsidRPr="009C0944">
        <w:rPr>
          <w:sz w:val="28"/>
          <w:szCs w:val="28"/>
        </w:rPr>
        <w:t>от 18.05.2015 № 277 «</w:t>
      </w:r>
      <w:bookmarkStart w:id="1" w:name="_Hlk100930084"/>
      <w:r w:rsidRPr="009C0944">
        <w:rPr>
          <w:sz w:val="28"/>
          <w:szCs w:val="28"/>
        </w:rPr>
        <w:t>О внесении изменений в постановление администрации Кильмезского района от 30.12.2011 № 638</w:t>
      </w:r>
      <w:bookmarkEnd w:id="1"/>
      <w:r w:rsidRPr="009C0944">
        <w:rPr>
          <w:sz w:val="28"/>
          <w:szCs w:val="28"/>
        </w:rPr>
        <w:t>»,</w:t>
      </w:r>
    </w:p>
    <w:p w:rsidR="00F71BA1" w:rsidRPr="009C0944" w:rsidRDefault="00F71BA1" w:rsidP="0022421B">
      <w:pPr>
        <w:pStyle w:val="ListParagraph"/>
        <w:ind w:left="-284"/>
        <w:jc w:val="both"/>
        <w:rPr>
          <w:sz w:val="28"/>
          <w:szCs w:val="28"/>
        </w:rPr>
      </w:pPr>
      <w:r w:rsidRPr="009C0944">
        <w:rPr>
          <w:sz w:val="28"/>
          <w:szCs w:val="28"/>
        </w:rPr>
        <w:t>от 29.06.2020 № 233 «О внесении изменений в постановление администрации Кильмезского района от 30.12.2011 № 638»,</w:t>
      </w:r>
    </w:p>
    <w:p w:rsidR="00F71BA1" w:rsidRPr="009C0944" w:rsidRDefault="00F71BA1" w:rsidP="0022421B">
      <w:pPr>
        <w:pStyle w:val="ListParagraph"/>
        <w:ind w:left="-284"/>
        <w:jc w:val="both"/>
        <w:rPr>
          <w:sz w:val="28"/>
          <w:szCs w:val="28"/>
        </w:rPr>
      </w:pPr>
      <w:r w:rsidRPr="009C0944">
        <w:rPr>
          <w:sz w:val="28"/>
          <w:szCs w:val="28"/>
        </w:rPr>
        <w:t>от 13.01.2021 № 7 «О внесении изменений в постановление администрации Кильмезского района от 30.12.2011 № 638».</w:t>
      </w:r>
    </w:p>
    <w:p w:rsidR="00F71BA1" w:rsidRPr="009C0944" w:rsidRDefault="00F71BA1" w:rsidP="0022421B">
      <w:pPr>
        <w:pStyle w:val="ListParagraph"/>
        <w:ind w:left="-284"/>
        <w:jc w:val="both"/>
        <w:rPr>
          <w:color w:val="000000"/>
          <w:sz w:val="28"/>
          <w:szCs w:val="28"/>
        </w:rPr>
      </w:pPr>
      <w:r w:rsidRPr="009C0944">
        <w:rPr>
          <w:color w:val="000000"/>
          <w:sz w:val="28"/>
          <w:szCs w:val="28"/>
        </w:rPr>
        <w:t>3. Настоящее постановлениеподлежит опубликованию на официальном сайте администрации Кильмезского района в информационно-телекоммуникационной сети «интернет».</w:t>
      </w:r>
    </w:p>
    <w:p w:rsidR="00F71BA1" w:rsidRDefault="00F71BA1" w:rsidP="00012A4F">
      <w:pPr>
        <w:widowControl/>
        <w:shd w:val="clear" w:color="auto" w:fill="FFFFFF"/>
        <w:jc w:val="both"/>
        <w:rPr>
          <w:color w:val="000000"/>
          <w:sz w:val="28"/>
          <w:szCs w:val="28"/>
        </w:rPr>
      </w:pPr>
    </w:p>
    <w:p w:rsidR="00F71BA1" w:rsidRDefault="00F71BA1" w:rsidP="00012A4F">
      <w:pPr>
        <w:widowControl/>
        <w:shd w:val="clear" w:color="auto" w:fill="FFFFFF"/>
        <w:ind w:left="-180"/>
        <w:jc w:val="both"/>
        <w:rPr>
          <w:color w:val="000000"/>
          <w:sz w:val="28"/>
          <w:szCs w:val="28"/>
        </w:rPr>
      </w:pPr>
      <w:r>
        <w:rPr>
          <w:color w:val="000000"/>
          <w:sz w:val="28"/>
          <w:szCs w:val="28"/>
        </w:rPr>
        <w:t xml:space="preserve">И. о. главы администрации  </w:t>
      </w:r>
    </w:p>
    <w:p w:rsidR="00F71BA1" w:rsidRDefault="00F71BA1" w:rsidP="00012A4F">
      <w:pPr>
        <w:widowControl/>
        <w:shd w:val="clear" w:color="auto" w:fill="FFFFFF"/>
        <w:ind w:left="-180"/>
        <w:jc w:val="both"/>
        <w:rPr>
          <w:color w:val="000000"/>
          <w:sz w:val="28"/>
          <w:szCs w:val="28"/>
        </w:rPr>
      </w:pPr>
      <w:r w:rsidRPr="009C0944">
        <w:rPr>
          <w:color w:val="000000"/>
          <w:sz w:val="28"/>
          <w:szCs w:val="28"/>
        </w:rPr>
        <w:t xml:space="preserve">Кильмезского района                                               </w:t>
      </w:r>
      <w:r>
        <w:rPr>
          <w:color w:val="000000"/>
          <w:sz w:val="28"/>
          <w:szCs w:val="28"/>
        </w:rPr>
        <w:t xml:space="preserve">                                 Т.Н. Чучалина</w:t>
      </w:r>
    </w:p>
    <w:p w:rsidR="00F71BA1" w:rsidRPr="009C0944" w:rsidRDefault="00F71BA1" w:rsidP="00012A4F">
      <w:pPr>
        <w:widowControl/>
        <w:shd w:val="clear" w:color="auto" w:fill="FFFFFF"/>
        <w:ind w:left="-180"/>
        <w:jc w:val="both"/>
        <w:rPr>
          <w:color w:val="000000"/>
          <w:sz w:val="28"/>
          <w:szCs w:val="28"/>
        </w:rPr>
      </w:pPr>
      <w:r>
        <w:rPr>
          <w:color w:val="000000"/>
          <w:sz w:val="28"/>
          <w:szCs w:val="28"/>
        </w:rPr>
        <w:t>_______________________________________________________________________</w:t>
      </w:r>
    </w:p>
    <w:p w:rsidR="00F71BA1" w:rsidRPr="009C0944" w:rsidRDefault="00F71BA1" w:rsidP="00012A4F">
      <w:pPr>
        <w:jc w:val="both"/>
        <w:rPr>
          <w:color w:val="000000"/>
          <w:sz w:val="28"/>
          <w:szCs w:val="28"/>
        </w:rPr>
      </w:pPr>
    </w:p>
    <w:p w:rsidR="00F71BA1" w:rsidRPr="009C0944" w:rsidRDefault="00F71BA1" w:rsidP="0022421B">
      <w:pPr>
        <w:ind w:left="-284"/>
        <w:jc w:val="both"/>
        <w:rPr>
          <w:sz w:val="28"/>
          <w:szCs w:val="28"/>
        </w:rPr>
      </w:pPr>
      <w:r w:rsidRPr="009C0944">
        <w:rPr>
          <w:sz w:val="28"/>
          <w:szCs w:val="28"/>
        </w:rPr>
        <w:t>ПОДГОТОВЛЕНО</w:t>
      </w:r>
    </w:p>
    <w:p w:rsidR="00F71BA1" w:rsidRPr="009C0944" w:rsidRDefault="00F71BA1" w:rsidP="0022421B">
      <w:pPr>
        <w:ind w:left="-284"/>
        <w:jc w:val="both"/>
        <w:rPr>
          <w:sz w:val="28"/>
          <w:szCs w:val="28"/>
        </w:rPr>
      </w:pPr>
      <w:r w:rsidRPr="009C0944">
        <w:rPr>
          <w:sz w:val="28"/>
          <w:szCs w:val="28"/>
        </w:rPr>
        <w:t>Консультант по правовым вопросам</w:t>
      </w:r>
    </w:p>
    <w:p w:rsidR="00F71BA1" w:rsidRDefault="00F71BA1" w:rsidP="0022421B">
      <w:pPr>
        <w:ind w:left="-284"/>
        <w:jc w:val="both"/>
        <w:rPr>
          <w:sz w:val="28"/>
          <w:szCs w:val="28"/>
        </w:rPr>
      </w:pPr>
      <w:r w:rsidRPr="009C0944">
        <w:rPr>
          <w:sz w:val="28"/>
          <w:szCs w:val="28"/>
        </w:rPr>
        <w:t xml:space="preserve">администрации Кильмезского района                                    </w:t>
      </w:r>
      <w:r>
        <w:rPr>
          <w:sz w:val="28"/>
          <w:szCs w:val="28"/>
        </w:rPr>
        <w:t xml:space="preserve">                        </w:t>
      </w:r>
      <w:r w:rsidRPr="009C0944">
        <w:rPr>
          <w:sz w:val="28"/>
          <w:szCs w:val="28"/>
        </w:rPr>
        <w:t>Е.В.Бурова</w:t>
      </w:r>
    </w:p>
    <w:p w:rsidR="00F71BA1" w:rsidRPr="009C0944" w:rsidRDefault="00F71BA1" w:rsidP="00012A4F">
      <w:pPr>
        <w:ind w:left="-284"/>
        <w:jc w:val="center"/>
        <w:rPr>
          <w:sz w:val="28"/>
          <w:szCs w:val="28"/>
        </w:rPr>
      </w:pPr>
      <w:r>
        <w:rPr>
          <w:sz w:val="28"/>
          <w:szCs w:val="28"/>
        </w:rPr>
        <w:t>19.05.2022</w:t>
      </w:r>
    </w:p>
    <w:p w:rsidR="00F71BA1" w:rsidRPr="009C0944" w:rsidRDefault="00F71BA1" w:rsidP="0022421B">
      <w:pPr>
        <w:ind w:left="-284"/>
        <w:jc w:val="both"/>
        <w:rPr>
          <w:sz w:val="28"/>
          <w:szCs w:val="28"/>
        </w:rPr>
      </w:pPr>
      <w:r w:rsidRPr="009C0944">
        <w:rPr>
          <w:sz w:val="28"/>
          <w:szCs w:val="28"/>
        </w:rPr>
        <w:t>СОГЛАСОВАНО</w:t>
      </w:r>
    </w:p>
    <w:p w:rsidR="00F71BA1" w:rsidRPr="009C0944" w:rsidRDefault="00F71BA1" w:rsidP="0022421B">
      <w:pPr>
        <w:ind w:left="-284"/>
        <w:jc w:val="both"/>
        <w:rPr>
          <w:sz w:val="28"/>
          <w:szCs w:val="28"/>
        </w:rPr>
      </w:pPr>
      <w:r w:rsidRPr="009C0944">
        <w:rPr>
          <w:sz w:val="28"/>
          <w:szCs w:val="28"/>
        </w:rPr>
        <w:t>Заместитель главы</w:t>
      </w:r>
    </w:p>
    <w:p w:rsidR="00F71BA1" w:rsidRPr="009C0944" w:rsidRDefault="00F71BA1" w:rsidP="0022421B">
      <w:pPr>
        <w:ind w:left="-284"/>
        <w:jc w:val="both"/>
        <w:rPr>
          <w:sz w:val="28"/>
          <w:szCs w:val="28"/>
        </w:rPr>
      </w:pPr>
      <w:r w:rsidRPr="009C0944">
        <w:rPr>
          <w:sz w:val="28"/>
          <w:szCs w:val="28"/>
        </w:rPr>
        <w:t>администрации района по финансам</w:t>
      </w:r>
    </w:p>
    <w:p w:rsidR="00F71BA1" w:rsidRPr="009C0944" w:rsidRDefault="00F71BA1" w:rsidP="0022421B">
      <w:pPr>
        <w:ind w:left="-284"/>
        <w:jc w:val="both"/>
        <w:rPr>
          <w:sz w:val="28"/>
          <w:szCs w:val="28"/>
        </w:rPr>
      </w:pPr>
      <w:r w:rsidRPr="009C0944">
        <w:rPr>
          <w:sz w:val="28"/>
          <w:szCs w:val="28"/>
        </w:rPr>
        <w:t xml:space="preserve"> налогам и сборам,</w:t>
      </w:r>
    </w:p>
    <w:p w:rsidR="00F71BA1" w:rsidRPr="009C0944" w:rsidRDefault="00F71BA1" w:rsidP="0022421B">
      <w:pPr>
        <w:ind w:left="-284"/>
        <w:jc w:val="both"/>
        <w:rPr>
          <w:sz w:val="28"/>
          <w:szCs w:val="28"/>
        </w:rPr>
      </w:pPr>
      <w:r w:rsidRPr="009C0944">
        <w:rPr>
          <w:sz w:val="28"/>
          <w:szCs w:val="28"/>
        </w:rPr>
        <w:t>начальник финансового управления</w:t>
      </w:r>
      <w:r w:rsidRPr="009C0944">
        <w:rPr>
          <w:sz w:val="28"/>
          <w:szCs w:val="28"/>
        </w:rPr>
        <w:tab/>
      </w:r>
      <w:r w:rsidRPr="009C0944">
        <w:rPr>
          <w:sz w:val="28"/>
          <w:szCs w:val="28"/>
        </w:rPr>
        <w:tab/>
      </w:r>
      <w:r w:rsidRPr="009C0944">
        <w:rPr>
          <w:sz w:val="28"/>
          <w:szCs w:val="28"/>
        </w:rPr>
        <w:tab/>
      </w:r>
      <w:r w:rsidRPr="009C0944">
        <w:rPr>
          <w:sz w:val="28"/>
          <w:szCs w:val="28"/>
        </w:rPr>
        <w:tab/>
        <w:t>А.П.</w:t>
      </w:r>
      <w:r>
        <w:rPr>
          <w:sz w:val="28"/>
          <w:szCs w:val="28"/>
        </w:rPr>
        <w:t xml:space="preserve"> </w:t>
      </w:r>
      <w:r w:rsidRPr="009C0944">
        <w:rPr>
          <w:sz w:val="28"/>
          <w:szCs w:val="28"/>
        </w:rPr>
        <w:t>Благодатских</w:t>
      </w:r>
    </w:p>
    <w:p w:rsidR="00F71BA1" w:rsidRPr="009C0944" w:rsidRDefault="00F71BA1" w:rsidP="00012A4F">
      <w:pPr>
        <w:ind w:left="-284"/>
        <w:jc w:val="center"/>
        <w:rPr>
          <w:sz w:val="28"/>
          <w:szCs w:val="28"/>
        </w:rPr>
      </w:pPr>
      <w:r>
        <w:rPr>
          <w:sz w:val="28"/>
          <w:szCs w:val="28"/>
        </w:rPr>
        <w:t>19.05.2022</w:t>
      </w:r>
    </w:p>
    <w:p w:rsidR="00F71BA1" w:rsidRPr="009C0944" w:rsidRDefault="00F71BA1" w:rsidP="0022421B">
      <w:pPr>
        <w:ind w:left="-284"/>
        <w:jc w:val="both"/>
        <w:rPr>
          <w:sz w:val="28"/>
          <w:szCs w:val="28"/>
        </w:rPr>
      </w:pPr>
      <w:r w:rsidRPr="009C0944">
        <w:rPr>
          <w:sz w:val="28"/>
          <w:szCs w:val="28"/>
        </w:rPr>
        <w:t>Заведующая отделом</w:t>
      </w:r>
    </w:p>
    <w:p w:rsidR="00F71BA1" w:rsidRPr="009C0944" w:rsidRDefault="00F71BA1" w:rsidP="0022421B">
      <w:pPr>
        <w:ind w:left="-284"/>
        <w:jc w:val="both"/>
        <w:rPr>
          <w:sz w:val="28"/>
          <w:szCs w:val="28"/>
        </w:rPr>
      </w:pPr>
      <w:r w:rsidRPr="009C0944">
        <w:rPr>
          <w:sz w:val="28"/>
          <w:szCs w:val="28"/>
        </w:rPr>
        <w:t>бухгалтерского учета</w:t>
      </w:r>
    </w:p>
    <w:p w:rsidR="00F71BA1" w:rsidRPr="009C0944" w:rsidRDefault="00F71BA1" w:rsidP="0022421B">
      <w:pPr>
        <w:ind w:left="-284"/>
        <w:jc w:val="both"/>
        <w:rPr>
          <w:sz w:val="28"/>
          <w:szCs w:val="28"/>
        </w:rPr>
      </w:pPr>
      <w:r w:rsidRPr="009C0944">
        <w:rPr>
          <w:sz w:val="28"/>
          <w:szCs w:val="28"/>
        </w:rPr>
        <w:t>администрации района</w:t>
      </w:r>
      <w:r w:rsidRPr="009C0944">
        <w:rPr>
          <w:sz w:val="28"/>
          <w:szCs w:val="28"/>
        </w:rPr>
        <w:tab/>
      </w:r>
      <w:r w:rsidRPr="009C0944">
        <w:rPr>
          <w:sz w:val="28"/>
          <w:szCs w:val="28"/>
        </w:rPr>
        <w:tab/>
      </w:r>
      <w:r w:rsidRPr="009C0944">
        <w:rPr>
          <w:sz w:val="28"/>
          <w:szCs w:val="28"/>
        </w:rPr>
        <w:tab/>
      </w:r>
      <w:r w:rsidRPr="009C0944">
        <w:rPr>
          <w:sz w:val="28"/>
          <w:szCs w:val="28"/>
        </w:rPr>
        <w:tab/>
      </w:r>
      <w:r w:rsidRPr="009C0944">
        <w:rPr>
          <w:sz w:val="28"/>
          <w:szCs w:val="28"/>
        </w:rPr>
        <w:tab/>
      </w:r>
      <w:r w:rsidRPr="009C0944">
        <w:rPr>
          <w:sz w:val="28"/>
          <w:szCs w:val="28"/>
        </w:rPr>
        <w:tab/>
      </w:r>
      <w:r w:rsidRPr="009C0944">
        <w:rPr>
          <w:sz w:val="28"/>
          <w:szCs w:val="28"/>
        </w:rPr>
        <w:tab/>
        <w:t>О.В.Ожегова</w:t>
      </w:r>
    </w:p>
    <w:p w:rsidR="00F71BA1" w:rsidRPr="009C0944" w:rsidRDefault="00F71BA1" w:rsidP="00012A4F">
      <w:pPr>
        <w:ind w:left="-284"/>
        <w:jc w:val="center"/>
        <w:rPr>
          <w:sz w:val="28"/>
          <w:szCs w:val="28"/>
        </w:rPr>
      </w:pPr>
      <w:r>
        <w:rPr>
          <w:sz w:val="28"/>
          <w:szCs w:val="28"/>
        </w:rPr>
        <w:t>19.05.2022</w:t>
      </w:r>
    </w:p>
    <w:p w:rsidR="00F71BA1" w:rsidRPr="009C0944" w:rsidRDefault="00F71BA1" w:rsidP="0022421B">
      <w:pPr>
        <w:ind w:left="-284"/>
        <w:jc w:val="both"/>
        <w:rPr>
          <w:sz w:val="28"/>
          <w:szCs w:val="28"/>
        </w:rPr>
      </w:pPr>
      <w:r w:rsidRPr="009C0944">
        <w:rPr>
          <w:sz w:val="28"/>
          <w:szCs w:val="28"/>
        </w:rPr>
        <w:t>Правовая экспертиза проведена:</w:t>
      </w:r>
    </w:p>
    <w:p w:rsidR="00F71BA1" w:rsidRPr="009C0944" w:rsidRDefault="00F71BA1" w:rsidP="0022421B">
      <w:pPr>
        <w:ind w:left="-284"/>
        <w:jc w:val="both"/>
        <w:rPr>
          <w:sz w:val="28"/>
          <w:szCs w:val="28"/>
        </w:rPr>
      </w:pPr>
      <w:r w:rsidRPr="009C0944">
        <w:rPr>
          <w:sz w:val="28"/>
          <w:szCs w:val="28"/>
        </w:rPr>
        <w:t>Консультант по правовым вопросам</w:t>
      </w:r>
    </w:p>
    <w:p w:rsidR="00F71BA1" w:rsidRPr="009C0944" w:rsidRDefault="00F71BA1" w:rsidP="0022421B">
      <w:pPr>
        <w:ind w:left="-284"/>
        <w:jc w:val="both"/>
        <w:rPr>
          <w:sz w:val="28"/>
          <w:szCs w:val="28"/>
        </w:rPr>
      </w:pPr>
      <w:r w:rsidRPr="009C0944">
        <w:rPr>
          <w:sz w:val="28"/>
          <w:szCs w:val="28"/>
        </w:rPr>
        <w:t>администрации Кильмезского района                                    Е.В.Бурова</w:t>
      </w:r>
    </w:p>
    <w:p w:rsidR="00F71BA1" w:rsidRPr="009C0944" w:rsidRDefault="00F71BA1" w:rsidP="00012A4F">
      <w:pPr>
        <w:ind w:left="-284"/>
        <w:jc w:val="center"/>
        <w:rPr>
          <w:sz w:val="28"/>
          <w:szCs w:val="28"/>
        </w:rPr>
      </w:pPr>
      <w:r>
        <w:rPr>
          <w:sz w:val="28"/>
          <w:szCs w:val="28"/>
        </w:rPr>
        <w:t>19.05.2022</w:t>
      </w:r>
    </w:p>
    <w:p w:rsidR="00F71BA1" w:rsidRPr="009C0944" w:rsidRDefault="00F71BA1" w:rsidP="0022421B">
      <w:pPr>
        <w:ind w:left="-284"/>
        <w:jc w:val="both"/>
        <w:rPr>
          <w:sz w:val="28"/>
          <w:szCs w:val="28"/>
        </w:rPr>
      </w:pPr>
      <w:r w:rsidRPr="009C0944">
        <w:rPr>
          <w:sz w:val="28"/>
          <w:szCs w:val="28"/>
        </w:rPr>
        <w:t>лингвистическая экспертиза</w:t>
      </w:r>
    </w:p>
    <w:p w:rsidR="00F71BA1" w:rsidRPr="009C0944" w:rsidRDefault="00F71BA1" w:rsidP="0022421B">
      <w:pPr>
        <w:ind w:left="-284"/>
        <w:jc w:val="both"/>
        <w:rPr>
          <w:sz w:val="28"/>
          <w:szCs w:val="28"/>
        </w:rPr>
      </w:pPr>
      <w:r w:rsidRPr="009C0944">
        <w:rPr>
          <w:sz w:val="28"/>
          <w:szCs w:val="28"/>
        </w:rPr>
        <w:t>управляющая делами администрации</w:t>
      </w:r>
    </w:p>
    <w:p w:rsidR="00F71BA1" w:rsidRPr="009C0944" w:rsidRDefault="00F71BA1" w:rsidP="0022421B">
      <w:pPr>
        <w:ind w:left="-284"/>
        <w:jc w:val="both"/>
        <w:rPr>
          <w:sz w:val="28"/>
          <w:szCs w:val="28"/>
        </w:rPr>
      </w:pPr>
      <w:r w:rsidRPr="009C0944">
        <w:rPr>
          <w:sz w:val="28"/>
          <w:szCs w:val="28"/>
        </w:rPr>
        <w:t>Кильмезского района                                                                М.Н.</w:t>
      </w:r>
      <w:r>
        <w:rPr>
          <w:sz w:val="28"/>
          <w:szCs w:val="28"/>
        </w:rPr>
        <w:t xml:space="preserve"> </w:t>
      </w:r>
      <w:r w:rsidRPr="009C0944">
        <w:rPr>
          <w:sz w:val="28"/>
          <w:szCs w:val="28"/>
        </w:rPr>
        <w:t>Дрягина</w:t>
      </w:r>
    </w:p>
    <w:p w:rsidR="00F71BA1" w:rsidRDefault="00F71BA1" w:rsidP="00012A4F">
      <w:pPr>
        <w:ind w:left="-284"/>
        <w:jc w:val="center"/>
        <w:rPr>
          <w:sz w:val="28"/>
          <w:szCs w:val="28"/>
        </w:rPr>
      </w:pPr>
      <w:r>
        <w:rPr>
          <w:sz w:val="28"/>
          <w:szCs w:val="28"/>
        </w:rPr>
        <w:t>19.05.2022</w:t>
      </w:r>
    </w:p>
    <w:p w:rsidR="00F71BA1" w:rsidRPr="009C0944" w:rsidRDefault="00F71BA1" w:rsidP="00012A4F">
      <w:pPr>
        <w:ind w:left="-284"/>
        <w:jc w:val="center"/>
        <w:rPr>
          <w:sz w:val="28"/>
          <w:szCs w:val="28"/>
        </w:rPr>
      </w:pPr>
    </w:p>
    <w:p w:rsidR="00F71BA1" w:rsidRPr="009C0944" w:rsidRDefault="00F71BA1" w:rsidP="0022421B">
      <w:pPr>
        <w:ind w:left="-284"/>
        <w:jc w:val="both"/>
        <w:rPr>
          <w:sz w:val="28"/>
          <w:szCs w:val="28"/>
        </w:rPr>
      </w:pPr>
      <w:r w:rsidRPr="009C0944">
        <w:rPr>
          <w:sz w:val="28"/>
          <w:szCs w:val="28"/>
        </w:rPr>
        <w:t>Разослать: администрации района – 1, ЕДДС – 1, специалисту по кадрам – 1</w:t>
      </w:r>
    </w:p>
    <w:p w:rsidR="00F71BA1" w:rsidRPr="009C0944" w:rsidRDefault="00F71BA1" w:rsidP="0022421B">
      <w:pPr>
        <w:ind w:left="-284"/>
        <w:jc w:val="both"/>
        <w:rPr>
          <w:sz w:val="28"/>
          <w:szCs w:val="28"/>
        </w:rPr>
      </w:pPr>
    </w:p>
    <w:p w:rsidR="00F71BA1" w:rsidRPr="009C0944" w:rsidRDefault="00F71BA1" w:rsidP="0022421B">
      <w:pPr>
        <w:ind w:left="-284"/>
        <w:jc w:val="both"/>
        <w:rPr>
          <w:sz w:val="28"/>
          <w:szCs w:val="28"/>
        </w:rPr>
      </w:pPr>
    </w:p>
    <w:p w:rsidR="00F71BA1" w:rsidRDefault="00F71BA1" w:rsidP="00981828">
      <w:pPr>
        <w:shd w:val="clear" w:color="auto" w:fill="FFFFFF"/>
        <w:spacing w:line="322" w:lineRule="exact"/>
        <w:ind w:left="-284"/>
        <w:jc w:val="right"/>
        <w:rPr>
          <w:color w:val="000000"/>
          <w:spacing w:val="-5"/>
          <w:sz w:val="28"/>
          <w:szCs w:val="28"/>
        </w:rPr>
      </w:pPr>
    </w:p>
    <w:p w:rsidR="00F71BA1" w:rsidRDefault="00F71BA1" w:rsidP="00981828">
      <w:pPr>
        <w:shd w:val="clear" w:color="auto" w:fill="FFFFFF"/>
        <w:spacing w:line="322" w:lineRule="exact"/>
        <w:ind w:left="-284"/>
        <w:jc w:val="right"/>
        <w:rPr>
          <w:color w:val="000000"/>
          <w:spacing w:val="-5"/>
          <w:sz w:val="28"/>
          <w:szCs w:val="28"/>
        </w:rPr>
      </w:pPr>
    </w:p>
    <w:p w:rsidR="00F71BA1" w:rsidRDefault="00F71BA1" w:rsidP="00981828">
      <w:pPr>
        <w:shd w:val="clear" w:color="auto" w:fill="FFFFFF"/>
        <w:spacing w:line="322" w:lineRule="exact"/>
        <w:ind w:left="-284"/>
        <w:jc w:val="right"/>
        <w:rPr>
          <w:color w:val="000000"/>
          <w:spacing w:val="-5"/>
          <w:sz w:val="28"/>
          <w:szCs w:val="28"/>
        </w:rPr>
      </w:pPr>
    </w:p>
    <w:p w:rsidR="00F71BA1" w:rsidRDefault="00F71BA1" w:rsidP="00981828">
      <w:pPr>
        <w:shd w:val="clear" w:color="auto" w:fill="FFFFFF"/>
        <w:spacing w:line="322" w:lineRule="exact"/>
        <w:ind w:left="-284"/>
        <w:jc w:val="right"/>
        <w:rPr>
          <w:color w:val="000000"/>
          <w:spacing w:val="-5"/>
          <w:sz w:val="28"/>
          <w:szCs w:val="28"/>
        </w:rPr>
      </w:pPr>
    </w:p>
    <w:p w:rsidR="00F71BA1" w:rsidRDefault="00F71BA1" w:rsidP="00981828">
      <w:pPr>
        <w:shd w:val="clear" w:color="auto" w:fill="FFFFFF"/>
        <w:spacing w:line="322" w:lineRule="exact"/>
        <w:ind w:left="-284"/>
        <w:jc w:val="right"/>
        <w:rPr>
          <w:color w:val="000000"/>
          <w:spacing w:val="-5"/>
          <w:sz w:val="28"/>
          <w:szCs w:val="28"/>
        </w:rPr>
      </w:pPr>
    </w:p>
    <w:p w:rsidR="00F71BA1" w:rsidRDefault="00F71BA1" w:rsidP="00981828">
      <w:pPr>
        <w:shd w:val="clear" w:color="auto" w:fill="FFFFFF"/>
        <w:spacing w:line="322" w:lineRule="exact"/>
        <w:ind w:left="-284"/>
        <w:jc w:val="right"/>
        <w:rPr>
          <w:color w:val="000000"/>
          <w:spacing w:val="-5"/>
          <w:sz w:val="28"/>
          <w:szCs w:val="28"/>
        </w:rPr>
      </w:pPr>
    </w:p>
    <w:p w:rsidR="00F71BA1" w:rsidRDefault="00F71BA1" w:rsidP="00981828">
      <w:pPr>
        <w:shd w:val="clear" w:color="auto" w:fill="FFFFFF"/>
        <w:spacing w:line="322" w:lineRule="exact"/>
        <w:ind w:left="-284"/>
        <w:jc w:val="right"/>
        <w:rPr>
          <w:color w:val="000000"/>
          <w:spacing w:val="-5"/>
          <w:sz w:val="28"/>
          <w:szCs w:val="28"/>
        </w:rPr>
      </w:pPr>
    </w:p>
    <w:p w:rsidR="00F71BA1" w:rsidRDefault="00F71BA1" w:rsidP="00981828">
      <w:pPr>
        <w:shd w:val="clear" w:color="auto" w:fill="FFFFFF"/>
        <w:spacing w:line="322" w:lineRule="exact"/>
        <w:ind w:left="-284"/>
        <w:jc w:val="right"/>
        <w:rPr>
          <w:color w:val="000000"/>
          <w:spacing w:val="-5"/>
          <w:sz w:val="28"/>
          <w:szCs w:val="28"/>
        </w:rPr>
      </w:pPr>
    </w:p>
    <w:p w:rsidR="00F71BA1" w:rsidRDefault="00F71BA1" w:rsidP="00981828">
      <w:pPr>
        <w:shd w:val="clear" w:color="auto" w:fill="FFFFFF"/>
        <w:spacing w:line="322" w:lineRule="exact"/>
        <w:ind w:left="-284"/>
        <w:jc w:val="right"/>
        <w:rPr>
          <w:color w:val="000000"/>
          <w:spacing w:val="-5"/>
          <w:sz w:val="28"/>
          <w:szCs w:val="28"/>
        </w:rPr>
      </w:pPr>
    </w:p>
    <w:p w:rsidR="00F71BA1" w:rsidRDefault="00F71BA1" w:rsidP="00981828">
      <w:pPr>
        <w:shd w:val="clear" w:color="auto" w:fill="FFFFFF"/>
        <w:spacing w:line="322" w:lineRule="exact"/>
        <w:ind w:left="-284"/>
        <w:jc w:val="right"/>
        <w:rPr>
          <w:color w:val="000000"/>
          <w:spacing w:val="-5"/>
          <w:sz w:val="28"/>
          <w:szCs w:val="28"/>
        </w:rPr>
      </w:pPr>
    </w:p>
    <w:p w:rsidR="00F71BA1" w:rsidRDefault="00F71BA1" w:rsidP="00981828">
      <w:pPr>
        <w:shd w:val="clear" w:color="auto" w:fill="FFFFFF"/>
        <w:spacing w:line="322" w:lineRule="exact"/>
        <w:ind w:left="-284"/>
        <w:jc w:val="right"/>
        <w:rPr>
          <w:color w:val="000000"/>
          <w:spacing w:val="-5"/>
          <w:sz w:val="28"/>
          <w:szCs w:val="28"/>
        </w:rPr>
      </w:pPr>
    </w:p>
    <w:p w:rsidR="00F71BA1" w:rsidRDefault="00F71BA1" w:rsidP="00981828">
      <w:pPr>
        <w:shd w:val="clear" w:color="auto" w:fill="FFFFFF"/>
        <w:spacing w:line="322" w:lineRule="exact"/>
        <w:ind w:left="-284"/>
        <w:jc w:val="right"/>
        <w:rPr>
          <w:color w:val="000000"/>
          <w:spacing w:val="-5"/>
          <w:sz w:val="28"/>
          <w:szCs w:val="28"/>
        </w:rPr>
      </w:pPr>
    </w:p>
    <w:p w:rsidR="00F71BA1" w:rsidRDefault="00F71BA1" w:rsidP="00981828">
      <w:pPr>
        <w:shd w:val="clear" w:color="auto" w:fill="FFFFFF"/>
        <w:spacing w:line="322" w:lineRule="exact"/>
        <w:ind w:left="-284"/>
        <w:jc w:val="right"/>
        <w:rPr>
          <w:color w:val="000000"/>
          <w:spacing w:val="-5"/>
          <w:sz w:val="28"/>
          <w:szCs w:val="28"/>
        </w:rPr>
      </w:pPr>
    </w:p>
    <w:p w:rsidR="00F71BA1" w:rsidRDefault="00F71BA1" w:rsidP="00981828">
      <w:pPr>
        <w:shd w:val="clear" w:color="auto" w:fill="FFFFFF"/>
        <w:spacing w:line="322" w:lineRule="exact"/>
        <w:ind w:left="-284"/>
        <w:jc w:val="right"/>
        <w:rPr>
          <w:color w:val="000000"/>
          <w:spacing w:val="-5"/>
          <w:sz w:val="28"/>
          <w:szCs w:val="28"/>
        </w:rPr>
      </w:pPr>
    </w:p>
    <w:p w:rsidR="00F71BA1" w:rsidRDefault="00F71BA1" w:rsidP="00981828">
      <w:pPr>
        <w:shd w:val="clear" w:color="auto" w:fill="FFFFFF"/>
        <w:spacing w:line="322" w:lineRule="exact"/>
        <w:ind w:left="-284"/>
        <w:jc w:val="right"/>
        <w:rPr>
          <w:color w:val="000000"/>
          <w:spacing w:val="-5"/>
          <w:sz w:val="28"/>
          <w:szCs w:val="28"/>
        </w:rPr>
      </w:pPr>
    </w:p>
    <w:p w:rsidR="00F71BA1" w:rsidRDefault="00F71BA1" w:rsidP="00981828">
      <w:pPr>
        <w:shd w:val="clear" w:color="auto" w:fill="FFFFFF"/>
        <w:spacing w:line="322" w:lineRule="exact"/>
        <w:ind w:left="-284"/>
        <w:jc w:val="right"/>
        <w:rPr>
          <w:color w:val="000000"/>
          <w:spacing w:val="-5"/>
          <w:sz w:val="28"/>
          <w:szCs w:val="28"/>
        </w:rPr>
      </w:pPr>
    </w:p>
    <w:p w:rsidR="00F71BA1" w:rsidRDefault="00F71BA1" w:rsidP="00981828">
      <w:pPr>
        <w:shd w:val="clear" w:color="auto" w:fill="FFFFFF"/>
        <w:spacing w:line="322" w:lineRule="exact"/>
        <w:ind w:left="-284"/>
        <w:jc w:val="right"/>
        <w:rPr>
          <w:color w:val="000000"/>
          <w:spacing w:val="-5"/>
          <w:sz w:val="28"/>
          <w:szCs w:val="28"/>
        </w:rPr>
      </w:pPr>
    </w:p>
    <w:p w:rsidR="00F71BA1" w:rsidRDefault="00F71BA1" w:rsidP="00981828">
      <w:pPr>
        <w:shd w:val="clear" w:color="auto" w:fill="FFFFFF"/>
        <w:spacing w:line="322" w:lineRule="exact"/>
        <w:ind w:left="-284"/>
        <w:jc w:val="right"/>
        <w:rPr>
          <w:color w:val="000000"/>
          <w:spacing w:val="-5"/>
          <w:sz w:val="28"/>
          <w:szCs w:val="28"/>
        </w:rPr>
      </w:pPr>
    </w:p>
    <w:p w:rsidR="00F71BA1" w:rsidRDefault="00F71BA1" w:rsidP="00981828">
      <w:pPr>
        <w:shd w:val="clear" w:color="auto" w:fill="FFFFFF"/>
        <w:spacing w:line="322" w:lineRule="exact"/>
        <w:ind w:left="-284"/>
        <w:jc w:val="right"/>
        <w:rPr>
          <w:color w:val="000000"/>
          <w:spacing w:val="-5"/>
          <w:sz w:val="28"/>
          <w:szCs w:val="28"/>
        </w:rPr>
      </w:pPr>
    </w:p>
    <w:p w:rsidR="00F71BA1" w:rsidRDefault="00F71BA1" w:rsidP="00981828">
      <w:pPr>
        <w:shd w:val="clear" w:color="auto" w:fill="FFFFFF"/>
        <w:spacing w:line="322" w:lineRule="exact"/>
        <w:ind w:left="-284"/>
        <w:jc w:val="right"/>
        <w:rPr>
          <w:color w:val="000000"/>
          <w:spacing w:val="-5"/>
          <w:sz w:val="28"/>
          <w:szCs w:val="28"/>
        </w:rPr>
      </w:pPr>
    </w:p>
    <w:p w:rsidR="00F71BA1" w:rsidRDefault="00F71BA1" w:rsidP="00981828">
      <w:pPr>
        <w:shd w:val="clear" w:color="auto" w:fill="FFFFFF"/>
        <w:spacing w:line="322" w:lineRule="exact"/>
        <w:ind w:left="-284"/>
        <w:jc w:val="right"/>
        <w:rPr>
          <w:color w:val="000000"/>
          <w:spacing w:val="-5"/>
          <w:sz w:val="28"/>
          <w:szCs w:val="28"/>
        </w:rPr>
      </w:pPr>
    </w:p>
    <w:p w:rsidR="00F71BA1" w:rsidRDefault="00F71BA1" w:rsidP="00981828">
      <w:pPr>
        <w:shd w:val="clear" w:color="auto" w:fill="FFFFFF"/>
        <w:spacing w:line="322" w:lineRule="exact"/>
        <w:ind w:left="-284"/>
        <w:jc w:val="right"/>
        <w:rPr>
          <w:color w:val="000000"/>
          <w:spacing w:val="-5"/>
          <w:sz w:val="28"/>
          <w:szCs w:val="28"/>
        </w:rPr>
      </w:pPr>
    </w:p>
    <w:p w:rsidR="00F71BA1" w:rsidRDefault="00F71BA1" w:rsidP="00981828">
      <w:pPr>
        <w:shd w:val="clear" w:color="auto" w:fill="FFFFFF"/>
        <w:spacing w:line="322" w:lineRule="exact"/>
        <w:ind w:left="-284"/>
        <w:jc w:val="right"/>
        <w:rPr>
          <w:color w:val="000000"/>
          <w:spacing w:val="-5"/>
          <w:sz w:val="28"/>
          <w:szCs w:val="28"/>
        </w:rPr>
      </w:pPr>
    </w:p>
    <w:p w:rsidR="00F71BA1" w:rsidRDefault="00F71BA1" w:rsidP="00981828">
      <w:pPr>
        <w:shd w:val="clear" w:color="auto" w:fill="FFFFFF"/>
        <w:spacing w:line="322" w:lineRule="exact"/>
        <w:ind w:left="-284"/>
        <w:jc w:val="right"/>
        <w:rPr>
          <w:color w:val="000000"/>
          <w:spacing w:val="-5"/>
          <w:sz w:val="28"/>
          <w:szCs w:val="28"/>
        </w:rPr>
      </w:pPr>
    </w:p>
    <w:p w:rsidR="00F71BA1" w:rsidRDefault="00F71BA1" w:rsidP="00981828">
      <w:pPr>
        <w:shd w:val="clear" w:color="auto" w:fill="FFFFFF"/>
        <w:spacing w:line="322" w:lineRule="exact"/>
        <w:ind w:left="-284"/>
        <w:jc w:val="right"/>
        <w:rPr>
          <w:color w:val="000000"/>
          <w:spacing w:val="-5"/>
          <w:sz w:val="28"/>
          <w:szCs w:val="28"/>
        </w:rPr>
      </w:pPr>
    </w:p>
    <w:p w:rsidR="00F71BA1" w:rsidRDefault="00F71BA1" w:rsidP="00012A4F">
      <w:pPr>
        <w:shd w:val="clear" w:color="auto" w:fill="FFFFFF"/>
        <w:spacing w:line="322" w:lineRule="exact"/>
        <w:ind w:left="-284"/>
        <w:jc w:val="right"/>
        <w:rPr>
          <w:color w:val="000000"/>
          <w:spacing w:val="-5"/>
          <w:sz w:val="28"/>
          <w:szCs w:val="28"/>
        </w:rPr>
      </w:pPr>
      <w:r>
        <w:rPr>
          <w:color w:val="000000"/>
          <w:spacing w:val="-5"/>
          <w:sz w:val="28"/>
          <w:szCs w:val="28"/>
        </w:rPr>
        <w:t>Приложение</w:t>
      </w:r>
    </w:p>
    <w:p w:rsidR="00F71BA1" w:rsidRDefault="00F71BA1" w:rsidP="00012A4F">
      <w:pPr>
        <w:shd w:val="clear" w:color="auto" w:fill="FFFFFF"/>
        <w:spacing w:line="322" w:lineRule="exact"/>
        <w:ind w:left="-284"/>
        <w:jc w:val="right"/>
        <w:rPr>
          <w:color w:val="000000"/>
          <w:spacing w:val="-5"/>
          <w:sz w:val="28"/>
          <w:szCs w:val="28"/>
        </w:rPr>
      </w:pPr>
      <w:r>
        <w:rPr>
          <w:color w:val="000000"/>
          <w:spacing w:val="-5"/>
          <w:sz w:val="28"/>
          <w:szCs w:val="28"/>
        </w:rPr>
        <w:t>УТВЕРЖДЕН</w:t>
      </w:r>
    </w:p>
    <w:p w:rsidR="00F71BA1" w:rsidRDefault="00F71BA1" w:rsidP="00012A4F">
      <w:pPr>
        <w:shd w:val="clear" w:color="auto" w:fill="FFFFFF"/>
        <w:spacing w:line="322" w:lineRule="exact"/>
        <w:ind w:left="-284"/>
        <w:jc w:val="right"/>
        <w:rPr>
          <w:color w:val="000000"/>
          <w:spacing w:val="-6"/>
          <w:sz w:val="28"/>
          <w:szCs w:val="28"/>
        </w:rPr>
      </w:pPr>
      <w:r>
        <w:rPr>
          <w:color w:val="000000"/>
          <w:spacing w:val="-6"/>
          <w:sz w:val="28"/>
          <w:szCs w:val="28"/>
        </w:rPr>
        <w:t>постановлением</w:t>
      </w:r>
    </w:p>
    <w:p w:rsidR="00F71BA1" w:rsidRDefault="00F71BA1" w:rsidP="00012A4F">
      <w:pPr>
        <w:shd w:val="clear" w:color="auto" w:fill="FFFFFF"/>
        <w:spacing w:line="322" w:lineRule="exact"/>
        <w:ind w:left="-284"/>
        <w:jc w:val="right"/>
        <w:rPr>
          <w:color w:val="000000"/>
          <w:spacing w:val="-6"/>
          <w:sz w:val="28"/>
          <w:szCs w:val="28"/>
        </w:rPr>
      </w:pPr>
      <w:r>
        <w:rPr>
          <w:color w:val="000000"/>
          <w:spacing w:val="-6"/>
          <w:sz w:val="28"/>
          <w:szCs w:val="28"/>
        </w:rPr>
        <w:t>администрации</w:t>
      </w:r>
    </w:p>
    <w:p w:rsidR="00F71BA1" w:rsidRPr="00012A4F" w:rsidRDefault="00F71BA1" w:rsidP="00012A4F">
      <w:pPr>
        <w:shd w:val="clear" w:color="auto" w:fill="FFFFFF"/>
        <w:spacing w:line="322" w:lineRule="exact"/>
        <w:ind w:left="-284"/>
        <w:jc w:val="right"/>
        <w:rPr>
          <w:color w:val="000000"/>
          <w:spacing w:val="-5"/>
          <w:sz w:val="28"/>
          <w:szCs w:val="28"/>
        </w:rPr>
      </w:pPr>
      <w:r w:rsidRPr="009C0944">
        <w:rPr>
          <w:color w:val="000000"/>
          <w:spacing w:val="-6"/>
          <w:sz w:val="28"/>
          <w:szCs w:val="28"/>
        </w:rPr>
        <w:t>Кильмезского  района</w:t>
      </w:r>
    </w:p>
    <w:p w:rsidR="00F71BA1" w:rsidRPr="009C0944" w:rsidRDefault="00F71BA1" w:rsidP="00981828">
      <w:pPr>
        <w:shd w:val="clear" w:color="auto" w:fill="FFFFFF"/>
        <w:spacing w:line="322" w:lineRule="exact"/>
        <w:ind w:left="-284"/>
        <w:jc w:val="right"/>
        <w:rPr>
          <w:sz w:val="28"/>
          <w:szCs w:val="28"/>
        </w:rPr>
      </w:pPr>
      <w:r>
        <w:rPr>
          <w:color w:val="000000"/>
          <w:spacing w:val="-6"/>
          <w:sz w:val="28"/>
          <w:szCs w:val="28"/>
        </w:rPr>
        <w:t xml:space="preserve">от 19.05.2022 </w:t>
      </w:r>
      <w:r w:rsidRPr="009C0944">
        <w:rPr>
          <w:color w:val="000000"/>
          <w:spacing w:val="-6"/>
          <w:sz w:val="28"/>
          <w:szCs w:val="28"/>
        </w:rPr>
        <w:t>№</w:t>
      </w:r>
      <w:r>
        <w:rPr>
          <w:color w:val="000000"/>
          <w:spacing w:val="-6"/>
          <w:sz w:val="28"/>
          <w:szCs w:val="28"/>
        </w:rPr>
        <w:t xml:space="preserve"> 175</w:t>
      </w:r>
    </w:p>
    <w:p w:rsidR="00F71BA1" w:rsidRPr="009C0944" w:rsidRDefault="00F71BA1" w:rsidP="00981828">
      <w:pPr>
        <w:shd w:val="clear" w:color="auto" w:fill="FFFFFF"/>
        <w:spacing w:before="960" w:line="326" w:lineRule="exact"/>
        <w:ind w:left="-284"/>
        <w:jc w:val="center"/>
        <w:rPr>
          <w:sz w:val="28"/>
          <w:szCs w:val="28"/>
        </w:rPr>
      </w:pPr>
      <w:r w:rsidRPr="009C0944">
        <w:rPr>
          <w:b/>
          <w:bCs/>
          <w:color w:val="000000"/>
          <w:spacing w:val="3"/>
          <w:sz w:val="28"/>
          <w:szCs w:val="28"/>
        </w:rPr>
        <w:t>ПОЛОЖЕНИЕ</w:t>
      </w:r>
    </w:p>
    <w:p w:rsidR="00F71BA1" w:rsidRPr="009C0944" w:rsidRDefault="00F71BA1" w:rsidP="00981828">
      <w:pPr>
        <w:shd w:val="clear" w:color="auto" w:fill="FFFFFF"/>
        <w:spacing w:before="5" w:line="326" w:lineRule="exact"/>
        <w:ind w:left="-284"/>
        <w:jc w:val="center"/>
        <w:rPr>
          <w:b/>
          <w:bCs/>
          <w:color w:val="000000"/>
          <w:spacing w:val="1"/>
          <w:sz w:val="28"/>
          <w:szCs w:val="28"/>
        </w:rPr>
      </w:pPr>
      <w:r w:rsidRPr="009C0944">
        <w:rPr>
          <w:b/>
          <w:bCs/>
          <w:color w:val="000000"/>
          <w:spacing w:val="1"/>
          <w:sz w:val="28"/>
          <w:szCs w:val="28"/>
        </w:rPr>
        <w:t>об оплате труда работников ЕДДС</w:t>
      </w:r>
      <w:r>
        <w:rPr>
          <w:b/>
          <w:bCs/>
          <w:color w:val="000000"/>
          <w:spacing w:val="1"/>
          <w:sz w:val="28"/>
          <w:szCs w:val="28"/>
        </w:rPr>
        <w:t xml:space="preserve"> </w:t>
      </w:r>
      <w:r w:rsidRPr="009C0944">
        <w:rPr>
          <w:b/>
          <w:bCs/>
          <w:color w:val="000000"/>
          <w:spacing w:val="1"/>
          <w:sz w:val="28"/>
          <w:szCs w:val="28"/>
        </w:rPr>
        <w:t>Кильмезского района</w:t>
      </w:r>
    </w:p>
    <w:p w:rsidR="00F71BA1" w:rsidRPr="009C0944" w:rsidRDefault="00F71BA1" w:rsidP="0022421B">
      <w:pPr>
        <w:shd w:val="clear" w:color="auto" w:fill="FFFFFF"/>
        <w:spacing w:before="5" w:line="326" w:lineRule="exact"/>
        <w:ind w:left="-284"/>
        <w:jc w:val="both"/>
        <w:rPr>
          <w:b/>
          <w:bCs/>
          <w:color w:val="000000"/>
          <w:spacing w:val="1"/>
          <w:sz w:val="28"/>
          <w:szCs w:val="28"/>
        </w:rPr>
      </w:pPr>
    </w:p>
    <w:p w:rsidR="00F71BA1" w:rsidRPr="009C0944" w:rsidRDefault="00F71BA1" w:rsidP="0022421B">
      <w:pPr>
        <w:pStyle w:val="ListParagraph"/>
        <w:numPr>
          <w:ilvl w:val="0"/>
          <w:numId w:val="2"/>
        </w:numPr>
        <w:shd w:val="clear" w:color="auto" w:fill="FFFFFF"/>
        <w:spacing w:before="5" w:line="326" w:lineRule="exact"/>
        <w:ind w:left="-284"/>
        <w:jc w:val="both"/>
        <w:rPr>
          <w:b/>
          <w:bCs/>
          <w:color w:val="000000"/>
          <w:spacing w:val="8"/>
          <w:sz w:val="28"/>
          <w:szCs w:val="28"/>
        </w:rPr>
      </w:pPr>
      <w:r w:rsidRPr="009C0944">
        <w:rPr>
          <w:b/>
          <w:bCs/>
          <w:color w:val="000000"/>
          <w:spacing w:val="8"/>
          <w:sz w:val="28"/>
          <w:szCs w:val="28"/>
        </w:rPr>
        <w:t>Общие положения</w:t>
      </w:r>
    </w:p>
    <w:p w:rsidR="00F71BA1" w:rsidRPr="009C0944" w:rsidRDefault="00F71BA1" w:rsidP="0022421B">
      <w:pPr>
        <w:pStyle w:val="ListParagraph"/>
        <w:shd w:val="clear" w:color="auto" w:fill="FFFFFF"/>
        <w:spacing w:before="5" w:line="326" w:lineRule="exact"/>
        <w:ind w:left="-284"/>
        <w:jc w:val="both"/>
        <w:rPr>
          <w:b/>
          <w:bCs/>
          <w:color w:val="000000"/>
          <w:spacing w:val="8"/>
          <w:sz w:val="28"/>
          <w:szCs w:val="28"/>
        </w:rPr>
      </w:pPr>
    </w:p>
    <w:p w:rsidR="00F71BA1" w:rsidRPr="009C0944" w:rsidRDefault="00F71BA1" w:rsidP="0022421B">
      <w:pPr>
        <w:shd w:val="clear" w:color="auto" w:fill="FFFFFF"/>
        <w:tabs>
          <w:tab w:val="left" w:pos="1546"/>
        </w:tabs>
        <w:spacing w:line="322" w:lineRule="exact"/>
        <w:ind w:left="-284" w:firstLine="709"/>
        <w:jc w:val="both"/>
        <w:rPr>
          <w:color w:val="000000"/>
          <w:spacing w:val="1"/>
          <w:sz w:val="28"/>
          <w:szCs w:val="28"/>
        </w:rPr>
      </w:pPr>
      <w:r w:rsidRPr="009C0944">
        <w:rPr>
          <w:color w:val="000000"/>
          <w:spacing w:val="-13"/>
          <w:sz w:val="28"/>
          <w:szCs w:val="28"/>
        </w:rPr>
        <w:t>1.1.</w:t>
      </w:r>
      <w:r w:rsidRPr="009C0944">
        <w:rPr>
          <w:color w:val="000000"/>
          <w:sz w:val="28"/>
          <w:szCs w:val="28"/>
        </w:rPr>
        <w:tab/>
        <w:t>Настоящее      Положение      об      оплате      труда работников ЕДДС</w:t>
      </w:r>
      <w:r>
        <w:rPr>
          <w:color w:val="000000"/>
          <w:sz w:val="28"/>
          <w:szCs w:val="28"/>
        </w:rPr>
        <w:t xml:space="preserve"> </w:t>
      </w:r>
      <w:r w:rsidRPr="009C0944">
        <w:rPr>
          <w:color w:val="000000"/>
          <w:sz w:val="28"/>
          <w:szCs w:val="28"/>
        </w:rPr>
        <w:t>Кильмезского района (</w:t>
      </w:r>
      <w:r w:rsidRPr="009C0944">
        <w:rPr>
          <w:color w:val="000000"/>
          <w:spacing w:val="1"/>
          <w:sz w:val="28"/>
          <w:szCs w:val="28"/>
        </w:rPr>
        <w:t xml:space="preserve">далее  - </w:t>
      </w:r>
      <w:r w:rsidRPr="009C0944">
        <w:rPr>
          <w:color w:val="000000"/>
          <w:spacing w:val="3"/>
          <w:sz w:val="28"/>
          <w:szCs w:val="28"/>
        </w:rPr>
        <w:t xml:space="preserve">Положение),   регламентирует порядок оплаты труда </w:t>
      </w:r>
      <w:r w:rsidRPr="009C0944">
        <w:rPr>
          <w:color w:val="000000"/>
          <w:sz w:val="28"/>
          <w:szCs w:val="28"/>
        </w:rPr>
        <w:t>работников ЕДДС</w:t>
      </w:r>
      <w:r>
        <w:rPr>
          <w:color w:val="000000"/>
          <w:sz w:val="28"/>
          <w:szCs w:val="28"/>
        </w:rPr>
        <w:t xml:space="preserve"> </w:t>
      </w:r>
      <w:r w:rsidRPr="009C0944">
        <w:rPr>
          <w:color w:val="000000"/>
          <w:sz w:val="28"/>
          <w:szCs w:val="28"/>
        </w:rPr>
        <w:t>Кильмезского района (далее – работники ЕДДС)</w:t>
      </w:r>
      <w:r w:rsidRPr="009C0944">
        <w:rPr>
          <w:color w:val="000000"/>
          <w:spacing w:val="1"/>
          <w:sz w:val="28"/>
          <w:szCs w:val="28"/>
        </w:rPr>
        <w:t>.</w:t>
      </w:r>
    </w:p>
    <w:p w:rsidR="00F71BA1" w:rsidRPr="009C0944" w:rsidRDefault="00F71BA1" w:rsidP="0022421B">
      <w:pPr>
        <w:ind w:left="-284" w:firstLine="709"/>
        <w:jc w:val="both"/>
        <w:rPr>
          <w:sz w:val="28"/>
          <w:szCs w:val="28"/>
        </w:rPr>
      </w:pPr>
      <w:r w:rsidRPr="009C0944">
        <w:rPr>
          <w:color w:val="000000"/>
          <w:spacing w:val="1"/>
          <w:sz w:val="28"/>
          <w:szCs w:val="28"/>
        </w:rPr>
        <w:t xml:space="preserve">1.2. Положение </w:t>
      </w:r>
      <w:r w:rsidRPr="009C0944">
        <w:rPr>
          <w:color w:val="000000"/>
          <w:spacing w:val="3"/>
          <w:sz w:val="28"/>
          <w:szCs w:val="28"/>
        </w:rPr>
        <w:t xml:space="preserve">разработано  </w:t>
      </w:r>
      <w:r w:rsidRPr="009C0944">
        <w:rPr>
          <w:sz w:val="28"/>
          <w:szCs w:val="28"/>
        </w:rPr>
        <w:t>в соответствии с постановлением администрации Кильмезского района от 20.12.2011 № 602 «О создании единой дежурно-диспетчерской службы Кильмезского района».</w:t>
      </w:r>
    </w:p>
    <w:p w:rsidR="00F71BA1" w:rsidRPr="009C0944" w:rsidRDefault="00F71BA1" w:rsidP="0022421B">
      <w:pPr>
        <w:shd w:val="clear" w:color="auto" w:fill="FFFFFF"/>
        <w:tabs>
          <w:tab w:val="left" w:pos="1546"/>
        </w:tabs>
        <w:spacing w:line="322" w:lineRule="exact"/>
        <w:ind w:left="-284" w:firstLine="709"/>
        <w:jc w:val="both"/>
        <w:rPr>
          <w:color w:val="000000"/>
          <w:spacing w:val="-13"/>
          <w:sz w:val="28"/>
          <w:szCs w:val="28"/>
        </w:rPr>
      </w:pPr>
      <w:r w:rsidRPr="009C0944">
        <w:rPr>
          <w:sz w:val="28"/>
          <w:szCs w:val="28"/>
        </w:rPr>
        <w:t xml:space="preserve">1.3. </w:t>
      </w:r>
      <w:r w:rsidRPr="009C0944">
        <w:rPr>
          <w:color w:val="000000"/>
          <w:spacing w:val="-1"/>
          <w:sz w:val="28"/>
          <w:szCs w:val="28"/>
        </w:rPr>
        <w:t>Положение    включает в себя:</w:t>
      </w:r>
    </w:p>
    <w:p w:rsidR="00F71BA1" w:rsidRPr="009C0944" w:rsidRDefault="00F71BA1" w:rsidP="0022421B">
      <w:pPr>
        <w:shd w:val="clear" w:color="auto" w:fill="FFFFFF"/>
        <w:spacing w:line="322" w:lineRule="exact"/>
        <w:ind w:left="-284" w:right="19" w:firstLine="709"/>
        <w:jc w:val="both"/>
        <w:rPr>
          <w:sz w:val="28"/>
          <w:szCs w:val="28"/>
        </w:rPr>
      </w:pPr>
      <w:r w:rsidRPr="009C0944">
        <w:rPr>
          <w:color w:val="000000"/>
          <w:sz w:val="28"/>
          <w:szCs w:val="28"/>
        </w:rPr>
        <w:t>размеры должностных окладов</w:t>
      </w:r>
      <w:r w:rsidRPr="009C0944">
        <w:rPr>
          <w:color w:val="000000"/>
          <w:spacing w:val="-2"/>
          <w:sz w:val="28"/>
          <w:szCs w:val="28"/>
        </w:rPr>
        <w:t>;</w:t>
      </w:r>
    </w:p>
    <w:p w:rsidR="00F71BA1" w:rsidRPr="009C0944" w:rsidRDefault="00F71BA1" w:rsidP="0022421B">
      <w:pPr>
        <w:shd w:val="clear" w:color="auto" w:fill="FFFFFF"/>
        <w:spacing w:line="322" w:lineRule="exact"/>
        <w:ind w:left="-284" w:right="24" w:firstLine="709"/>
        <w:jc w:val="both"/>
        <w:rPr>
          <w:color w:val="000000"/>
          <w:sz w:val="28"/>
          <w:szCs w:val="28"/>
        </w:rPr>
      </w:pPr>
      <w:r w:rsidRPr="009C0944">
        <w:rPr>
          <w:color w:val="000000"/>
          <w:sz w:val="28"/>
          <w:szCs w:val="28"/>
        </w:rPr>
        <w:t>виды, размеры и условия выплат компенсационного характера;</w:t>
      </w:r>
    </w:p>
    <w:p w:rsidR="00F71BA1" w:rsidRPr="009C0944" w:rsidRDefault="00F71BA1" w:rsidP="0022421B">
      <w:pPr>
        <w:shd w:val="clear" w:color="auto" w:fill="FFFFFF"/>
        <w:spacing w:line="322" w:lineRule="exact"/>
        <w:ind w:left="-284" w:right="24" w:firstLine="709"/>
        <w:jc w:val="both"/>
        <w:rPr>
          <w:color w:val="000000"/>
          <w:spacing w:val="-2"/>
          <w:sz w:val="28"/>
          <w:szCs w:val="28"/>
        </w:rPr>
      </w:pPr>
      <w:r w:rsidRPr="009C0944">
        <w:rPr>
          <w:color w:val="000000"/>
          <w:sz w:val="28"/>
          <w:szCs w:val="28"/>
        </w:rPr>
        <w:t>виды и размеры   выплат стимулирующего характера;</w:t>
      </w:r>
    </w:p>
    <w:p w:rsidR="00F71BA1" w:rsidRPr="009C0944" w:rsidRDefault="00F71BA1" w:rsidP="0022421B">
      <w:pPr>
        <w:shd w:val="clear" w:color="auto" w:fill="FFFFFF"/>
        <w:spacing w:line="322" w:lineRule="exact"/>
        <w:ind w:left="-284" w:right="29" w:firstLine="709"/>
        <w:jc w:val="both"/>
        <w:rPr>
          <w:color w:val="000000"/>
          <w:spacing w:val="-2"/>
          <w:sz w:val="28"/>
          <w:szCs w:val="28"/>
        </w:rPr>
      </w:pPr>
      <w:r w:rsidRPr="009C0944">
        <w:rPr>
          <w:color w:val="000000"/>
          <w:spacing w:val="-2"/>
          <w:sz w:val="28"/>
          <w:szCs w:val="28"/>
        </w:rPr>
        <w:t>другие вопросы оплаты труда.</w:t>
      </w:r>
    </w:p>
    <w:p w:rsidR="00F71BA1" w:rsidRPr="009C0944" w:rsidRDefault="00F71BA1" w:rsidP="0022421B">
      <w:pPr>
        <w:shd w:val="clear" w:color="auto" w:fill="FFFFFF"/>
        <w:spacing w:before="5" w:line="322" w:lineRule="exact"/>
        <w:ind w:left="-284" w:right="29" w:firstLine="709"/>
        <w:jc w:val="both"/>
        <w:rPr>
          <w:sz w:val="28"/>
          <w:szCs w:val="28"/>
        </w:rPr>
      </w:pPr>
    </w:p>
    <w:p w:rsidR="00F71BA1" w:rsidRPr="009C0944" w:rsidRDefault="00F71BA1" w:rsidP="0022421B">
      <w:pPr>
        <w:widowControl/>
        <w:shd w:val="clear" w:color="auto" w:fill="FFFFFF"/>
        <w:ind w:left="-284" w:firstLine="709"/>
        <w:jc w:val="both"/>
        <w:rPr>
          <w:b/>
          <w:bCs/>
          <w:color w:val="000000"/>
          <w:sz w:val="28"/>
          <w:szCs w:val="28"/>
        </w:rPr>
      </w:pPr>
      <w:r w:rsidRPr="009C0944">
        <w:rPr>
          <w:b/>
          <w:bCs/>
          <w:color w:val="000000"/>
          <w:sz w:val="28"/>
          <w:szCs w:val="28"/>
        </w:rPr>
        <w:t>2. Порядок и условия оплаты труда</w:t>
      </w:r>
    </w:p>
    <w:p w:rsidR="00F71BA1" w:rsidRPr="009C0944" w:rsidRDefault="00F71BA1" w:rsidP="0022421B">
      <w:pPr>
        <w:widowControl/>
        <w:shd w:val="clear" w:color="auto" w:fill="FFFFFF"/>
        <w:ind w:left="-284" w:firstLine="709"/>
        <w:jc w:val="both"/>
        <w:rPr>
          <w:sz w:val="28"/>
          <w:szCs w:val="28"/>
        </w:rPr>
      </w:pPr>
    </w:p>
    <w:p w:rsidR="00F71BA1" w:rsidRPr="009C0944" w:rsidRDefault="00F71BA1" w:rsidP="0022421B">
      <w:pPr>
        <w:widowControl/>
        <w:shd w:val="clear" w:color="auto" w:fill="FFFFFF"/>
        <w:ind w:left="-284" w:firstLine="709"/>
        <w:jc w:val="both"/>
        <w:rPr>
          <w:b/>
          <w:bCs/>
          <w:color w:val="000000"/>
          <w:sz w:val="28"/>
          <w:szCs w:val="28"/>
        </w:rPr>
      </w:pPr>
      <w:r w:rsidRPr="009C0944">
        <w:rPr>
          <w:b/>
          <w:bCs/>
          <w:color w:val="000000"/>
          <w:sz w:val="28"/>
          <w:szCs w:val="28"/>
        </w:rPr>
        <w:t>2.1. Основные условия оплаты труда</w:t>
      </w:r>
    </w:p>
    <w:p w:rsidR="00F71BA1" w:rsidRPr="009C0944" w:rsidRDefault="00F71BA1" w:rsidP="0022421B">
      <w:pPr>
        <w:widowControl/>
        <w:shd w:val="clear" w:color="auto" w:fill="FFFFFF"/>
        <w:ind w:left="-284" w:firstLine="709"/>
        <w:jc w:val="both"/>
        <w:rPr>
          <w:sz w:val="28"/>
          <w:szCs w:val="28"/>
        </w:rPr>
      </w:pPr>
    </w:p>
    <w:p w:rsidR="00F71BA1" w:rsidRPr="009C0944" w:rsidRDefault="00F71BA1" w:rsidP="0022421B">
      <w:pPr>
        <w:widowControl/>
        <w:shd w:val="clear" w:color="auto" w:fill="FFFFFF"/>
        <w:ind w:left="-284" w:firstLine="709"/>
        <w:jc w:val="both"/>
        <w:rPr>
          <w:color w:val="000000"/>
          <w:sz w:val="28"/>
          <w:szCs w:val="28"/>
        </w:rPr>
      </w:pPr>
      <w:r w:rsidRPr="009C0944">
        <w:rPr>
          <w:color w:val="000000"/>
          <w:sz w:val="28"/>
          <w:szCs w:val="28"/>
        </w:rPr>
        <w:t>2.1.1.  Заработная плата работников ЕДДС  состоит из:</w:t>
      </w:r>
    </w:p>
    <w:p w:rsidR="00F71BA1" w:rsidRPr="009C0944" w:rsidRDefault="00F71BA1" w:rsidP="0022421B">
      <w:pPr>
        <w:widowControl/>
        <w:shd w:val="clear" w:color="auto" w:fill="FFFFFF"/>
        <w:ind w:left="-284" w:firstLine="709"/>
        <w:jc w:val="both"/>
        <w:rPr>
          <w:color w:val="000000"/>
          <w:sz w:val="28"/>
          <w:szCs w:val="28"/>
        </w:rPr>
      </w:pPr>
      <w:r w:rsidRPr="009C0944">
        <w:rPr>
          <w:color w:val="000000"/>
          <w:sz w:val="28"/>
          <w:szCs w:val="28"/>
        </w:rPr>
        <w:t>должностного оклада;</w:t>
      </w:r>
    </w:p>
    <w:p w:rsidR="00F71BA1" w:rsidRPr="009C0944" w:rsidRDefault="00F71BA1" w:rsidP="0022421B">
      <w:pPr>
        <w:widowControl/>
        <w:shd w:val="clear" w:color="auto" w:fill="FFFFFF"/>
        <w:ind w:left="-284" w:firstLine="709"/>
        <w:jc w:val="both"/>
        <w:rPr>
          <w:color w:val="000000"/>
          <w:sz w:val="28"/>
          <w:szCs w:val="28"/>
        </w:rPr>
      </w:pPr>
      <w:r w:rsidRPr="009C0944">
        <w:rPr>
          <w:color w:val="000000"/>
          <w:sz w:val="28"/>
          <w:szCs w:val="28"/>
        </w:rPr>
        <w:t>выплат компенсационного характера;</w:t>
      </w:r>
    </w:p>
    <w:p w:rsidR="00F71BA1" w:rsidRPr="009C0944" w:rsidRDefault="00F71BA1" w:rsidP="0022421B">
      <w:pPr>
        <w:widowControl/>
        <w:shd w:val="clear" w:color="auto" w:fill="FFFFFF"/>
        <w:ind w:left="-284" w:firstLine="709"/>
        <w:jc w:val="both"/>
        <w:rPr>
          <w:color w:val="000000"/>
          <w:sz w:val="28"/>
          <w:szCs w:val="28"/>
        </w:rPr>
      </w:pPr>
      <w:r w:rsidRPr="009C0944">
        <w:rPr>
          <w:color w:val="000000"/>
          <w:sz w:val="28"/>
          <w:szCs w:val="28"/>
        </w:rPr>
        <w:t>выплат стимулирующего характера.</w:t>
      </w:r>
    </w:p>
    <w:p w:rsidR="00F71BA1" w:rsidRPr="009C0944" w:rsidRDefault="00F71BA1" w:rsidP="0022421B">
      <w:pPr>
        <w:widowControl/>
        <w:shd w:val="clear" w:color="auto" w:fill="FFFFFF"/>
        <w:ind w:left="-284" w:firstLine="709"/>
        <w:jc w:val="both"/>
        <w:rPr>
          <w:color w:val="000000"/>
          <w:sz w:val="28"/>
          <w:szCs w:val="28"/>
        </w:rPr>
      </w:pPr>
      <w:r w:rsidRPr="009C0944">
        <w:rPr>
          <w:color w:val="000000"/>
          <w:sz w:val="28"/>
          <w:szCs w:val="28"/>
        </w:rPr>
        <w:t xml:space="preserve">2.1.2.    Размеры   должностных   окладов   работников ЕДДС устанавливаются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 с учетом сложности и объема выполняемой работы. </w:t>
      </w:r>
    </w:p>
    <w:p w:rsidR="00F71BA1" w:rsidRPr="009C0944" w:rsidRDefault="00F71BA1" w:rsidP="0022421B">
      <w:pPr>
        <w:widowControl/>
        <w:shd w:val="clear" w:color="auto" w:fill="FFFFFF"/>
        <w:ind w:left="-284" w:firstLine="709"/>
        <w:jc w:val="both"/>
        <w:rPr>
          <w:color w:val="000000"/>
          <w:sz w:val="28"/>
          <w:szCs w:val="28"/>
        </w:rPr>
      </w:pPr>
      <w:r w:rsidRPr="009C0944">
        <w:rPr>
          <w:color w:val="000000"/>
          <w:sz w:val="28"/>
          <w:szCs w:val="28"/>
        </w:rPr>
        <w:t>2.1.3. Наименования должностей  работников ЕДДС,  в соответствии  с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   относятся к следующим профессиональным  квалификационным группам:</w:t>
      </w:r>
    </w:p>
    <w:p w:rsidR="00F71BA1" w:rsidRPr="009C0944" w:rsidRDefault="00F71BA1" w:rsidP="0022421B">
      <w:pPr>
        <w:widowControl/>
        <w:shd w:val="clear" w:color="auto" w:fill="FFFFFF"/>
        <w:ind w:left="-284" w:firstLine="709"/>
        <w:jc w:val="both"/>
        <w:rPr>
          <w:color w:val="000000"/>
          <w:sz w:val="28"/>
          <w:szCs w:val="28"/>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51"/>
        <w:gridCol w:w="3509"/>
      </w:tblGrid>
      <w:tr w:rsidR="00F71BA1" w:rsidRPr="009C0944" w:rsidTr="00A8252B">
        <w:tc>
          <w:tcPr>
            <w:tcW w:w="6351" w:type="dxa"/>
          </w:tcPr>
          <w:p w:rsidR="00F71BA1" w:rsidRPr="00A8252B" w:rsidRDefault="00F71BA1" w:rsidP="00A8252B">
            <w:pPr>
              <w:widowControl/>
              <w:ind w:left="-284" w:firstLine="709"/>
              <w:jc w:val="both"/>
              <w:rPr>
                <w:color w:val="000000"/>
                <w:sz w:val="28"/>
                <w:szCs w:val="28"/>
              </w:rPr>
            </w:pPr>
            <w:r w:rsidRPr="00A8252B">
              <w:rPr>
                <w:color w:val="000000"/>
                <w:sz w:val="28"/>
                <w:szCs w:val="28"/>
              </w:rPr>
              <w:t>Должности, отнесенные к квалификационным уровням Профессиональной квалификационной группы</w:t>
            </w:r>
          </w:p>
        </w:tc>
        <w:tc>
          <w:tcPr>
            <w:tcW w:w="3509" w:type="dxa"/>
          </w:tcPr>
          <w:p w:rsidR="00F71BA1" w:rsidRPr="00A8252B" w:rsidRDefault="00F71BA1" w:rsidP="00A8252B">
            <w:pPr>
              <w:widowControl/>
              <w:ind w:left="-84" w:right="-30"/>
              <w:jc w:val="both"/>
              <w:rPr>
                <w:color w:val="000000"/>
                <w:sz w:val="28"/>
                <w:szCs w:val="28"/>
              </w:rPr>
            </w:pPr>
            <w:r w:rsidRPr="00A8252B">
              <w:rPr>
                <w:color w:val="000000"/>
                <w:sz w:val="28"/>
                <w:szCs w:val="28"/>
              </w:rPr>
              <w:t>Минимальный рекомендуемый размер должностного оклада, рубли</w:t>
            </w:r>
          </w:p>
        </w:tc>
      </w:tr>
      <w:tr w:rsidR="00F71BA1" w:rsidRPr="009C0944" w:rsidTr="00A8252B">
        <w:tc>
          <w:tcPr>
            <w:tcW w:w="6351" w:type="dxa"/>
          </w:tcPr>
          <w:p w:rsidR="00F71BA1" w:rsidRPr="00A8252B" w:rsidRDefault="00F71BA1" w:rsidP="00A8252B">
            <w:pPr>
              <w:widowControl/>
              <w:ind w:left="-104" w:firstLine="709"/>
              <w:jc w:val="both"/>
              <w:rPr>
                <w:color w:val="000000"/>
                <w:sz w:val="28"/>
                <w:szCs w:val="28"/>
              </w:rPr>
            </w:pPr>
            <w:r w:rsidRPr="00A8252B">
              <w:rPr>
                <w:color w:val="000000"/>
                <w:sz w:val="28"/>
                <w:szCs w:val="28"/>
              </w:rPr>
              <w:t>Профессиональная квалификационная группа «Общеотраслевые должности служащих второго уровня»</w:t>
            </w:r>
          </w:p>
          <w:p w:rsidR="00F71BA1" w:rsidRPr="00A8252B" w:rsidRDefault="00F71BA1" w:rsidP="00A8252B">
            <w:pPr>
              <w:widowControl/>
              <w:ind w:left="-284" w:firstLine="709"/>
              <w:jc w:val="both"/>
              <w:rPr>
                <w:color w:val="000000"/>
                <w:sz w:val="28"/>
                <w:szCs w:val="28"/>
              </w:rPr>
            </w:pPr>
            <w:r w:rsidRPr="00A8252B">
              <w:rPr>
                <w:color w:val="000000"/>
                <w:sz w:val="28"/>
                <w:szCs w:val="28"/>
              </w:rPr>
              <w:t>1 квалификационный уровень -Диспетчер</w:t>
            </w:r>
          </w:p>
        </w:tc>
        <w:tc>
          <w:tcPr>
            <w:tcW w:w="3509" w:type="dxa"/>
          </w:tcPr>
          <w:p w:rsidR="00F71BA1" w:rsidRPr="00A8252B" w:rsidRDefault="00F71BA1" w:rsidP="00A8252B">
            <w:pPr>
              <w:widowControl/>
              <w:ind w:left="-284" w:firstLine="709"/>
              <w:jc w:val="both"/>
              <w:rPr>
                <w:color w:val="000000"/>
                <w:sz w:val="28"/>
                <w:szCs w:val="28"/>
              </w:rPr>
            </w:pPr>
            <w:r w:rsidRPr="00A8252B">
              <w:rPr>
                <w:color w:val="000000"/>
                <w:sz w:val="28"/>
                <w:szCs w:val="28"/>
              </w:rPr>
              <w:t>5670</w:t>
            </w:r>
          </w:p>
          <w:p w:rsidR="00F71BA1" w:rsidRPr="00A8252B" w:rsidRDefault="00F71BA1" w:rsidP="00A8252B">
            <w:pPr>
              <w:widowControl/>
              <w:ind w:left="-284" w:firstLine="709"/>
              <w:jc w:val="both"/>
              <w:rPr>
                <w:color w:val="000000"/>
                <w:sz w:val="28"/>
                <w:szCs w:val="28"/>
              </w:rPr>
            </w:pPr>
          </w:p>
          <w:p w:rsidR="00F71BA1" w:rsidRPr="00A8252B" w:rsidRDefault="00F71BA1" w:rsidP="00A8252B">
            <w:pPr>
              <w:widowControl/>
              <w:ind w:left="-284" w:firstLine="709"/>
              <w:jc w:val="both"/>
              <w:rPr>
                <w:color w:val="000000"/>
                <w:sz w:val="28"/>
                <w:szCs w:val="28"/>
              </w:rPr>
            </w:pPr>
          </w:p>
          <w:p w:rsidR="00F71BA1" w:rsidRPr="00A8252B" w:rsidRDefault="00F71BA1" w:rsidP="00A8252B">
            <w:pPr>
              <w:widowControl/>
              <w:ind w:left="-284" w:firstLine="709"/>
              <w:jc w:val="both"/>
              <w:rPr>
                <w:color w:val="000000"/>
                <w:sz w:val="28"/>
                <w:szCs w:val="28"/>
              </w:rPr>
            </w:pPr>
          </w:p>
        </w:tc>
      </w:tr>
      <w:tr w:rsidR="00F71BA1" w:rsidRPr="009C0944" w:rsidTr="00A8252B">
        <w:tc>
          <w:tcPr>
            <w:tcW w:w="6351" w:type="dxa"/>
          </w:tcPr>
          <w:p w:rsidR="00F71BA1" w:rsidRPr="00A8252B" w:rsidRDefault="00F71BA1" w:rsidP="00A8252B">
            <w:pPr>
              <w:widowControl/>
              <w:ind w:left="-104" w:firstLine="709"/>
              <w:jc w:val="both"/>
              <w:rPr>
                <w:color w:val="000000"/>
                <w:sz w:val="28"/>
                <w:szCs w:val="28"/>
              </w:rPr>
            </w:pPr>
            <w:r w:rsidRPr="00A8252B">
              <w:rPr>
                <w:color w:val="000000"/>
                <w:sz w:val="28"/>
                <w:szCs w:val="28"/>
              </w:rPr>
              <w:t>Профессиональная квалификационная группа «Общеотраслевые должности служащих второго уровня»</w:t>
            </w:r>
          </w:p>
          <w:p w:rsidR="00F71BA1" w:rsidRPr="00A8252B" w:rsidRDefault="00F71BA1" w:rsidP="00A8252B">
            <w:pPr>
              <w:widowControl/>
              <w:ind w:left="-104" w:firstLine="529"/>
              <w:jc w:val="both"/>
              <w:rPr>
                <w:color w:val="000000"/>
                <w:sz w:val="28"/>
                <w:szCs w:val="28"/>
              </w:rPr>
            </w:pPr>
            <w:r w:rsidRPr="00A8252B">
              <w:rPr>
                <w:color w:val="000000"/>
                <w:sz w:val="28"/>
                <w:szCs w:val="28"/>
              </w:rPr>
              <w:t>2 квалификационный уровень -Старший диспетчер</w:t>
            </w:r>
          </w:p>
        </w:tc>
        <w:tc>
          <w:tcPr>
            <w:tcW w:w="3509" w:type="dxa"/>
          </w:tcPr>
          <w:p w:rsidR="00F71BA1" w:rsidRPr="00A8252B" w:rsidRDefault="00F71BA1" w:rsidP="00A8252B">
            <w:pPr>
              <w:widowControl/>
              <w:ind w:left="-284" w:firstLine="709"/>
              <w:jc w:val="both"/>
              <w:rPr>
                <w:color w:val="000000"/>
                <w:sz w:val="28"/>
                <w:szCs w:val="28"/>
              </w:rPr>
            </w:pPr>
            <w:r w:rsidRPr="00A8252B">
              <w:rPr>
                <w:color w:val="000000"/>
                <w:sz w:val="28"/>
                <w:szCs w:val="28"/>
              </w:rPr>
              <w:t>5670</w:t>
            </w:r>
          </w:p>
          <w:p w:rsidR="00F71BA1" w:rsidRPr="00A8252B" w:rsidRDefault="00F71BA1" w:rsidP="00A8252B">
            <w:pPr>
              <w:widowControl/>
              <w:ind w:left="-284" w:firstLine="709"/>
              <w:jc w:val="both"/>
              <w:rPr>
                <w:color w:val="000000"/>
                <w:sz w:val="28"/>
                <w:szCs w:val="28"/>
              </w:rPr>
            </w:pPr>
          </w:p>
          <w:p w:rsidR="00F71BA1" w:rsidRPr="00A8252B" w:rsidRDefault="00F71BA1" w:rsidP="00A8252B">
            <w:pPr>
              <w:widowControl/>
              <w:ind w:left="-284" w:firstLine="709"/>
              <w:jc w:val="both"/>
              <w:rPr>
                <w:color w:val="000000"/>
                <w:sz w:val="28"/>
                <w:szCs w:val="28"/>
              </w:rPr>
            </w:pPr>
          </w:p>
          <w:p w:rsidR="00F71BA1" w:rsidRPr="00A8252B" w:rsidRDefault="00F71BA1" w:rsidP="00A8252B">
            <w:pPr>
              <w:widowControl/>
              <w:ind w:left="-284" w:firstLine="709"/>
              <w:jc w:val="both"/>
              <w:rPr>
                <w:color w:val="000000"/>
                <w:sz w:val="28"/>
                <w:szCs w:val="28"/>
              </w:rPr>
            </w:pPr>
          </w:p>
        </w:tc>
      </w:tr>
    </w:tbl>
    <w:p w:rsidR="00F71BA1" w:rsidRPr="009C0944" w:rsidRDefault="00F71BA1" w:rsidP="0022421B">
      <w:pPr>
        <w:widowControl/>
        <w:shd w:val="clear" w:color="auto" w:fill="FFFFFF"/>
        <w:jc w:val="both"/>
        <w:rPr>
          <w:b/>
          <w:bCs/>
          <w:color w:val="000000"/>
          <w:sz w:val="28"/>
          <w:szCs w:val="28"/>
        </w:rPr>
      </w:pPr>
      <w:r w:rsidRPr="009C0944">
        <w:rPr>
          <w:b/>
          <w:bCs/>
          <w:color w:val="000000"/>
          <w:sz w:val="28"/>
          <w:szCs w:val="28"/>
        </w:rPr>
        <w:t>2.2. Выплаты компенсационного характера</w:t>
      </w:r>
    </w:p>
    <w:p w:rsidR="00F71BA1" w:rsidRPr="009C0944" w:rsidRDefault="00F71BA1" w:rsidP="0022421B">
      <w:pPr>
        <w:widowControl/>
        <w:shd w:val="clear" w:color="auto" w:fill="FFFFFF"/>
        <w:jc w:val="both"/>
        <w:rPr>
          <w:color w:val="000000"/>
          <w:sz w:val="28"/>
          <w:szCs w:val="28"/>
        </w:rPr>
      </w:pPr>
      <w:r w:rsidRPr="009C0944">
        <w:rPr>
          <w:color w:val="000000"/>
          <w:sz w:val="28"/>
          <w:szCs w:val="28"/>
        </w:rPr>
        <w:t>2.2.1.  Выплаты компенсационного характера устанавливаются в соответствии сперечнем видов выплат компенсационного  характера работникам муниципальных учреждений Кильмезского района.</w:t>
      </w:r>
    </w:p>
    <w:p w:rsidR="00F71BA1" w:rsidRPr="009C0944" w:rsidRDefault="00F71BA1" w:rsidP="0022421B">
      <w:pPr>
        <w:widowControl/>
        <w:shd w:val="clear" w:color="auto" w:fill="FFFFFF"/>
        <w:ind w:left="-284" w:firstLine="709"/>
        <w:jc w:val="both"/>
        <w:rPr>
          <w:sz w:val="28"/>
          <w:szCs w:val="28"/>
        </w:rPr>
      </w:pPr>
      <w:r w:rsidRPr="009C0944">
        <w:rPr>
          <w:color w:val="000000"/>
          <w:sz w:val="28"/>
          <w:szCs w:val="28"/>
        </w:rPr>
        <w:t>Размеры и условия их осуществления устанавливаются   в     соответствии     с     трудовым законодательством      и      иными      нормативными      правовыми      актами, содержащими нормы трудового права.</w:t>
      </w:r>
    </w:p>
    <w:p w:rsidR="00F71BA1" w:rsidRPr="009C0944" w:rsidRDefault="00F71BA1" w:rsidP="0022421B">
      <w:pPr>
        <w:widowControl/>
        <w:shd w:val="clear" w:color="auto" w:fill="FFFFFF"/>
        <w:ind w:left="-284" w:firstLine="709"/>
        <w:jc w:val="both"/>
        <w:rPr>
          <w:sz w:val="28"/>
          <w:szCs w:val="28"/>
        </w:rPr>
      </w:pPr>
      <w:r w:rsidRPr="009C0944">
        <w:rPr>
          <w:color w:val="000000"/>
          <w:sz w:val="28"/>
          <w:szCs w:val="28"/>
        </w:rPr>
        <w:t>2.2.2.  Работникам ЕДДС  могут быть осуществлены следующие выплаты компенсационного характера:</w:t>
      </w:r>
    </w:p>
    <w:p w:rsidR="00F71BA1" w:rsidRPr="009C0944" w:rsidRDefault="00F71BA1" w:rsidP="0022421B">
      <w:pPr>
        <w:widowControl/>
        <w:shd w:val="clear" w:color="auto" w:fill="FFFFFF"/>
        <w:ind w:left="-284" w:firstLine="709"/>
        <w:jc w:val="both"/>
        <w:rPr>
          <w:sz w:val="28"/>
          <w:szCs w:val="28"/>
        </w:rPr>
      </w:pPr>
      <w:r w:rsidRPr="009C0944">
        <w:rPr>
          <w:color w:val="000000"/>
          <w:sz w:val="28"/>
          <w:szCs w:val="28"/>
        </w:rPr>
        <w:t>2.2.2.1. Выплаты при совмещении профессий (должностей). Выплаты    при совмещении профессий (должностей) производятся работникам в соответствии со статьей 151 Трудового кодекса Российской Федерации. Размер доплаты и срок, на который устанавливаются выплаты, определяется по соглашению сторон трудового договора с учетом содержания и (или) объема дополнительной работы.</w:t>
      </w:r>
    </w:p>
    <w:p w:rsidR="00F71BA1" w:rsidRPr="009C0944" w:rsidRDefault="00F71BA1" w:rsidP="0022421B">
      <w:pPr>
        <w:widowControl/>
        <w:shd w:val="clear" w:color="auto" w:fill="FFFFFF"/>
        <w:ind w:left="-284" w:firstLine="709"/>
        <w:jc w:val="both"/>
        <w:rPr>
          <w:sz w:val="28"/>
          <w:szCs w:val="28"/>
        </w:rPr>
      </w:pPr>
      <w:r w:rsidRPr="009C0944">
        <w:rPr>
          <w:color w:val="000000"/>
          <w:sz w:val="28"/>
          <w:szCs w:val="28"/>
        </w:rPr>
        <w:t>2.2.2.2. Выплаты за расширение зон обслуживания.</w:t>
      </w:r>
    </w:p>
    <w:p w:rsidR="00F71BA1" w:rsidRPr="009C0944" w:rsidRDefault="00F71BA1" w:rsidP="0022421B">
      <w:pPr>
        <w:widowControl/>
        <w:shd w:val="clear" w:color="auto" w:fill="FFFFFF"/>
        <w:ind w:left="-284" w:firstLine="709"/>
        <w:jc w:val="both"/>
        <w:rPr>
          <w:sz w:val="28"/>
          <w:szCs w:val="28"/>
        </w:rPr>
      </w:pPr>
      <w:r w:rsidRPr="009C0944">
        <w:rPr>
          <w:color w:val="000000"/>
          <w:sz w:val="28"/>
          <w:szCs w:val="28"/>
        </w:rPr>
        <w:t>Выплаты за расширение зон обслуживания производятся работникам в соответствии со статьей 151 Трудового кодекса Российской Федерации. Размер доплаты и срок, на который устанавливаются выплаты, определяется по соглашению сторон трудового договора с учетом содержания и (или) объема дополнительной работы.</w:t>
      </w:r>
    </w:p>
    <w:p w:rsidR="00F71BA1" w:rsidRPr="009C0944" w:rsidRDefault="00F71BA1" w:rsidP="0022421B">
      <w:pPr>
        <w:shd w:val="clear" w:color="auto" w:fill="FFFFFF"/>
        <w:tabs>
          <w:tab w:val="left" w:pos="1450"/>
        </w:tabs>
        <w:spacing w:before="5" w:line="322" w:lineRule="exact"/>
        <w:ind w:left="-284" w:firstLine="709"/>
        <w:jc w:val="both"/>
        <w:rPr>
          <w:color w:val="000000"/>
          <w:sz w:val="28"/>
          <w:szCs w:val="28"/>
        </w:rPr>
      </w:pPr>
      <w:r w:rsidRPr="009C0944">
        <w:rPr>
          <w:color w:val="000000"/>
          <w:sz w:val="28"/>
          <w:szCs w:val="28"/>
        </w:rPr>
        <w:t>2.2.2.3.   Выплаты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F71BA1" w:rsidRPr="009C0944" w:rsidRDefault="00F71BA1" w:rsidP="0022421B">
      <w:pPr>
        <w:widowControl/>
        <w:shd w:val="clear" w:color="auto" w:fill="FFFFFF"/>
        <w:ind w:left="-284" w:firstLine="709"/>
        <w:jc w:val="both"/>
        <w:rPr>
          <w:sz w:val="28"/>
          <w:szCs w:val="28"/>
        </w:rPr>
      </w:pPr>
      <w:r w:rsidRPr="009C0944">
        <w:rPr>
          <w:color w:val="000000"/>
          <w:sz w:val="28"/>
          <w:szCs w:val="28"/>
        </w:rPr>
        <w:t>Выплаты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производятся работникам в соответствии со статьей 151 Трудового кодекса Российской Федерации. Размер доплаты и срок, на который устанавливаются выплаты, определяется по соглашению сторон трудового договора с учетом содержания и (или) объема дополнительной работы.</w:t>
      </w:r>
    </w:p>
    <w:p w:rsidR="00F71BA1" w:rsidRPr="009C0944" w:rsidRDefault="00F71BA1" w:rsidP="0022421B">
      <w:pPr>
        <w:widowControl/>
        <w:shd w:val="clear" w:color="auto" w:fill="FFFFFF"/>
        <w:ind w:left="-284" w:firstLine="709"/>
        <w:jc w:val="both"/>
        <w:rPr>
          <w:sz w:val="28"/>
          <w:szCs w:val="28"/>
        </w:rPr>
      </w:pPr>
      <w:r w:rsidRPr="009C0944">
        <w:rPr>
          <w:color w:val="000000"/>
          <w:sz w:val="28"/>
          <w:szCs w:val="28"/>
        </w:rPr>
        <w:t>2.2.2.4. Выплаты за сверхурочную работу.</w:t>
      </w:r>
    </w:p>
    <w:p w:rsidR="00F71BA1" w:rsidRPr="009C0944" w:rsidRDefault="00F71BA1" w:rsidP="0022421B">
      <w:pPr>
        <w:widowControl/>
        <w:shd w:val="clear" w:color="auto" w:fill="FFFFFF"/>
        <w:ind w:left="-284" w:firstLine="709"/>
        <w:jc w:val="both"/>
        <w:rPr>
          <w:sz w:val="28"/>
          <w:szCs w:val="28"/>
        </w:rPr>
      </w:pPr>
      <w:r w:rsidRPr="009C0944">
        <w:rPr>
          <w:color w:val="000000"/>
          <w:sz w:val="28"/>
          <w:szCs w:val="28"/>
        </w:rPr>
        <w:t>Выплаты за сверхурочную работу производятся работникам в соответствии со статьей 152 Трудового кодекса Российской Федерации. 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71BA1" w:rsidRPr="009C0944" w:rsidRDefault="00F71BA1" w:rsidP="0022421B">
      <w:pPr>
        <w:widowControl/>
        <w:shd w:val="clear" w:color="auto" w:fill="FFFFFF"/>
        <w:ind w:left="-284" w:firstLine="709"/>
        <w:jc w:val="both"/>
        <w:rPr>
          <w:sz w:val="28"/>
          <w:szCs w:val="28"/>
        </w:rPr>
      </w:pPr>
      <w:r w:rsidRPr="009C0944">
        <w:rPr>
          <w:color w:val="000000"/>
          <w:sz w:val="28"/>
          <w:szCs w:val="28"/>
        </w:rPr>
        <w:t>2.2.2.5.  Выплаты за работу в    выходные и нерабочие праздничные дни.</w:t>
      </w:r>
    </w:p>
    <w:p w:rsidR="00F71BA1" w:rsidRPr="009C0944" w:rsidRDefault="00F71BA1" w:rsidP="0022421B">
      <w:pPr>
        <w:widowControl/>
        <w:shd w:val="clear" w:color="auto" w:fill="FFFFFF"/>
        <w:ind w:left="-284" w:firstLine="709"/>
        <w:jc w:val="both"/>
        <w:rPr>
          <w:sz w:val="28"/>
          <w:szCs w:val="28"/>
        </w:rPr>
      </w:pPr>
      <w:r w:rsidRPr="009C0944">
        <w:rPr>
          <w:color w:val="000000"/>
          <w:sz w:val="28"/>
          <w:szCs w:val="28"/>
        </w:rPr>
        <w:t>Выплаты за работу в выходные и нерабочие праздничные дни производятся работникам, привлекавшимся к работе в выходные и нерабочие праздничные дни, в соответствии со статьей 153 Трудового кодекса Российской Федерации.</w:t>
      </w:r>
    </w:p>
    <w:p w:rsidR="00F71BA1" w:rsidRPr="009C0944" w:rsidRDefault="00F71BA1" w:rsidP="0022421B">
      <w:pPr>
        <w:widowControl/>
        <w:shd w:val="clear" w:color="auto" w:fill="FFFFFF"/>
        <w:ind w:left="-284" w:firstLine="709"/>
        <w:jc w:val="both"/>
        <w:rPr>
          <w:sz w:val="28"/>
          <w:szCs w:val="28"/>
        </w:rPr>
      </w:pPr>
      <w:r w:rsidRPr="009C0944">
        <w:rPr>
          <w:color w:val="000000"/>
          <w:sz w:val="28"/>
          <w:szCs w:val="28"/>
        </w:rPr>
        <w:t>Работа в выходной или нерабочий праздничный день оплачивается не менее чем в двойном размере:</w:t>
      </w:r>
    </w:p>
    <w:p w:rsidR="00F71BA1" w:rsidRPr="009C0944" w:rsidRDefault="00F71BA1" w:rsidP="0022421B">
      <w:pPr>
        <w:widowControl/>
        <w:shd w:val="clear" w:color="auto" w:fill="FFFFFF"/>
        <w:ind w:left="-284" w:firstLine="709"/>
        <w:jc w:val="both"/>
        <w:rPr>
          <w:sz w:val="28"/>
          <w:szCs w:val="28"/>
        </w:rPr>
      </w:pPr>
      <w:r w:rsidRPr="009C0944">
        <w:rPr>
          <w:color w:val="000000"/>
          <w:sz w:val="28"/>
          <w:szCs w:val="28"/>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F71BA1" w:rsidRPr="009C0944" w:rsidRDefault="00F71BA1" w:rsidP="0022421B">
      <w:pPr>
        <w:widowControl/>
        <w:shd w:val="clear" w:color="auto" w:fill="FFFFFF"/>
        <w:ind w:left="-284" w:firstLine="709"/>
        <w:jc w:val="both"/>
        <w:rPr>
          <w:sz w:val="28"/>
          <w:szCs w:val="28"/>
        </w:rPr>
      </w:pPr>
      <w:r w:rsidRPr="009C0944">
        <w:rPr>
          <w:color w:val="000000"/>
          <w:sz w:val="28"/>
          <w:szCs w:val="28"/>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F71BA1" w:rsidRPr="009C0944" w:rsidRDefault="00F71BA1" w:rsidP="0022421B">
      <w:pPr>
        <w:widowControl/>
        <w:shd w:val="clear" w:color="auto" w:fill="FFFFFF"/>
        <w:ind w:left="-284" w:firstLine="709"/>
        <w:jc w:val="both"/>
        <w:rPr>
          <w:color w:val="000000"/>
          <w:sz w:val="28"/>
          <w:szCs w:val="28"/>
        </w:rPr>
      </w:pPr>
      <w:r w:rsidRPr="009C0944">
        <w:rPr>
          <w:color w:val="000000"/>
          <w:sz w:val="28"/>
          <w:szCs w:val="28"/>
        </w:rPr>
        <w:t>Работнику, привлекавшемуся к работе в выходной и нерабочий праздничный день, может быть предоставлен другой день отдыха. В этом случае работа в выходной и нерабочий праздничный день оплачивается в одинарном размере, а день отдыха оплате не подлежит.</w:t>
      </w:r>
    </w:p>
    <w:p w:rsidR="00F71BA1" w:rsidRPr="009C0944" w:rsidRDefault="00F71BA1" w:rsidP="0022421B">
      <w:pPr>
        <w:widowControl/>
        <w:shd w:val="clear" w:color="auto" w:fill="FFFFFF"/>
        <w:ind w:left="-284" w:firstLine="709"/>
        <w:jc w:val="both"/>
        <w:rPr>
          <w:color w:val="000000"/>
          <w:sz w:val="28"/>
          <w:szCs w:val="28"/>
        </w:rPr>
      </w:pPr>
      <w:r w:rsidRPr="009C0944">
        <w:rPr>
          <w:color w:val="000000"/>
          <w:sz w:val="28"/>
          <w:szCs w:val="28"/>
        </w:rPr>
        <w:t>В соответствии с Постановлением Конституционного Суда РФ от 28.06.2018 № 26-П оплату работы сотрудников ЕДДС в выходные и нерабочие дни производить с учетом компенсационных и стимулирующих выплат.</w:t>
      </w:r>
    </w:p>
    <w:p w:rsidR="00F71BA1" w:rsidRPr="009C0944" w:rsidRDefault="00F71BA1" w:rsidP="0022421B">
      <w:pPr>
        <w:pStyle w:val="ListParagraph"/>
        <w:numPr>
          <w:ilvl w:val="3"/>
          <w:numId w:val="3"/>
        </w:numPr>
        <w:shd w:val="clear" w:color="auto" w:fill="FFFFFF"/>
        <w:tabs>
          <w:tab w:val="left" w:pos="1450"/>
        </w:tabs>
        <w:spacing w:before="5" w:line="322" w:lineRule="exact"/>
        <w:ind w:left="-284" w:firstLine="709"/>
        <w:jc w:val="both"/>
        <w:rPr>
          <w:color w:val="000000"/>
          <w:sz w:val="28"/>
          <w:szCs w:val="28"/>
        </w:rPr>
      </w:pPr>
      <w:r w:rsidRPr="009C0944">
        <w:rPr>
          <w:color w:val="000000"/>
          <w:sz w:val="28"/>
          <w:szCs w:val="28"/>
        </w:rPr>
        <w:t>Выплаты за работу в ночное время.</w:t>
      </w:r>
    </w:p>
    <w:p w:rsidR="00F71BA1" w:rsidRPr="009C0944" w:rsidRDefault="00F71BA1" w:rsidP="0022421B">
      <w:pPr>
        <w:widowControl/>
        <w:shd w:val="clear" w:color="auto" w:fill="FFFFFF"/>
        <w:ind w:left="-284" w:firstLine="709"/>
        <w:jc w:val="both"/>
        <w:rPr>
          <w:sz w:val="28"/>
          <w:szCs w:val="28"/>
        </w:rPr>
      </w:pPr>
      <w:r w:rsidRPr="009C0944">
        <w:rPr>
          <w:color w:val="000000"/>
          <w:sz w:val="28"/>
          <w:szCs w:val="28"/>
        </w:rPr>
        <w:t>Выплаты за работу в ночное время производятся в соответствии со статьей 154 Трудового кодекса Российской Федерации за каждый час работы в ночное время. Ночным считается время с 22 часов вечера до 6 часов утра.</w:t>
      </w:r>
    </w:p>
    <w:p w:rsidR="00F71BA1" w:rsidRPr="009C0944" w:rsidRDefault="00F71BA1" w:rsidP="0022421B">
      <w:pPr>
        <w:widowControl/>
        <w:shd w:val="clear" w:color="auto" w:fill="FFFFFF"/>
        <w:ind w:left="-284" w:firstLine="709"/>
        <w:jc w:val="both"/>
        <w:rPr>
          <w:color w:val="000000"/>
          <w:sz w:val="28"/>
          <w:szCs w:val="28"/>
        </w:rPr>
      </w:pPr>
      <w:r w:rsidRPr="009C0944">
        <w:rPr>
          <w:color w:val="000000"/>
          <w:sz w:val="28"/>
          <w:szCs w:val="28"/>
        </w:rPr>
        <w:t>Размер выплаты в соответствии с постановлением Правительства Российской Федерации от 22.07.2008 № 554 «О минимальном размере повышения оплаты труда за работу в ночное время» - 40% часовой тарифной ставки (оклада (должностного оклада), рассчитанного за час работы) за каждый час работы в ночное время.</w:t>
      </w:r>
    </w:p>
    <w:p w:rsidR="00F71BA1" w:rsidRPr="009C0944" w:rsidRDefault="00F71BA1" w:rsidP="0022421B">
      <w:pPr>
        <w:widowControl/>
        <w:shd w:val="clear" w:color="auto" w:fill="FFFFFF"/>
        <w:ind w:left="-284" w:firstLine="709"/>
        <w:jc w:val="both"/>
        <w:rPr>
          <w:sz w:val="28"/>
          <w:szCs w:val="28"/>
        </w:rPr>
      </w:pPr>
    </w:p>
    <w:p w:rsidR="00F71BA1" w:rsidRPr="009C0944" w:rsidRDefault="00F71BA1" w:rsidP="0022421B">
      <w:pPr>
        <w:widowControl/>
        <w:shd w:val="clear" w:color="auto" w:fill="FFFFFF"/>
        <w:ind w:left="-284" w:firstLine="709"/>
        <w:jc w:val="both"/>
        <w:rPr>
          <w:b/>
          <w:bCs/>
          <w:color w:val="000000"/>
          <w:sz w:val="28"/>
          <w:szCs w:val="28"/>
        </w:rPr>
      </w:pPr>
      <w:r w:rsidRPr="009C0944">
        <w:rPr>
          <w:b/>
          <w:bCs/>
          <w:color w:val="000000"/>
          <w:sz w:val="28"/>
          <w:szCs w:val="28"/>
        </w:rPr>
        <w:t>2.3. Выплаты стимулирующего характера</w:t>
      </w:r>
    </w:p>
    <w:p w:rsidR="00F71BA1" w:rsidRPr="009C0944" w:rsidRDefault="00F71BA1" w:rsidP="0022421B">
      <w:pPr>
        <w:widowControl/>
        <w:shd w:val="clear" w:color="auto" w:fill="FFFFFF"/>
        <w:ind w:left="-284" w:firstLine="709"/>
        <w:jc w:val="both"/>
        <w:rPr>
          <w:sz w:val="28"/>
          <w:szCs w:val="28"/>
        </w:rPr>
      </w:pPr>
    </w:p>
    <w:p w:rsidR="00F71BA1" w:rsidRPr="009C0944" w:rsidRDefault="00F71BA1" w:rsidP="0022421B">
      <w:pPr>
        <w:widowControl/>
        <w:shd w:val="clear" w:color="auto" w:fill="FFFFFF"/>
        <w:ind w:left="-284" w:firstLine="709"/>
        <w:jc w:val="both"/>
        <w:rPr>
          <w:color w:val="000000"/>
          <w:sz w:val="28"/>
          <w:szCs w:val="28"/>
        </w:rPr>
      </w:pPr>
      <w:r w:rsidRPr="009C0944">
        <w:rPr>
          <w:color w:val="000000"/>
          <w:sz w:val="28"/>
          <w:szCs w:val="28"/>
        </w:rPr>
        <w:t>2.3.1. Выплаты стимулирующего  характера устанавливаются в соответствии с перечнем видов выплат стимулирующего характера работникам муниципальных учреждений Кильмезского района.</w:t>
      </w:r>
    </w:p>
    <w:p w:rsidR="00F71BA1" w:rsidRPr="009C0944" w:rsidRDefault="00F71BA1" w:rsidP="0022421B">
      <w:pPr>
        <w:widowControl/>
        <w:shd w:val="clear" w:color="auto" w:fill="FFFFFF"/>
        <w:ind w:left="-284" w:firstLine="709"/>
        <w:jc w:val="both"/>
        <w:rPr>
          <w:sz w:val="28"/>
          <w:szCs w:val="28"/>
        </w:rPr>
      </w:pPr>
      <w:r w:rsidRPr="009C0944">
        <w:rPr>
          <w:color w:val="000000"/>
          <w:sz w:val="28"/>
          <w:szCs w:val="28"/>
        </w:rPr>
        <w:t>2.3.2. С целью стимулирования к качественному результату  труда  и  поощрения    работников    за    выполненную    работу работникам     ЕДДС устанавливаются   следующие выплаты стимулирующего характера:</w:t>
      </w:r>
    </w:p>
    <w:p w:rsidR="00F71BA1" w:rsidRPr="009C0944" w:rsidRDefault="00F71BA1" w:rsidP="0022421B">
      <w:pPr>
        <w:widowControl/>
        <w:shd w:val="clear" w:color="auto" w:fill="FFFFFF"/>
        <w:ind w:left="-284" w:firstLine="709"/>
        <w:jc w:val="both"/>
        <w:rPr>
          <w:color w:val="000000"/>
          <w:sz w:val="28"/>
          <w:szCs w:val="28"/>
        </w:rPr>
      </w:pPr>
      <w:r w:rsidRPr="009C0944">
        <w:rPr>
          <w:color w:val="000000"/>
          <w:sz w:val="28"/>
          <w:szCs w:val="28"/>
        </w:rPr>
        <w:t>2.3.2.1</w:t>
      </w:r>
      <w:r w:rsidRPr="009C0944">
        <w:rPr>
          <w:i/>
          <w:iCs/>
          <w:color w:val="000000"/>
          <w:sz w:val="28"/>
          <w:szCs w:val="28"/>
        </w:rPr>
        <w:t xml:space="preserve">. </w:t>
      </w:r>
      <w:r w:rsidRPr="009C0944">
        <w:rPr>
          <w:color w:val="000000"/>
          <w:sz w:val="28"/>
          <w:szCs w:val="28"/>
        </w:rPr>
        <w:t xml:space="preserve">Выплата за интенсивность и высокие результаты работы – до 50 % должностного оклада. </w:t>
      </w:r>
    </w:p>
    <w:p w:rsidR="00F71BA1" w:rsidRPr="009C0944" w:rsidRDefault="00F71BA1" w:rsidP="0022421B">
      <w:pPr>
        <w:widowControl/>
        <w:shd w:val="clear" w:color="auto" w:fill="FFFFFF"/>
        <w:ind w:left="-284" w:firstLine="709"/>
        <w:jc w:val="both"/>
        <w:rPr>
          <w:color w:val="000000"/>
          <w:sz w:val="28"/>
          <w:szCs w:val="28"/>
        </w:rPr>
      </w:pPr>
      <w:r w:rsidRPr="009C0944">
        <w:rPr>
          <w:color w:val="000000"/>
          <w:sz w:val="28"/>
          <w:szCs w:val="28"/>
        </w:rPr>
        <w:t>Выплата за интенсивность и высокие результаты работы является ежемесячной выплатой.</w:t>
      </w:r>
    </w:p>
    <w:p w:rsidR="00F71BA1" w:rsidRPr="009C0944" w:rsidRDefault="00F71BA1" w:rsidP="0022421B">
      <w:pPr>
        <w:widowControl/>
        <w:shd w:val="clear" w:color="auto" w:fill="FFFFFF"/>
        <w:ind w:left="-284" w:firstLine="709"/>
        <w:jc w:val="both"/>
        <w:rPr>
          <w:sz w:val="28"/>
          <w:szCs w:val="28"/>
        </w:rPr>
      </w:pPr>
      <w:r w:rsidRPr="009C0944">
        <w:rPr>
          <w:color w:val="000000"/>
          <w:sz w:val="28"/>
          <w:szCs w:val="28"/>
        </w:rPr>
        <w:t>Выплата за интенсивность и высокие результаты работы устанавливается распоряжением администрации района.</w:t>
      </w:r>
    </w:p>
    <w:p w:rsidR="00F71BA1" w:rsidRPr="009C0944" w:rsidRDefault="00F71BA1" w:rsidP="0022421B">
      <w:pPr>
        <w:widowControl/>
        <w:shd w:val="clear" w:color="auto" w:fill="FFFFFF"/>
        <w:ind w:left="-284" w:firstLine="709"/>
        <w:jc w:val="both"/>
        <w:rPr>
          <w:sz w:val="28"/>
          <w:szCs w:val="28"/>
        </w:rPr>
      </w:pPr>
      <w:r w:rsidRPr="009C0944">
        <w:rPr>
          <w:color w:val="000000"/>
          <w:sz w:val="28"/>
          <w:szCs w:val="28"/>
        </w:rPr>
        <w:t>2.3.2.2. Премиальные выплаты – максимальным размером не ограничиваются.</w:t>
      </w:r>
    </w:p>
    <w:p w:rsidR="00F71BA1" w:rsidRPr="009C0944" w:rsidRDefault="00F71BA1" w:rsidP="0022421B">
      <w:pPr>
        <w:widowControl/>
        <w:shd w:val="clear" w:color="auto" w:fill="FFFFFF"/>
        <w:ind w:left="-284" w:firstLine="709"/>
        <w:jc w:val="both"/>
        <w:rPr>
          <w:color w:val="000000"/>
          <w:sz w:val="28"/>
          <w:szCs w:val="28"/>
        </w:rPr>
      </w:pPr>
      <w:r w:rsidRPr="009C0944">
        <w:rPr>
          <w:color w:val="000000"/>
          <w:sz w:val="28"/>
          <w:szCs w:val="28"/>
        </w:rPr>
        <w:t>Премиальные выплаты производятся  по итогам работы за месяц и оформляются распоряжением администрации Кильмезского</w:t>
      </w:r>
      <w:r>
        <w:rPr>
          <w:color w:val="000000"/>
          <w:sz w:val="28"/>
          <w:szCs w:val="28"/>
        </w:rPr>
        <w:t xml:space="preserve"> </w:t>
      </w:r>
      <w:r w:rsidRPr="009C0944">
        <w:rPr>
          <w:color w:val="000000"/>
          <w:sz w:val="28"/>
          <w:szCs w:val="28"/>
        </w:rPr>
        <w:t>района.</w:t>
      </w:r>
    </w:p>
    <w:p w:rsidR="00F71BA1" w:rsidRPr="009C0944" w:rsidRDefault="00F71BA1" w:rsidP="0022421B">
      <w:pPr>
        <w:ind w:left="-284"/>
        <w:jc w:val="both"/>
        <w:rPr>
          <w:sz w:val="28"/>
          <w:szCs w:val="28"/>
        </w:rPr>
      </w:pPr>
      <w:r w:rsidRPr="009C0944">
        <w:rPr>
          <w:color w:val="000000"/>
          <w:sz w:val="28"/>
          <w:szCs w:val="28"/>
        </w:rPr>
        <w:t xml:space="preserve">2.3.2.3. </w:t>
      </w:r>
      <w:r w:rsidRPr="009C0944">
        <w:rPr>
          <w:sz w:val="28"/>
          <w:szCs w:val="28"/>
        </w:rPr>
        <w:t>Ежемесячная процентная надбавка за работу со сведениями, составляющими государственную тайну, в размере и порядке, определенными  законодательством Российской Федерации.</w:t>
      </w:r>
    </w:p>
    <w:p w:rsidR="00F71BA1" w:rsidRPr="009C0944" w:rsidRDefault="00F71BA1" w:rsidP="0022421B">
      <w:pPr>
        <w:ind w:left="-284" w:firstLine="540"/>
        <w:jc w:val="both"/>
        <w:rPr>
          <w:bCs/>
          <w:sz w:val="28"/>
          <w:szCs w:val="28"/>
          <w:lang w:eastAsia="en-US"/>
        </w:rPr>
      </w:pPr>
      <w:r w:rsidRPr="009C0944">
        <w:rPr>
          <w:bCs/>
          <w:sz w:val="28"/>
          <w:szCs w:val="28"/>
          <w:lang w:eastAsia="en-US"/>
        </w:rPr>
        <w:t xml:space="preserve">Ежемесячная процентная надбавка к должностному окладу за работу со сведениями, составляющими государственную тайну, устанавливается в следующих размерах:    </w:t>
      </w:r>
    </w:p>
    <w:p w:rsidR="00F71BA1" w:rsidRPr="009C0944" w:rsidRDefault="00F71BA1" w:rsidP="0022421B">
      <w:pPr>
        <w:ind w:left="-284"/>
        <w:jc w:val="both"/>
        <w:outlineLvl w:val="0"/>
        <w:rPr>
          <w:bCs/>
          <w:sz w:val="28"/>
          <w:szCs w:val="28"/>
          <w:lang w:eastAsia="en-US"/>
        </w:rPr>
      </w:pPr>
      <w:r w:rsidRPr="009C0944">
        <w:rPr>
          <w:bCs/>
          <w:sz w:val="28"/>
          <w:szCs w:val="28"/>
          <w:lang w:eastAsia="en-US"/>
        </w:rPr>
        <w:t xml:space="preserve">                                                                                                               таблица</w:t>
      </w:r>
    </w:p>
    <w:tbl>
      <w:tblPr>
        <w:tblW w:w="9707" w:type="dxa"/>
        <w:tblInd w:w="-289" w:type="dxa"/>
        <w:tblLayout w:type="fixed"/>
        <w:tblCellMar>
          <w:top w:w="102" w:type="dxa"/>
          <w:left w:w="62" w:type="dxa"/>
          <w:bottom w:w="102" w:type="dxa"/>
          <w:right w:w="62" w:type="dxa"/>
        </w:tblCellMar>
        <w:tblLook w:val="0000"/>
      </w:tblPr>
      <w:tblGrid>
        <w:gridCol w:w="7230"/>
        <w:gridCol w:w="2477"/>
      </w:tblGrid>
      <w:tr w:rsidR="00F71BA1" w:rsidRPr="009C0944" w:rsidTr="00981828">
        <w:tc>
          <w:tcPr>
            <w:tcW w:w="7230" w:type="dxa"/>
            <w:tcBorders>
              <w:top w:val="single" w:sz="4" w:space="0" w:color="auto"/>
              <w:left w:val="single" w:sz="4" w:space="0" w:color="auto"/>
              <w:bottom w:val="single" w:sz="4" w:space="0" w:color="auto"/>
              <w:right w:val="single" w:sz="4" w:space="0" w:color="auto"/>
            </w:tcBorders>
          </w:tcPr>
          <w:p w:rsidR="00F71BA1" w:rsidRPr="009C0944" w:rsidRDefault="00F71BA1" w:rsidP="0022421B">
            <w:pPr>
              <w:ind w:left="-284"/>
              <w:jc w:val="both"/>
              <w:rPr>
                <w:bCs/>
                <w:sz w:val="28"/>
                <w:szCs w:val="28"/>
                <w:lang w:eastAsia="en-US"/>
              </w:rPr>
            </w:pPr>
            <w:r w:rsidRPr="009C0944">
              <w:rPr>
                <w:bCs/>
                <w:sz w:val="28"/>
                <w:szCs w:val="28"/>
                <w:lang w:eastAsia="en-US"/>
              </w:rPr>
              <w:t>Степень секретности</w:t>
            </w:r>
          </w:p>
        </w:tc>
        <w:tc>
          <w:tcPr>
            <w:tcW w:w="2477" w:type="dxa"/>
            <w:tcBorders>
              <w:top w:val="single" w:sz="4" w:space="0" w:color="auto"/>
              <w:left w:val="single" w:sz="4" w:space="0" w:color="auto"/>
              <w:bottom w:val="single" w:sz="4" w:space="0" w:color="auto"/>
              <w:right w:val="single" w:sz="4" w:space="0" w:color="auto"/>
            </w:tcBorders>
          </w:tcPr>
          <w:p w:rsidR="00F71BA1" w:rsidRPr="009C0944" w:rsidRDefault="00F71BA1" w:rsidP="00981828">
            <w:pPr>
              <w:jc w:val="both"/>
              <w:rPr>
                <w:bCs/>
                <w:sz w:val="28"/>
                <w:szCs w:val="28"/>
                <w:lang w:eastAsia="en-US"/>
              </w:rPr>
            </w:pPr>
            <w:r w:rsidRPr="009C0944">
              <w:rPr>
                <w:bCs/>
                <w:sz w:val="28"/>
                <w:szCs w:val="28"/>
                <w:lang w:eastAsia="en-US"/>
              </w:rPr>
              <w:t>Размер надбавки в процентах</w:t>
            </w:r>
          </w:p>
        </w:tc>
      </w:tr>
      <w:tr w:rsidR="00F71BA1" w:rsidRPr="009C0944" w:rsidTr="00981828">
        <w:tc>
          <w:tcPr>
            <w:tcW w:w="7230" w:type="dxa"/>
            <w:tcBorders>
              <w:top w:val="single" w:sz="4" w:space="0" w:color="auto"/>
              <w:left w:val="single" w:sz="4" w:space="0" w:color="auto"/>
              <w:bottom w:val="single" w:sz="4" w:space="0" w:color="auto"/>
              <w:right w:val="single" w:sz="4" w:space="0" w:color="auto"/>
            </w:tcBorders>
          </w:tcPr>
          <w:p w:rsidR="00F71BA1" w:rsidRPr="009C0944" w:rsidRDefault="00F71BA1" w:rsidP="0022421B">
            <w:pPr>
              <w:ind w:left="-284"/>
              <w:jc w:val="both"/>
              <w:rPr>
                <w:bCs/>
                <w:sz w:val="28"/>
                <w:szCs w:val="28"/>
                <w:lang w:eastAsia="en-US"/>
              </w:rPr>
            </w:pPr>
            <w:r w:rsidRPr="009C0944">
              <w:rPr>
                <w:bCs/>
                <w:sz w:val="28"/>
                <w:szCs w:val="28"/>
                <w:lang w:eastAsia="en-US"/>
              </w:rPr>
              <w:t>Секретно, при оформлении допуска с проведением проверочных мероприятий</w:t>
            </w:r>
          </w:p>
        </w:tc>
        <w:tc>
          <w:tcPr>
            <w:tcW w:w="2477" w:type="dxa"/>
            <w:tcBorders>
              <w:top w:val="single" w:sz="4" w:space="0" w:color="auto"/>
              <w:left w:val="single" w:sz="4" w:space="0" w:color="auto"/>
              <w:bottom w:val="single" w:sz="4" w:space="0" w:color="auto"/>
              <w:right w:val="single" w:sz="4" w:space="0" w:color="auto"/>
            </w:tcBorders>
          </w:tcPr>
          <w:p w:rsidR="00F71BA1" w:rsidRPr="009C0944" w:rsidRDefault="00F71BA1" w:rsidP="00981828">
            <w:pPr>
              <w:ind w:left="80" w:hanging="80"/>
              <w:jc w:val="both"/>
              <w:rPr>
                <w:bCs/>
                <w:sz w:val="28"/>
                <w:szCs w:val="28"/>
                <w:lang w:eastAsia="en-US"/>
              </w:rPr>
            </w:pPr>
            <w:r w:rsidRPr="009C0944">
              <w:rPr>
                <w:bCs/>
                <w:sz w:val="28"/>
                <w:szCs w:val="28"/>
                <w:lang w:eastAsia="en-US"/>
              </w:rPr>
              <w:t>10 - 15</w:t>
            </w:r>
          </w:p>
        </w:tc>
      </w:tr>
      <w:tr w:rsidR="00F71BA1" w:rsidRPr="009C0944" w:rsidTr="00981828">
        <w:tc>
          <w:tcPr>
            <w:tcW w:w="7230" w:type="dxa"/>
            <w:tcBorders>
              <w:top w:val="single" w:sz="4" w:space="0" w:color="auto"/>
              <w:left w:val="single" w:sz="4" w:space="0" w:color="auto"/>
              <w:bottom w:val="single" w:sz="4" w:space="0" w:color="auto"/>
              <w:right w:val="single" w:sz="4" w:space="0" w:color="auto"/>
            </w:tcBorders>
          </w:tcPr>
          <w:p w:rsidR="00F71BA1" w:rsidRPr="009C0944" w:rsidRDefault="00F71BA1" w:rsidP="0022421B">
            <w:pPr>
              <w:ind w:left="-284"/>
              <w:jc w:val="both"/>
              <w:rPr>
                <w:bCs/>
                <w:sz w:val="28"/>
                <w:szCs w:val="28"/>
                <w:lang w:eastAsia="en-US"/>
              </w:rPr>
            </w:pPr>
            <w:r w:rsidRPr="009C0944">
              <w:rPr>
                <w:bCs/>
                <w:sz w:val="28"/>
                <w:szCs w:val="28"/>
                <w:lang w:eastAsia="en-US"/>
              </w:rPr>
              <w:t>Секретно, без проведения проверочных мероприятий</w:t>
            </w:r>
          </w:p>
        </w:tc>
        <w:tc>
          <w:tcPr>
            <w:tcW w:w="2477" w:type="dxa"/>
            <w:tcBorders>
              <w:top w:val="single" w:sz="4" w:space="0" w:color="auto"/>
              <w:left w:val="single" w:sz="4" w:space="0" w:color="auto"/>
              <w:bottom w:val="single" w:sz="4" w:space="0" w:color="auto"/>
              <w:right w:val="single" w:sz="4" w:space="0" w:color="auto"/>
            </w:tcBorders>
          </w:tcPr>
          <w:p w:rsidR="00F71BA1" w:rsidRPr="009C0944" w:rsidRDefault="00F71BA1" w:rsidP="0022421B">
            <w:pPr>
              <w:ind w:left="-284"/>
              <w:jc w:val="both"/>
              <w:rPr>
                <w:bCs/>
                <w:sz w:val="28"/>
                <w:szCs w:val="28"/>
                <w:lang w:eastAsia="en-US"/>
              </w:rPr>
            </w:pPr>
            <w:r w:rsidRPr="009C0944">
              <w:rPr>
                <w:bCs/>
                <w:sz w:val="28"/>
                <w:szCs w:val="28"/>
                <w:lang w:eastAsia="en-US"/>
              </w:rPr>
              <w:t xml:space="preserve">5 </w:t>
            </w:r>
          </w:p>
        </w:tc>
      </w:tr>
    </w:tbl>
    <w:p w:rsidR="00F71BA1" w:rsidRPr="009C0944" w:rsidRDefault="00F71BA1" w:rsidP="0022421B">
      <w:pPr>
        <w:ind w:left="-284" w:firstLine="540"/>
        <w:jc w:val="both"/>
        <w:rPr>
          <w:color w:val="000000"/>
          <w:sz w:val="28"/>
          <w:szCs w:val="28"/>
        </w:rPr>
      </w:pPr>
      <w:r w:rsidRPr="009C0944">
        <w:rPr>
          <w:sz w:val="28"/>
          <w:szCs w:val="28"/>
        </w:rPr>
        <w:t>Конкретный  размер е</w:t>
      </w:r>
      <w:r w:rsidRPr="009C0944">
        <w:rPr>
          <w:bCs/>
          <w:sz w:val="28"/>
          <w:szCs w:val="28"/>
          <w:lang w:eastAsia="en-US"/>
        </w:rPr>
        <w:t xml:space="preserve">жемесячной процентной надбавки за работу со сведениями, составляющими государственную тайну, зависит от степени секретности сведений и от объема сведений, к которым работники имеют доступ, устанавливается распоряжением </w:t>
      </w:r>
      <w:r w:rsidRPr="009C0944">
        <w:rPr>
          <w:sz w:val="28"/>
          <w:szCs w:val="28"/>
        </w:rPr>
        <w:t>администрации Кильмезского  района</w:t>
      </w:r>
      <w:r w:rsidRPr="009C0944">
        <w:rPr>
          <w:bCs/>
          <w:sz w:val="28"/>
          <w:szCs w:val="28"/>
          <w:lang w:eastAsia="en-US"/>
        </w:rPr>
        <w:t xml:space="preserve">  и  </w:t>
      </w:r>
      <w:r w:rsidRPr="009C0944">
        <w:rPr>
          <w:sz w:val="28"/>
          <w:szCs w:val="28"/>
        </w:rPr>
        <w:t>выплачивается   ежемесячно за фактически отработанное время</w:t>
      </w:r>
      <w:r w:rsidRPr="009C0944">
        <w:rPr>
          <w:color w:val="000000"/>
          <w:sz w:val="28"/>
          <w:szCs w:val="28"/>
        </w:rPr>
        <w:t>.</w:t>
      </w:r>
    </w:p>
    <w:p w:rsidR="00F71BA1" w:rsidRPr="009C0944" w:rsidRDefault="00F71BA1" w:rsidP="0022421B">
      <w:pPr>
        <w:widowControl/>
        <w:shd w:val="clear" w:color="auto" w:fill="FFFFFF"/>
        <w:ind w:left="-284" w:firstLine="709"/>
        <w:jc w:val="both"/>
        <w:rPr>
          <w:color w:val="000000"/>
          <w:sz w:val="28"/>
          <w:szCs w:val="28"/>
        </w:rPr>
      </w:pPr>
      <w:r w:rsidRPr="009C0944">
        <w:rPr>
          <w:color w:val="000000"/>
          <w:sz w:val="28"/>
          <w:szCs w:val="28"/>
        </w:rPr>
        <w:t>2.3.2.4. Выплаты повышающих коэффициентов к должностным окладам служащих (приложение № 2 к Положению)</w:t>
      </w:r>
    </w:p>
    <w:p w:rsidR="00F71BA1" w:rsidRPr="009C0944" w:rsidRDefault="00F71BA1" w:rsidP="0022421B">
      <w:pPr>
        <w:widowControl/>
        <w:shd w:val="clear" w:color="auto" w:fill="FFFFFF"/>
        <w:ind w:left="-284" w:firstLine="709"/>
        <w:jc w:val="both"/>
        <w:rPr>
          <w:color w:val="000000"/>
          <w:sz w:val="28"/>
          <w:szCs w:val="28"/>
        </w:rPr>
      </w:pPr>
      <w:r w:rsidRPr="009C0944">
        <w:rPr>
          <w:color w:val="000000"/>
          <w:sz w:val="28"/>
          <w:szCs w:val="28"/>
        </w:rPr>
        <w:t xml:space="preserve">2.3.3. Выплаты стимулирующего характера устанавливаются в процентах к должностному окладу. </w:t>
      </w:r>
    </w:p>
    <w:p w:rsidR="00F71BA1" w:rsidRPr="009C0944" w:rsidRDefault="00F71BA1" w:rsidP="0022421B">
      <w:pPr>
        <w:widowControl/>
        <w:shd w:val="clear" w:color="auto" w:fill="FFFFFF"/>
        <w:ind w:left="-284" w:firstLine="709"/>
        <w:jc w:val="both"/>
        <w:rPr>
          <w:color w:val="000000"/>
          <w:sz w:val="28"/>
          <w:szCs w:val="28"/>
        </w:rPr>
      </w:pPr>
      <w:r w:rsidRPr="009C0944">
        <w:rPr>
          <w:color w:val="000000"/>
          <w:sz w:val="28"/>
          <w:szCs w:val="28"/>
        </w:rPr>
        <w:t xml:space="preserve">2.3.4. Порядок и условия осуществления выплат стимулирующего характера определяется  </w:t>
      </w:r>
      <w:bookmarkStart w:id="2" w:name="_Hlk101270662"/>
      <w:r w:rsidRPr="009C0944">
        <w:rPr>
          <w:color w:val="000000"/>
          <w:sz w:val="28"/>
          <w:szCs w:val="28"/>
        </w:rPr>
        <w:t xml:space="preserve">Положением  о порядке выплат стимулирующего характера работникам ЕДДС </w:t>
      </w:r>
      <w:bookmarkEnd w:id="2"/>
      <w:r w:rsidRPr="009C0944">
        <w:rPr>
          <w:color w:val="000000"/>
          <w:sz w:val="28"/>
          <w:szCs w:val="28"/>
        </w:rPr>
        <w:t>(приложение № 3 к Положению).</w:t>
      </w:r>
    </w:p>
    <w:p w:rsidR="00F71BA1" w:rsidRPr="009C0944" w:rsidRDefault="00F71BA1" w:rsidP="0022421B">
      <w:pPr>
        <w:widowControl/>
        <w:shd w:val="clear" w:color="auto" w:fill="FFFFFF"/>
        <w:ind w:left="-284" w:firstLine="709"/>
        <w:jc w:val="both"/>
        <w:rPr>
          <w:sz w:val="28"/>
          <w:szCs w:val="28"/>
        </w:rPr>
      </w:pPr>
    </w:p>
    <w:p w:rsidR="00F71BA1" w:rsidRPr="009C0944" w:rsidRDefault="00F71BA1" w:rsidP="0022421B">
      <w:pPr>
        <w:widowControl/>
        <w:shd w:val="clear" w:color="auto" w:fill="FFFFFF"/>
        <w:ind w:left="-284" w:firstLine="709"/>
        <w:jc w:val="both"/>
        <w:rPr>
          <w:b/>
          <w:bCs/>
          <w:color w:val="000000"/>
          <w:sz w:val="28"/>
          <w:szCs w:val="28"/>
        </w:rPr>
      </w:pPr>
      <w:r w:rsidRPr="009C0944">
        <w:rPr>
          <w:b/>
          <w:bCs/>
          <w:color w:val="000000"/>
          <w:sz w:val="28"/>
          <w:szCs w:val="28"/>
        </w:rPr>
        <w:t>4. Другие вопросы оплаты труда</w:t>
      </w:r>
    </w:p>
    <w:p w:rsidR="00F71BA1" w:rsidRPr="009C0944" w:rsidRDefault="00F71BA1" w:rsidP="0022421B">
      <w:pPr>
        <w:widowControl/>
        <w:shd w:val="clear" w:color="auto" w:fill="FFFFFF"/>
        <w:ind w:left="-284" w:firstLine="709"/>
        <w:jc w:val="both"/>
        <w:rPr>
          <w:b/>
          <w:bCs/>
          <w:sz w:val="28"/>
          <w:szCs w:val="28"/>
        </w:rPr>
      </w:pPr>
    </w:p>
    <w:p w:rsidR="00F71BA1" w:rsidRPr="009C0944" w:rsidRDefault="00F71BA1" w:rsidP="0022421B">
      <w:pPr>
        <w:widowControl/>
        <w:shd w:val="clear" w:color="auto" w:fill="FFFFFF"/>
        <w:ind w:left="-284" w:firstLine="709"/>
        <w:jc w:val="both"/>
        <w:rPr>
          <w:sz w:val="28"/>
          <w:szCs w:val="28"/>
        </w:rPr>
      </w:pPr>
      <w:r w:rsidRPr="009C0944">
        <w:rPr>
          <w:color w:val="000000"/>
          <w:sz w:val="28"/>
          <w:szCs w:val="28"/>
        </w:rPr>
        <w:t>4.1.    Работникам ЕДДС, занятым на условиях неполного рабочего времени,  должностной    оклад и    выплаты  компенсационного и        стимулирующего       характера      устанавливаются пропорционально отработанному времени.</w:t>
      </w:r>
    </w:p>
    <w:p w:rsidR="00F71BA1" w:rsidRPr="009C0944" w:rsidRDefault="00F71BA1" w:rsidP="0022421B">
      <w:pPr>
        <w:widowControl/>
        <w:shd w:val="clear" w:color="auto" w:fill="FFFFFF"/>
        <w:ind w:left="-284" w:firstLine="709"/>
        <w:jc w:val="both"/>
        <w:rPr>
          <w:color w:val="000000"/>
          <w:sz w:val="28"/>
          <w:szCs w:val="28"/>
        </w:rPr>
      </w:pPr>
      <w:r w:rsidRPr="009C0944">
        <w:rPr>
          <w:color w:val="000000"/>
          <w:sz w:val="28"/>
          <w:szCs w:val="28"/>
        </w:rPr>
        <w:t>4.2.    Для оплаты труда работников может применяться почасовая оплата труда.</w:t>
      </w:r>
    </w:p>
    <w:p w:rsidR="00F71BA1" w:rsidRPr="009C0944" w:rsidRDefault="00F71BA1" w:rsidP="0022421B">
      <w:pPr>
        <w:widowControl/>
        <w:shd w:val="clear" w:color="auto" w:fill="FFFFFF"/>
        <w:ind w:left="-284" w:firstLine="709"/>
        <w:jc w:val="both"/>
        <w:rPr>
          <w:sz w:val="28"/>
          <w:szCs w:val="28"/>
        </w:rPr>
      </w:pPr>
      <w:r w:rsidRPr="009C0944">
        <w:rPr>
          <w:color w:val="000000"/>
          <w:sz w:val="28"/>
          <w:szCs w:val="28"/>
        </w:rPr>
        <w:t>Часовая тарифная ставка рассчитывается исходя из месячной нормы рабочего времени по графику 40-часовой рабочей недели.</w:t>
      </w:r>
    </w:p>
    <w:p w:rsidR="00F71BA1" w:rsidRPr="009C0944" w:rsidRDefault="00F71BA1" w:rsidP="0022421B">
      <w:pPr>
        <w:widowControl/>
        <w:shd w:val="clear" w:color="auto" w:fill="FFFFFF"/>
        <w:ind w:left="-284" w:firstLine="709"/>
        <w:jc w:val="both"/>
        <w:rPr>
          <w:sz w:val="28"/>
          <w:szCs w:val="28"/>
        </w:rPr>
      </w:pPr>
      <w:r w:rsidRPr="009C0944">
        <w:rPr>
          <w:color w:val="000000"/>
          <w:sz w:val="28"/>
          <w:szCs w:val="28"/>
        </w:rPr>
        <w:t>Выплата поощрения производится в соответствии с</w:t>
      </w:r>
      <w:r>
        <w:rPr>
          <w:color w:val="000000"/>
          <w:sz w:val="28"/>
          <w:szCs w:val="28"/>
        </w:rPr>
        <w:t xml:space="preserve"> </w:t>
      </w:r>
      <w:r w:rsidRPr="009C0944">
        <w:rPr>
          <w:color w:val="000000"/>
          <w:sz w:val="28"/>
          <w:szCs w:val="28"/>
        </w:rPr>
        <w:t>Порядком</w:t>
      </w:r>
      <w:r>
        <w:rPr>
          <w:color w:val="000000"/>
          <w:sz w:val="28"/>
          <w:szCs w:val="28"/>
        </w:rPr>
        <w:t xml:space="preserve"> </w:t>
      </w:r>
      <w:r w:rsidRPr="009C0944">
        <w:rPr>
          <w:color w:val="000000"/>
          <w:sz w:val="28"/>
          <w:szCs w:val="28"/>
        </w:rPr>
        <w:t>и условиями установления премиальных выплат (приложение № 4 к Положению).</w:t>
      </w:r>
    </w:p>
    <w:p w:rsidR="00F71BA1" w:rsidRPr="009C0944" w:rsidRDefault="00F71BA1" w:rsidP="0022421B">
      <w:pPr>
        <w:shd w:val="clear" w:color="auto" w:fill="FFFFFF"/>
        <w:tabs>
          <w:tab w:val="left" w:pos="1450"/>
        </w:tabs>
        <w:spacing w:before="5" w:line="322" w:lineRule="exact"/>
        <w:ind w:left="-284" w:firstLine="709"/>
        <w:jc w:val="both"/>
        <w:rPr>
          <w:color w:val="000000"/>
          <w:sz w:val="28"/>
          <w:szCs w:val="28"/>
        </w:rPr>
      </w:pPr>
      <w:r w:rsidRPr="009C0944">
        <w:rPr>
          <w:color w:val="000000"/>
          <w:sz w:val="28"/>
          <w:szCs w:val="28"/>
        </w:rPr>
        <w:t>4.3.   Увеличение   должностных   окладов   работников    ЕДДС      производится      на      основании     распоряжения      администрации Кильмезского</w:t>
      </w:r>
      <w:r>
        <w:rPr>
          <w:color w:val="000000"/>
          <w:sz w:val="28"/>
          <w:szCs w:val="28"/>
        </w:rPr>
        <w:t xml:space="preserve"> </w:t>
      </w:r>
      <w:r w:rsidRPr="009C0944">
        <w:rPr>
          <w:color w:val="000000"/>
          <w:sz w:val="28"/>
          <w:szCs w:val="28"/>
        </w:rPr>
        <w:t>района.</w:t>
      </w:r>
    </w:p>
    <w:p w:rsidR="00F71BA1" w:rsidRPr="009C0944" w:rsidRDefault="00F71BA1" w:rsidP="0022421B">
      <w:pPr>
        <w:shd w:val="clear" w:color="auto" w:fill="FFFFFF"/>
        <w:tabs>
          <w:tab w:val="left" w:pos="1450"/>
        </w:tabs>
        <w:spacing w:before="5" w:line="322" w:lineRule="exact"/>
        <w:ind w:left="-284" w:firstLine="709"/>
        <w:jc w:val="both"/>
        <w:rPr>
          <w:color w:val="000000"/>
          <w:sz w:val="28"/>
          <w:szCs w:val="28"/>
        </w:rPr>
      </w:pPr>
      <w:r w:rsidRPr="009C0944">
        <w:rPr>
          <w:color w:val="000000"/>
          <w:sz w:val="28"/>
          <w:szCs w:val="28"/>
        </w:rPr>
        <w:t>4.4. Выплаты за стаж непрерывной работы производится в соответствии с инструкцией (приложение № 1 к Положению).</w:t>
      </w:r>
    </w:p>
    <w:p w:rsidR="00F71BA1" w:rsidRPr="009C0944" w:rsidRDefault="00F71BA1" w:rsidP="0022421B">
      <w:pPr>
        <w:shd w:val="clear" w:color="auto" w:fill="FFFFFF"/>
        <w:tabs>
          <w:tab w:val="left" w:pos="1450"/>
        </w:tabs>
        <w:spacing w:before="5" w:line="322" w:lineRule="exact"/>
        <w:ind w:left="-284" w:firstLine="709"/>
        <w:jc w:val="both"/>
        <w:rPr>
          <w:b/>
          <w:bCs/>
          <w:color w:val="000000"/>
          <w:sz w:val="28"/>
          <w:szCs w:val="28"/>
        </w:rPr>
      </w:pPr>
      <w:r w:rsidRPr="009C0944">
        <w:rPr>
          <w:b/>
          <w:bCs/>
          <w:color w:val="000000"/>
          <w:sz w:val="28"/>
          <w:szCs w:val="28"/>
        </w:rPr>
        <w:t>5. Учет рабочего времени</w:t>
      </w:r>
    </w:p>
    <w:p w:rsidR="00F71BA1" w:rsidRPr="009C0944" w:rsidRDefault="00F71BA1" w:rsidP="0022421B">
      <w:pPr>
        <w:shd w:val="clear" w:color="auto" w:fill="FFFFFF"/>
        <w:tabs>
          <w:tab w:val="left" w:pos="1450"/>
        </w:tabs>
        <w:spacing w:before="5" w:line="322" w:lineRule="exact"/>
        <w:ind w:left="-284" w:firstLine="709"/>
        <w:jc w:val="both"/>
        <w:rPr>
          <w:color w:val="000000"/>
          <w:sz w:val="28"/>
          <w:szCs w:val="28"/>
        </w:rPr>
      </w:pPr>
      <w:r w:rsidRPr="009C0944">
        <w:rPr>
          <w:color w:val="000000"/>
          <w:sz w:val="28"/>
          <w:szCs w:val="28"/>
        </w:rPr>
        <w:t>5.1. Установить суммированный учет рабочего времени с учетным периодом один год</w:t>
      </w:r>
      <w:r>
        <w:rPr>
          <w:color w:val="000000"/>
          <w:sz w:val="28"/>
          <w:szCs w:val="28"/>
        </w:rPr>
        <w:t>, в соответствии с приложение № 5 Положения.</w:t>
      </w:r>
    </w:p>
    <w:p w:rsidR="00F71BA1" w:rsidRPr="009C0944" w:rsidRDefault="00F71BA1" w:rsidP="0022421B">
      <w:pPr>
        <w:shd w:val="clear" w:color="auto" w:fill="FFFFFF"/>
        <w:tabs>
          <w:tab w:val="left" w:pos="1450"/>
        </w:tabs>
        <w:spacing w:before="5" w:line="322" w:lineRule="exact"/>
        <w:ind w:left="-284" w:firstLine="709"/>
        <w:jc w:val="both"/>
        <w:rPr>
          <w:color w:val="000000"/>
          <w:sz w:val="28"/>
          <w:szCs w:val="28"/>
        </w:rPr>
      </w:pPr>
    </w:p>
    <w:p w:rsidR="00F71BA1" w:rsidRPr="009C0944" w:rsidRDefault="00F71BA1" w:rsidP="0022421B">
      <w:pPr>
        <w:ind w:left="-284" w:firstLine="2928"/>
        <w:jc w:val="right"/>
        <w:rPr>
          <w:sz w:val="28"/>
          <w:szCs w:val="28"/>
        </w:rPr>
      </w:pPr>
      <w:r w:rsidRPr="009C0944">
        <w:rPr>
          <w:sz w:val="28"/>
          <w:szCs w:val="28"/>
        </w:rPr>
        <w:t xml:space="preserve">Приложение № 1 </w:t>
      </w:r>
    </w:p>
    <w:p w:rsidR="00F71BA1" w:rsidRPr="009C0944" w:rsidRDefault="00F71BA1" w:rsidP="0022421B">
      <w:pPr>
        <w:ind w:left="-284" w:firstLine="2928"/>
        <w:jc w:val="right"/>
        <w:rPr>
          <w:sz w:val="28"/>
          <w:szCs w:val="28"/>
        </w:rPr>
      </w:pPr>
      <w:r w:rsidRPr="009C0944">
        <w:rPr>
          <w:sz w:val="28"/>
          <w:szCs w:val="28"/>
        </w:rPr>
        <w:t>к Положению</w:t>
      </w:r>
    </w:p>
    <w:p w:rsidR="00F71BA1" w:rsidRPr="009C0944" w:rsidRDefault="00F71BA1" w:rsidP="0022421B">
      <w:pPr>
        <w:ind w:left="-284"/>
        <w:jc w:val="right"/>
        <w:rPr>
          <w:b/>
          <w:sz w:val="28"/>
          <w:szCs w:val="28"/>
        </w:rPr>
      </w:pPr>
    </w:p>
    <w:p w:rsidR="00F71BA1" w:rsidRPr="009C0944" w:rsidRDefault="00F71BA1" w:rsidP="0022421B">
      <w:pPr>
        <w:ind w:left="-284"/>
        <w:jc w:val="center"/>
        <w:rPr>
          <w:b/>
          <w:sz w:val="28"/>
          <w:szCs w:val="28"/>
        </w:rPr>
      </w:pPr>
      <w:r w:rsidRPr="009C0944">
        <w:rPr>
          <w:b/>
          <w:sz w:val="28"/>
          <w:szCs w:val="28"/>
        </w:rPr>
        <w:t>ИНСТРУКЦИЯ</w:t>
      </w:r>
    </w:p>
    <w:p w:rsidR="00F71BA1" w:rsidRPr="009C0944" w:rsidRDefault="00F71BA1" w:rsidP="0022421B">
      <w:pPr>
        <w:tabs>
          <w:tab w:val="left" w:pos="360"/>
          <w:tab w:val="left" w:pos="900"/>
        </w:tabs>
        <w:ind w:left="-284"/>
        <w:jc w:val="center"/>
        <w:rPr>
          <w:b/>
          <w:sz w:val="28"/>
          <w:szCs w:val="28"/>
        </w:rPr>
      </w:pPr>
      <w:r w:rsidRPr="009C0944">
        <w:rPr>
          <w:b/>
          <w:sz w:val="28"/>
          <w:szCs w:val="28"/>
        </w:rPr>
        <w:t>о порядке выплаты работникам ЕДДС</w:t>
      </w:r>
    </w:p>
    <w:p w:rsidR="00F71BA1" w:rsidRPr="009C0944" w:rsidRDefault="00F71BA1" w:rsidP="0022421B">
      <w:pPr>
        <w:tabs>
          <w:tab w:val="left" w:pos="360"/>
          <w:tab w:val="left" w:pos="900"/>
        </w:tabs>
        <w:ind w:left="-284"/>
        <w:jc w:val="center"/>
        <w:rPr>
          <w:b/>
          <w:sz w:val="28"/>
          <w:szCs w:val="28"/>
        </w:rPr>
      </w:pPr>
      <w:r w:rsidRPr="009C0944">
        <w:rPr>
          <w:b/>
          <w:sz w:val="28"/>
          <w:szCs w:val="28"/>
        </w:rPr>
        <w:t>выплаты за стаж непрерывной работы</w:t>
      </w:r>
    </w:p>
    <w:p w:rsidR="00F71BA1" w:rsidRPr="009C0944" w:rsidRDefault="00F71BA1" w:rsidP="0022421B">
      <w:pPr>
        <w:ind w:left="-284"/>
        <w:jc w:val="both"/>
        <w:rPr>
          <w:b/>
          <w:sz w:val="28"/>
          <w:szCs w:val="28"/>
        </w:rPr>
      </w:pPr>
    </w:p>
    <w:p w:rsidR="00F71BA1" w:rsidRPr="009C0944" w:rsidRDefault="00F71BA1" w:rsidP="00981828">
      <w:pPr>
        <w:pStyle w:val="ConsNormal"/>
        <w:widowControl/>
        <w:numPr>
          <w:ilvl w:val="0"/>
          <w:numId w:val="5"/>
        </w:numPr>
        <w:ind w:left="-284" w:right="0" w:firstLine="0"/>
        <w:jc w:val="both"/>
        <w:rPr>
          <w:rFonts w:ascii="Times New Roman" w:hAnsi="Times New Roman" w:cs="Times New Roman"/>
          <w:b/>
          <w:sz w:val="28"/>
          <w:szCs w:val="28"/>
        </w:rPr>
      </w:pPr>
      <w:r w:rsidRPr="009C0944">
        <w:rPr>
          <w:rFonts w:ascii="Times New Roman" w:hAnsi="Times New Roman" w:cs="Times New Roman"/>
          <w:b/>
          <w:sz w:val="28"/>
          <w:szCs w:val="28"/>
        </w:rPr>
        <w:t>Общие положения</w:t>
      </w:r>
    </w:p>
    <w:p w:rsidR="00F71BA1" w:rsidRPr="009C0944" w:rsidRDefault="00F71BA1" w:rsidP="0022421B">
      <w:pPr>
        <w:pStyle w:val="ConsNormal"/>
        <w:widowControl/>
        <w:ind w:left="-284" w:right="0" w:firstLine="708"/>
        <w:jc w:val="both"/>
        <w:rPr>
          <w:rFonts w:ascii="Times New Roman" w:hAnsi="Times New Roman" w:cs="Times New Roman"/>
          <w:sz w:val="28"/>
          <w:szCs w:val="28"/>
        </w:rPr>
      </w:pPr>
      <w:r w:rsidRPr="009C0944">
        <w:rPr>
          <w:rFonts w:ascii="Times New Roman" w:hAnsi="Times New Roman" w:cs="Times New Roman"/>
          <w:sz w:val="28"/>
          <w:szCs w:val="28"/>
        </w:rPr>
        <w:t>1.1. Работникам ЕДДС выплачивается выплата за стаж непрерывной работы  (далее – выплата) в должности диспетчера ЕДДС.</w:t>
      </w:r>
    </w:p>
    <w:p w:rsidR="00F71BA1" w:rsidRPr="009C0944" w:rsidRDefault="00F71BA1" w:rsidP="0022421B">
      <w:pPr>
        <w:pStyle w:val="ConsNormal"/>
        <w:widowControl/>
        <w:ind w:left="-284" w:right="0" w:firstLine="708"/>
        <w:jc w:val="both"/>
        <w:rPr>
          <w:rFonts w:ascii="Times New Roman" w:hAnsi="Times New Roman" w:cs="Times New Roman"/>
          <w:color w:val="800000"/>
          <w:sz w:val="28"/>
          <w:szCs w:val="28"/>
        </w:rPr>
      </w:pPr>
      <w:r w:rsidRPr="009C0944">
        <w:rPr>
          <w:rFonts w:ascii="Times New Roman" w:hAnsi="Times New Roman" w:cs="Times New Roman"/>
          <w:sz w:val="28"/>
          <w:szCs w:val="28"/>
        </w:rPr>
        <w:t xml:space="preserve">Право на получение выплаты имеют все работники, предусмотренные утвержденными штатными расписаниями. </w:t>
      </w:r>
    </w:p>
    <w:p w:rsidR="00F71BA1" w:rsidRPr="009C0944" w:rsidRDefault="00F71BA1" w:rsidP="0022421B">
      <w:pPr>
        <w:pStyle w:val="ConsNormal"/>
        <w:widowControl/>
        <w:ind w:left="-284" w:right="0" w:firstLine="708"/>
        <w:jc w:val="both"/>
        <w:rPr>
          <w:rFonts w:ascii="Times New Roman" w:hAnsi="Times New Roman" w:cs="Times New Roman"/>
          <w:sz w:val="28"/>
          <w:szCs w:val="28"/>
        </w:rPr>
      </w:pPr>
      <w:r w:rsidRPr="009C0944">
        <w:rPr>
          <w:rFonts w:ascii="Times New Roman" w:hAnsi="Times New Roman" w:cs="Times New Roman"/>
          <w:sz w:val="28"/>
          <w:szCs w:val="28"/>
        </w:rPr>
        <w:t>1.2. Выплата производится ежемесячно к должностным окладам по  занимаемой должности  в следующих размерах:</w:t>
      </w:r>
    </w:p>
    <w:p w:rsidR="00F71BA1" w:rsidRPr="009C0944" w:rsidRDefault="00F71BA1" w:rsidP="0022421B">
      <w:pPr>
        <w:pStyle w:val="ConsNormal"/>
        <w:widowControl/>
        <w:ind w:left="-284" w:right="0" w:firstLine="708"/>
        <w:jc w:val="both"/>
        <w:rPr>
          <w:rFonts w:ascii="Times New Roman" w:hAnsi="Times New Roman" w:cs="Times New Roman"/>
          <w:sz w:val="28"/>
          <w:szCs w:val="28"/>
        </w:rPr>
      </w:pPr>
    </w:p>
    <w:tbl>
      <w:tblPr>
        <w:tblW w:w="935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5"/>
      </w:tblGrid>
      <w:tr w:rsidR="00F71BA1" w:rsidRPr="009C0944" w:rsidTr="00981828">
        <w:tc>
          <w:tcPr>
            <w:tcW w:w="9355" w:type="dxa"/>
            <w:tcBorders>
              <w:top w:val="nil"/>
              <w:left w:val="nil"/>
              <w:bottom w:val="nil"/>
              <w:right w:val="nil"/>
            </w:tcBorders>
          </w:tcPr>
          <w:p w:rsidR="00F71BA1" w:rsidRPr="009C0944" w:rsidRDefault="00F71BA1" w:rsidP="0022421B">
            <w:pPr>
              <w:pStyle w:val="ConsNormal"/>
              <w:widowControl/>
              <w:ind w:left="-284" w:right="0" w:firstLine="0"/>
              <w:jc w:val="both"/>
              <w:rPr>
                <w:rFonts w:ascii="Times New Roman" w:hAnsi="Times New Roman" w:cs="Times New Roman"/>
                <w:sz w:val="28"/>
                <w:szCs w:val="28"/>
              </w:rPr>
            </w:pPr>
            <w:r w:rsidRPr="009C0944">
              <w:rPr>
                <w:rFonts w:ascii="Times New Roman" w:hAnsi="Times New Roman" w:cs="Times New Roman"/>
                <w:sz w:val="28"/>
                <w:szCs w:val="28"/>
              </w:rPr>
              <w:t xml:space="preserve">     При стаже работы       </w:t>
            </w:r>
            <w:r>
              <w:rPr>
                <w:rFonts w:ascii="Times New Roman" w:hAnsi="Times New Roman" w:cs="Times New Roman"/>
                <w:sz w:val="28"/>
                <w:szCs w:val="28"/>
              </w:rPr>
              <w:t xml:space="preserve"> процентах</w:t>
            </w:r>
          </w:p>
        </w:tc>
      </w:tr>
      <w:tr w:rsidR="00F71BA1" w:rsidRPr="009C0944" w:rsidTr="00981828">
        <w:tc>
          <w:tcPr>
            <w:tcW w:w="9355" w:type="dxa"/>
            <w:tcBorders>
              <w:top w:val="nil"/>
              <w:left w:val="nil"/>
              <w:bottom w:val="nil"/>
              <w:right w:val="nil"/>
            </w:tcBorders>
          </w:tcPr>
          <w:p w:rsidR="00F71BA1" w:rsidRPr="009C0944" w:rsidRDefault="00F71BA1" w:rsidP="00981828">
            <w:pPr>
              <w:pStyle w:val="ConsNormal"/>
              <w:widowControl/>
              <w:ind w:right="0" w:firstLine="0"/>
              <w:jc w:val="both"/>
              <w:rPr>
                <w:rFonts w:ascii="Times New Roman" w:hAnsi="Times New Roman" w:cs="Times New Roman"/>
                <w:sz w:val="28"/>
                <w:szCs w:val="28"/>
              </w:rPr>
            </w:pPr>
            <w:r w:rsidRPr="009C0944">
              <w:rPr>
                <w:rFonts w:ascii="Times New Roman" w:hAnsi="Times New Roman" w:cs="Times New Roman"/>
                <w:sz w:val="28"/>
                <w:szCs w:val="28"/>
              </w:rPr>
              <w:t>О</w:t>
            </w:r>
            <w:r>
              <w:rPr>
                <w:rFonts w:ascii="Times New Roman" w:hAnsi="Times New Roman" w:cs="Times New Roman"/>
                <w:sz w:val="28"/>
                <w:szCs w:val="28"/>
              </w:rPr>
              <w:t>т</w:t>
            </w:r>
            <w:r w:rsidRPr="009C0944">
              <w:rPr>
                <w:rFonts w:ascii="Times New Roman" w:hAnsi="Times New Roman" w:cs="Times New Roman"/>
                <w:sz w:val="28"/>
                <w:szCs w:val="28"/>
              </w:rPr>
              <w:t xml:space="preserve">  1 до 5 лет</w:t>
            </w:r>
            <w:r>
              <w:rPr>
                <w:rFonts w:ascii="Times New Roman" w:hAnsi="Times New Roman" w:cs="Times New Roman"/>
                <w:sz w:val="28"/>
                <w:szCs w:val="28"/>
              </w:rPr>
              <w:t xml:space="preserve">                  5</w:t>
            </w:r>
          </w:p>
        </w:tc>
      </w:tr>
      <w:tr w:rsidR="00F71BA1" w:rsidRPr="00981828" w:rsidTr="00981828">
        <w:tc>
          <w:tcPr>
            <w:tcW w:w="9355" w:type="dxa"/>
            <w:tcBorders>
              <w:top w:val="nil"/>
              <w:left w:val="nil"/>
              <w:bottom w:val="nil"/>
              <w:right w:val="nil"/>
            </w:tcBorders>
          </w:tcPr>
          <w:p w:rsidR="00F71BA1" w:rsidRPr="00981828" w:rsidRDefault="00F71BA1" w:rsidP="00981828">
            <w:pPr>
              <w:pStyle w:val="ConsNormal"/>
              <w:widowControl/>
              <w:ind w:left="-284" w:right="175" w:firstLine="0"/>
              <w:jc w:val="both"/>
              <w:rPr>
                <w:rFonts w:ascii="Times New Roman" w:hAnsi="Times New Roman" w:cs="Times New Roman"/>
                <w:sz w:val="24"/>
                <w:szCs w:val="24"/>
              </w:rPr>
            </w:pPr>
            <w:r w:rsidRPr="00981828">
              <w:rPr>
                <w:rFonts w:ascii="Times New Roman" w:hAnsi="Times New Roman" w:cs="Times New Roman"/>
                <w:sz w:val="24"/>
                <w:szCs w:val="24"/>
              </w:rPr>
              <w:t xml:space="preserve">О </w:t>
            </w:r>
            <w:r>
              <w:rPr>
                <w:rFonts w:ascii="Times New Roman" w:hAnsi="Times New Roman" w:cs="Times New Roman"/>
                <w:sz w:val="24"/>
                <w:szCs w:val="24"/>
              </w:rPr>
              <w:t xml:space="preserve">от </w:t>
            </w:r>
            <w:r w:rsidRPr="00981828">
              <w:rPr>
                <w:rFonts w:ascii="Times New Roman" w:hAnsi="Times New Roman" w:cs="Times New Roman"/>
                <w:sz w:val="24"/>
                <w:szCs w:val="24"/>
              </w:rPr>
              <w:t xml:space="preserve"> 5 до 10 лет</w:t>
            </w:r>
            <w:r>
              <w:rPr>
                <w:rFonts w:ascii="Times New Roman" w:hAnsi="Times New Roman" w:cs="Times New Roman"/>
                <w:sz w:val="24"/>
                <w:szCs w:val="24"/>
              </w:rPr>
              <w:t xml:space="preserve">                         10</w:t>
            </w:r>
          </w:p>
        </w:tc>
      </w:tr>
      <w:tr w:rsidR="00F71BA1" w:rsidRPr="00981828" w:rsidTr="00981828">
        <w:tc>
          <w:tcPr>
            <w:tcW w:w="9355" w:type="dxa"/>
            <w:tcBorders>
              <w:top w:val="nil"/>
              <w:left w:val="nil"/>
              <w:bottom w:val="nil"/>
              <w:right w:val="nil"/>
            </w:tcBorders>
          </w:tcPr>
          <w:p w:rsidR="00F71BA1" w:rsidRPr="00981828" w:rsidRDefault="00F71BA1" w:rsidP="0022421B">
            <w:pPr>
              <w:pStyle w:val="ConsNormal"/>
              <w:widowControl/>
              <w:ind w:left="-284" w:right="0" w:firstLine="0"/>
              <w:jc w:val="both"/>
              <w:rPr>
                <w:rFonts w:ascii="Times New Roman" w:hAnsi="Times New Roman" w:cs="Times New Roman"/>
                <w:sz w:val="24"/>
                <w:szCs w:val="24"/>
              </w:rPr>
            </w:pPr>
            <w:r w:rsidRPr="00981828">
              <w:rPr>
                <w:rFonts w:ascii="Times New Roman" w:hAnsi="Times New Roman" w:cs="Times New Roman"/>
                <w:sz w:val="24"/>
                <w:szCs w:val="24"/>
              </w:rPr>
              <w:t xml:space="preserve">О  </w:t>
            </w:r>
            <w:r>
              <w:rPr>
                <w:rFonts w:ascii="Times New Roman" w:hAnsi="Times New Roman" w:cs="Times New Roman"/>
                <w:sz w:val="24"/>
                <w:szCs w:val="24"/>
              </w:rPr>
              <w:t xml:space="preserve">от </w:t>
            </w:r>
            <w:r w:rsidRPr="00981828">
              <w:rPr>
                <w:rFonts w:ascii="Times New Roman" w:hAnsi="Times New Roman" w:cs="Times New Roman"/>
                <w:sz w:val="24"/>
                <w:szCs w:val="24"/>
              </w:rPr>
              <w:t xml:space="preserve">10 до 15 лет </w:t>
            </w:r>
            <w:r>
              <w:rPr>
                <w:rFonts w:ascii="Times New Roman" w:hAnsi="Times New Roman" w:cs="Times New Roman"/>
                <w:sz w:val="24"/>
                <w:szCs w:val="24"/>
              </w:rPr>
              <w:t xml:space="preserve">                      15</w:t>
            </w:r>
          </w:p>
        </w:tc>
      </w:tr>
      <w:tr w:rsidR="00F71BA1" w:rsidRPr="00981828" w:rsidTr="00981828">
        <w:trPr>
          <w:trHeight w:val="414"/>
        </w:trPr>
        <w:tc>
          <w:tcPr>
            <w:tcW w:w="9355" w:type="dxa"/>
            <w:tcBorders>
              <w:top w:val="nil"/>
              <w:left w:val="nil"/>
              <w:bottom w:val="nil"/>
              <w:right w:val="nil"/>
            </w:tcBorders>
          </w:tcPr>
          <w:p w:rsidR="00F71BA1" w:rsidRPr="00981828" w:rsidRDefault="00F71BA1" w:rsidP="00981828">
            <w:pPr>
              <w:pStyle w:val="ConsNormal"/>
              <w:widowControl/>
              <w:ind w:left="-284" w:right="150" w:firstLine="0"/>
              <w:jc w:val="both"/>
              <w:rPr>
                <w:rFonts w:ascii="Times New Roman" w:hAnsi="Times New Roman" w:cs="Times New Roman"/>
                <w:sz w:val="24"/>
                <w:szCs w:val="24"/>
              </w:rPr>
            </w:pPr>
            <w:r w:rsidRPr="00981828">
              <w:rPr>
                <w:rFonts w:ascii="Times New Roman" w:hAnsi="Times New Roman" w:cs="Times New Roman"/>
                <w:sz w:val="24"/>
                <w:szCs w:val="24"/>
              </w:rPr>
              <w:t xml:space="preserve">О  </w:t>
            </w:r>
            <w:r>
              <w:rPr>
                <w:rFonts w:ascii="Times New Roman" w:hAnsi="Times New Roman" w:cs="Times New Roman"/>
                <w:sz w:val="24"/>
                <w:szCs w:val="24"/>
              </w:rPr>
              <w:t xml:space="preserve">от </w:t>
            </w:r>
            <w:r w:rsidRPr="00981828">
              <w:rPr>
                <w:rFonts w:ascii="Times New Roman" w:hAnsi="Times New Roman" w:cs="Times New Roman"/>
                <w:sz w:val="24"/>
                <w:szCs w:val="24"/>
              </w:rPr>
              <w:t xml:space="preserve">15 до 20 лет    </w:t>
            </w:r>
            <w:r>
              <w:rPr>
                <w:rFonts w:ascii="Times New Roman" w:hAnsi="Times New Roman" w:cs="Times New Roman"/>
                <w:sz w:val="24"/>
                <w:szCs w:val="24"/>
              </w:rPr>
              <w:t xml:space="preserve">                   20</w:t>
            </w:r>
          </w:p>
        </w:tc>
      </w:tr>
      <w:tr w:rsidR="00F71BA1" w:rsidRPr="00981828" w:rsidTr="00981828">
        <w:tc>
          <w:tcPr>
            <w:tcW w:w="9355" w:type="dxa"/>
            <w:tcBorders>
              <w:top w:val="nil"/>
              <w:left w:val="nil"/>
              <w:bottom w:val="nil"/>
              <w:right w:val="nil"/>
            </w:tcBorders>
          </w:tcPr>
          <w:p w:rsidR="00F71BA1" w:rsidRPr="00981828" w:rsidRDefault="00F71BA1" w:rsidP="0022421B">
            <w:pPr>
              <w:pStyle w:val="ConsNormal"/>
              <w:widowControl/>
              <w:ind w:left="-284" w:right="0" w:firstLine="0"/>
              <w:jc w:val="both"/>
              <w:rPr>
                <w:rFonts w:ascii="Times New Roman" w:hAnsi="Times New Roman" w:cs="Times New Roman"/>
                <w:sz w:val="24"/>
                <w:szCs w:val="24"/>
              </w:rPr>
            </w:pPr>
            <w:r w:rsidRPr="00981828">
              <w:rPr>
                <w:rFonts w:ascii="Times New Roman" w:hAnsi="Times New Roman" w:cs="Times New Roman"/>
                <w:sz w:val="24"/>
                <w:szCs w:val="24"/>
              </w:rPr>
              <w:t>Свыше 20</w:t>
            </w:r>
            <w:r>
              <w:rPr>
                <w:rFonts w:ascii="Times New Roman" w:hAnsi="Times New Roman" w:cs="Times New Roman"/>
                <w:sz w:val="24"/>
                <w:szCs w:val="24"/>
              </w:rPr>
              <w:t xml:space="preserve">                                     30</w:t>
            </w:r>
          </w:p>
        </w:tc>
      </w:tr>
    </w:tbl>
    <w:p w:rsidR="00F71BA1" w:rsidRPr="00981828" w:rsidRDefault="00F71BA1" w:rsidP="0022421B">
      <w:pPr>
        <w:pStyle w:val="ConsNormal"/>
        <w:widowControl/>
        <w:ind w:left="-284" w:right="0" w:firstLine="708"/>
        <w:jc w:val="both"/>
        <w:rPr>
          <w:rFonts w:ascii="Times New Roman" w:hAnsi="Times New Roman" w:cs="Times New Roman"/>
          <w:sz w:val="24"/>
          <w:szCs w:val="24"/>
        </w:rPr>
      </w:pPr>
    </w:p>
    <w:p w:rsidR="00F71BA1" w:rsidRPr="009C0944" w:rsidRDefault="00F71BA1" w:rsidP="00981828">
      <w:pPr>
        <w:pStyle w:val="ConsNormal"/>
        <w:widowControl/>
        <w:numPr>
          <w:ilvl w:val="0"/>
          <w:numId w:val="5"/>
        </w:numPr>
        <w:ind w:left="-284" w:right="0" w:firstLine="142"/>
        <w:jc w:val="both"/>
        <w:rPr>
          <w:rFonts w:ascii="Times New Roman" w:hAnsi="Times New Roman" w:cs="Times New Roman"/>
          <w:b/>
          <w:sz w:val="28"/>
          <w:szCs w:val="28"/>
        </w:rPr>
      </w:pPr>
      <w:r w:rsidRPr="009C0944">
        <w:rPr>
          <w:rFonts w:ascii="Times New Roman" w:hAnsi="Times New Roman" w:cs="Times New Roman"/>
          <w:b/>
          <w:sz w:val="28"/>
          <w:szCs w:val="28"/>
        </w:rPr>
        <w:t>Порядок установления стажа работы</w:t>
      </w:r>
    </w:p>
    <w:p w:rsidR="00F71BA1" w:rsidRPr="009C0944" w:rsidRDefault="00F71BA1" w:rsidP="0022421B">
      <w:pPr>
        <w:pStyle w:val="ConsNormal"/>
        <w:widowControl/>
        <w:ind w:left="-284" w:right="0" w:firstLine="0"/>
        <w:jc w:val="both"/>
        <w:rPr>
          <w:rFonts w:ascii="Times New Roman" w:hAnsi="Times New Roman" w:cs="Times New Roman"/>
          <w:b/>
          <w:sz w:val="28"/>
          <w:szCs w:val="28"/>
        </w:rPr>
      </w:pPr>
    </w:p>
    <w:p w:rsidR="00F71BA1" w:rsidRPr="009C0944" w:rsidRDefault="00F71BA1" w:rsidP="0022421B">
      <w:pPr>
        <w:pStyle w:val="ConsNormal"/>
        <w:widowControl/>
        <w:ind w:left="-284" w:right="0" w:firstLine="708"/>
        <w:jc w:val="both"/>
        <w:rPr>
          <w:rFonts w:ascii="Times New Roman" w:hAnsi="Times New Roman" w:cs="Times New Roman"/>
          <w:sz w:val="28"/>
          <w:szCs w:val="28"/>
        </w:rPr>
      </w:pPr>
      <w:r w:rsidRPr="009C0944">
        <w:rPr>
          <w:rFonts w:ascii="Times New Roman" w:hAnsi="Times New Roman" w:cs="Times New Roman"/>
          <w:sz w:val="28"/>
          <w:szCs w:val="28"/>
        </w:rPr>
        <w:t>По решению представителя нанимателя в непрерывный стаж работы в администрации района включается приравненный стаж по замещаемой должности, знания и опыт по которым необходимы для выполнения служебных обязанностей. Включение в стаж производится на основании решения комиссии по исчислению стажа, утвержденной МПА администрации района.</w:t>
      </w:r>
    </w:p>
    <w:p w:rsidR="00F71BA1" w:rsidRPr="009C0944" w:rsidRDefault="00F71BA1" w:rsidP="0022421B">
      <w:pPr>
        <w:pStyle w:val="ConsNormal"/>
        <w:widowControl/>
        <w:ind w:left="-284" w:right="0" w:firstLine="708"/>
        <w:jc w:val="both"/>
        <w:rPr>
          <w:rFonts w:ascii="Times New Roman" w:hAnsi="Times New Roman" w:cs="Times New Roman"/>
          <w:sz w:val="28"/>
          <w:szCs w:val="28"/>
        </w:rPr>
      </w:pPr>
      <w:r w:rsidRPr="009C0944">
        <w:rPr>
          <w:rFonts w:ascii="Times New Roman" w:hAnsi="Times New Roman" w:cs="Times New Roman"/>
          <w:sz w:val="28"/>
          <w:szCs w:val="28"/>
        </w:rPr>
        <w:t>Основным документом для определения стажа работы является трудовая книжка, а для уволенных с военной службы в запас или отставку – военный билет или другой   документ, подтверждающий стаж  работы (службы).</w:t>
      </w:r>
    </w:p>
    <w:p w:rsidR="00F71BA1" w:rsidRPr="009C0944" w:rsidRDefault="00F71BA1" w:rsidP="0022421B">
      <w:pPr>
        <w:pStyle w:val="ConsNormal"/>
        <w:widowControl/>
        <w:ind w:left="-284" w:right="0" w:firstLine="708"/>
        <w:jc w:val="both"/>
        <w:rPr>
          <w:rFonts w:ascii="Times New Roman" w:hAnsi="Times New Roman" w:cs="Times New Roman"/>
          <w:sz w:val="28"/>
          <w:szCs w:val="28"/>
        </w:rPr>
      </w:pPr>
      <w:r w:rsidRPr="009C0944">
        <w:rPr>
          <w:rFonts w:ascii="Times New Roman" w:hAnsi="Times New Roman" w:cs="Times New Roman"/>
          <w:sz w:val="28"/>
          <w:szCs w:val="28"/>
        </w:rPr>
        <w:t>В случаях, когда стаж работы не подтверждается записями в трудовой книжке,    военном билете, он может быть подтвержден другими документами, в частности  расчетными книжками, а также справками, оформленными и скрепленными печатью.</w:t>
      </w:r>
    </w:p>
    <w:p w:rsidR="00F71BA1" w:rsidRPr="009C0944" w:rsidRDefault="00F71BA1" w:rsidP="0022421B">
      <w:pPr>
        <w:pStyle w:val="ConsNormal"/>
        <w:widowControl/>
        <w:ind w:left="-284" w:right="0" w:firstLine="708"/>
        <w:jc w:val="both"/>
        <w:rPr>
          <w:rFonts w:ascii="Times New Roman" w:hAnsi="Times New Roman" w:cs="Times New Roman"/>
          <w:sz w:val="28"/>
          <w:szCs w:val="28"/>
        </w:rPr>
      </w:pPr>
      <w:r w:rsidRPr="009C0944">
        <w:rPr>
          <w:rFonts w:ascii="Times New Roman" w:hAnsi="Times New Roman" w:cs="Times New Roman"/>
          <w:sz w:val="28"/>
          <w:szCs w:val="28"/>
        </w:rPr>
        <w:t>Решение комиссии оформляется протоколом по прилагаемой форме, который подписывается председателем и членами комиссии и скрепляется печатью учреждения.</w:t>
      </w:r>
    </w:p>
    <w:p w:rsidR="00F71BA1" w:rsidRPr="009C0944" w:rsidRDefault="00F71BA1" w:rsidP="0022421B">
      <w:pPr>
        <w:pStyle w:val="ConsNormal"/>
        <w:widowControl/>
        <w:ind w:left="-284" w:right="0" w:firstLine="708"/>
        <w:jc w:val="both"/>
        <w:rPr>
          <w:rFonts w:ascii="Times New Roman" w:hAnsi="Times New Roman" w:cs="Times New Roman"/>
          <w:sz w:val="28"/>
          <w:szCs w:val="28"/>
        </w:rPr>
      </w:pPr>
      <w:r w:rsidRPr="009C0944">
        <w:rPr>
          <w:rFonts w:ascii="Times New Roman" w:hAnsi="Times New Roman" w:cs="Times New Roman"/>
          <w:sz w:val="28"/>
          <w:szCs w:val="28"/>
        </w:rPr>
        <w:t xml:space="preserve">Протокол заседания подписывается председателем и членами комиссии. </w:t>
      </w:r>
    </w:p>
    <w:p w:rsidR="00F71BA1" w:rsidRDefault="00F71BA1" w:rsidP="0022421B">
      <w:pPr>
        <w:ind w:left="-284"/>
        <w:jc w:val="right"/>
        <w:rPr>
          <w:b/>
          <w:sz w:val="28"/>
          <w:szCs w:val="28"/>
        </w:rPr>
      </w:pPr>
      <w:r w:rsidRPr="009C0944">
        <w:rPr>
          <w:b/>
          <w:sz w:val="28"/>
          <w:szCs w:val="28"/>
        </w:rPr>
        <w:tab/>
      </w:r>
      <w:r w:rsidRPr="009C0944">
        <w:rPr>
          <w:b/>
          <w:sz w:val="28"/>
          <w:szCs w:val="28"/>
        </w:rPr>
        <w:tab/>
      </w:r>
      <w:r w:rsidRPr="009C0944">
        <w:rPr>
          <w:b/>
          <w:sz w:val="28"/>
          <w:szCs w:val="28"/>
        </w:rPr>
        <w:tab/>
      </w:r>
      <w:r w:rsidRPr="009C0944">
        <w:rPr>
          <w:b/>
          <w:sz w:val="28"/>
          <w:szCs w:val="28"/>
        </w:rPr>
        <w:tab/>
      </w:r>
      <w:r w:rsidRPr="009C0944">
        <w:rPr>
          <w:b/>
          <w:sz w:val="28"/>
          <w:szCs w:val="28"/>
        </w:rPr>
        <w:tab/>
      </w:r>
      <w:r w:rsidRPr="009C0944">
        <w:rPr>
          <w:b/>
          <w:sz w:val="28"/>
          <w:szCs w:val="28"/>
        </w:rPr>
        <w:tab/>
      </w:r>
      <w:r w:rsidRPr="009C0944">
        <w:rPr>
          <w:b/>
          <w:sz w:val="28"/>
          <w:szCs w:val="28"/>
        </w:rPr>
        <w:tab/>
      </w:r>
      <w:r w:rsidRPr="009C0944">
        <w:rPr>
          <w:b/>
          <w:sz w:val="28"/>
          <w:szCs w:val="28"/>
        </w:rPr>
        <w:tab/>
      </w:r>
    </w:p>
    <w:p w:rsidR="00F71BA1" w:rsidRPr="009C0944" w:rsidRDefault="00F71BA1" w:rsidP="0022421B">
      <w:pPr>
        <w:ind w:left="-284"/>
        <w:jc w:val="right"/>
        <w:rPr>
          <w:sz w:val="28"/>
          <w:szCs w:val="28"/>
        </w:rPr>
      </w:pPr>
      <w:r w:rsidRPr="009C0944">
        <w:rPr>
          <w:sz w:val="28"/>
          <w:szCs w:val="28"/>
        </w:rPr>
        <w:t xml:space="preserve">Приложение № 2  </w:t>
      </w:r>
    </w:p>
    <w:p w:rsidR="00F71BA1" w:rsidRPr="009C0944" w:rsidRDefault="00F71BA1" w:rsidP="0022421B">
      <w:pPr>
        <w:ind w:left="-284" w:firstLine="1512"/>
        <w:jc w:val="right"/>
        <w:rPr>
          <w:sz w:val="28"/>
          <w:szCs w:val="28"/>
        </w:rPr>
      </w:pPr>
      <w:r w:rsidRPr="009C0944">
        <w:rPr>
          <w:sz w:val="28"/>
          <w:szCs w:val="28"/>
        </w:rPr>
        <w:t>к Положению</w:t>
      </w:r>
    </w:p>
    <w:p w:rsidR="00F71BA1" w:rsidRPr="009C0944" w:rsidRDefault="00F71BA1" w:rsidP="0022421B">
      <w:pPr>
        <w:ind w:left="-284"/>
        <w:jc w:val="center"/>
        <w:rPr>
          <w:b/>
          <w:sz w:val="28"/>
          <w:szCs w:val="28"/>
        </w:rPr>
      </w:pPr>
      <w:r w:rsidRPr="009C0944">
        <w:rPr>
          <w:b/>
          <w:sz w:val="28"/>
          <w:szCs w:val="28"/>
        </w:rPr>
        <w:t>РАЗМЕРЫ</w:t>
      </w:r>
    </w:p>
    <w:p w:rsidR="00F71BA1" w:rsidRPr="009C0944" w:rsidRDefault="00F71BA1" w:rsidP="0022421B">
      <w:pPr>
        <w:ind w:left="-284"/>
        <w:jc w:val="center"/>
        <w:rPr>
          <w:b/>
          <w:sz w:val="28"/>
          <w:szCs w:val="28"/>
        </w:rPr>
      </w:pPr>
      <w:bookmarkStart w:id="3" w:name="_Hlk103248839"/>
      <w:r w:rsidRPr="009C0944">
        <w:rPr>
          <w:b/>
          <w:sz w:val="28"/>
          <w:szCs w:val="28"/>
        </w:rPr>
        <w:t>повышающих коэффициентов к должностным окладам служащих</w:t>
      </w:r>
    </w:p>
    <w:bookmarkEnd w:id="3"/>
    <w:p w:rsidR="00F71BA1" w:rsidRPr="009C0944" w:rsidRDefault="00F71BA1" w:rsidP="0022421B">
      <w:pPr>
        <w:ind w:left="-284"/>
        <w:jc w:val="both"/>
        <w:rPr>
          <w:b/>
          <w:sz w:val="28"/>
          <w:szCs w:val="28"/>
        </w:rPr>
      </w:pPr>
    </w:p>
    <w:p w:rsidR="00F71BA1" w:rsidRPr="009C0944" w:rsidRDefault="00F71BA1" w:rsidP="0022421B">
      <w:pPr>
        <w:ind w:left="-284" w:firstLine="720"/>
        <w:jc w:val="both"/>
        <w:rPr>
          <w:sz w:val="28"/>
          <w:szCs w:val="28"/>
        </w:rPr>
      </w:pPr>
      <w:r w:rsidRPr="009C0944">
        <w:rPr>
          <w:sz w:val="28"/>
          <w:szCs w:val="28"/>
        </w:rPr>
        <w:t>1. Профессиональная квалификационная группа «Общеотраслевые должности    служащих второго уровня»: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8"/>
        <w:gridCol w:w="2360"/>
        <w:gridCol w:w="4444"/>
        <w:gridCol w:w="1676"/>
      </w:tblGrid>
      <w:tr w:rsidR="00F71BA1" w:rsidRPr="009C0944" w:rsidTr="0022421B">
        <w:tc>
          <w:tcPr>
            <w:tcW w:w="988" w:type="dxa"/>
          </w:tcPr>
          <w:p w:rsidR="00F71BA1" w:rsidRPr="009C0944" w:rsidRDefault="00F71BA1" w:rsidP="0022421B">
            <w:pPr>
              <w:ind w:left="-284"/>
              <w:jc w:val="both"/>
              <w:rPr>
                <w:sz w:val="28"/>
                <w:szCs w:val="28"/>
              </w:rPr>
            </w:pPr>
            <w:r w:rsidRPr="009C0944">
              <w:rPr>
                <w:sz w:val="28"/>
                <w:szCs w:val="28"/>
              </w:rPr>
              <w:t>№</w:t>
            </w:r>
          </w:p>
          <w:p w:rsidR="00F71BA1" w:rsidRPr="009C0944" w:rsidRDefault="00F71BA1" w:rsidP="0022421B">
            <w:pPr>
              <w:ind w:left="-284"/>
              <w:jc w:val="both"/>
              <w:rPr>
                <w:sz w:val="28"/>
                <w:szCs w:val="28"/>
              </w:rPr>
            </w:pPr>
            <w:r w:rsidRPr="009C0944">
              <w:rPr>
                <w:sz w:val="28"/>
                <w:szCs w:val="28"/>
              </w:rPr>
              <w:t>п/п</w:t>
            </w:r>
          </w:p>
        </w:tc>
        <w:tc>
          <w:tcPr>
            <w:tcW w:w="2360" w:type="dxa"/>
          </w:tcPr>
          <w:p w:rsidR="00F71BA1" w:rsidRPr="009C0944" w:rsidRDefault="00F71BA1" w:rsidP="00981828">
            <w:pPr>
              <w:ind w:left="30" w:hanging="30"/>
              <w:jc w:val="both"/>
              <w:rPr>
                <w:sz w:val="28"/>
                <w:szCs w:val="28"/>
              </w:rPr>
            </w:pPr>
            <w:r w:rsidRPr="009C0944">
              <w:rPr>
                <w:sz w:val="28"/>
                <w:szCs w:val="28"/>
              </w:rPr>
              <w:t>Наименование квалификационного уровня</w:t>
            </w:r>
          </w:p>
        </w:tc>
        <w:tc>
          <w:tcPr>
            <w:tcW w:w="4444" w:type="dxa"/>
          </w:tcPr>
          <w:p w:rsidR="00F71BA1" w:rsidRPr="009C0944" w:rsidRDefault="00F71BA1" w:rsidP="0022421B">
            <w:pPr>
              <w:ind w:left="88"/>
              <w:jc w:val="both"/>
              <w:rPr>
                <w:sz w:val="28"/>
                <w:szCs w:val="28"/>
              </w:rPr>
            </w:pPr>
            <w:r w:rsidRPr="009C0944">
              <w:rPr>
                <w:sz w:val="28"/>
                <w:szCs w:val="28"/>
              </w:rPr>
              <w:t>Должности, отнесенные к квалификационным уровням</w:t>
            </w:r>
          </w:p>
        </w:tc>
        <w:tc>
          <w:tcPr>
            <w:tcW w:w="1676" w:type="dxa"/>
          </w:tcPr>
          <w:p w:rsidR="00F71BA1" w:rsidRPr="009C0944" w:rsidRDefault="00F71BA1" w:rsidP="0022421B">
            <w:pPr>
              <w:ind w:left="-284"/>
              <w:jc w:val="both"/>
              <w:rPr>
                <w:sz w:val="28"/>
                <w:szCs w:val="28"/>
              </w:rPr>
            </w:pPr>
            <w:r w:rsidRPr="009C0944">
              <w:rPr>
                <w:sz w:val="28"/>
                <w:szCs w:val="28"/>
              </w:rPr>
              <w:t>Коэффициент</w:t>
            </w:r>
          </w:p>
        </w:tc>
      </w:tr>
      <w:tr w:rsidR="00F71BA1" w:rsidRPr="009C0944" w:rsidTr="0022421B">
        <w:tc>
          <w:tcPr>
            <w:tcW w:w="988" w:type="dxa"/>
          </w:tcPr>
          <w:p w:rsidR="00F71BA1" w:rsidRPr="009C0944" w:rsidRDefault="00F71BA1" w:rsidP="0022421B">
            <w:pPr>
              <w:ind w:left="-284"/>
              <w:jc w:val="both"/>
              <w:rPr>
                <w:sz w:val="28"/>
                <w:szCs w:val="28"/>
              </w:rPr>
            </w:pPr>
            <w:r w:rsidRPr="009C0944">
              <w:rPr>
                <w:sz w:val="28"/>
                <w:szCs w:val="28"/>
              </w:rPr>
              <w:t>1.</w:t>
            </w:r>
          </w:p>
        </w:tc>
        <w:tc>
          <w:tcPr>
            <w:tcW w:w="2360" w:type="dxa"/>
          </w:tcPr>
          <w:p w:rsidR="00F71BA1" w:rsidRPr="009C0944" w:rsidRDefault="00F71BA1" w:rsidP="00981828">
            <w:pPr>
              <w:ind w:left="-111"/>
              <w:jc w:val="both"/>
              <w:rPr>
                <w:sz w:val="28"/>
                <w:szCs w:val="28"/>
              </w:rPr>
            </w:pPr>
            <w:r w:rsidRPr="009C0944">
              <w:rPr>
                <w:sz w:val="28"/>
                <w:szCs w:val="28"/>
              </w:rPr>
              <w:t>Первый уровень</w:t>
            </w:r>
          </w:p>
        </w:tc>
        <w:tc>
          <w:tcPr>
            <w:tcW w:w="4444" w:type="dxa"/>
          </w:tcPr>
          <w:p w:rsidR="00F71BA1" w:rsidRPr="009C0944" w:rsidRDefault="00F71BA1" w:rsidP="0022421B">
            <w:pPr>
              <w:ind w:left="88" w:hanging="88"/>
              <w:jc w:val="both"/>
              <w:rPr>
                <w:sz w:val="28"/>
                <w:szCs w:val="28"/>
              </w:rPr>
            </w:pPr>
            <w:r w:rsidRPr="009C0944">
              <w:rPr>
                <w:sz w:val="28"/>
                <w:szCs w:val="28"/>
              </w:rPr>
              <w:t>Диспетчер</w:t>
            </w:r>
          </w:p>
        </w:tc>
        <w:tc>
          <w:tcPr>
            <w:tcW w:w="1676" w:type="dxa"/>
          </w:tcPr>
          <w:p w:rsidR="00F71BA1" w:rsidRPr="009C0944" w:rsidRDefault="00F71BA1" w:rsidP="0022421B">
            <w:pPr>
              <w:jc w:val="both"/>
              <w:rPr>
                <w:sz w:val="28"/>
                <w:szCs w:val="28"/>
              </w:rPr>
            </w:pPr>
            <w:r w:rsidRPr="009C0944">
              <w:rPr>
                <w:sz w:val="28"/>
                <w:szCs w:val="28"/>
              </w:rPr>
              <w:t>0,0</w:t>
            </w:r>
          </w:p>
        </w:tc>
      </w:tr>
      <w:tr w:rsidR="00F71BA1" w:rsidRPr="009C0944" w:rsidTr="0022421B">
        <w:tc>
          <w:tcPr>
            <w:tcW w:w="988" w:type="dxa"/>
          </w:tcPr>
          <w:p w:rsidR="00F71BA1" w:rsidRPr="009C0944" w:rsidRDefault="00F71BA1" w:rsidP="0022421B">
            <w:pPr>
              <w:ind w:left="-284"/>
              <w:jc w:val="both"/>
              <w:rPr>
                <w:sz w:val="28"/>
                <w:szCs w:val="28"/>
              </w:rPr>
            </w:pPr>
            <w:r w:rsidRPr="009C0944">
              <w:rPr>
                <w:sz w:val="28"/>
                <w:szCs w:val="28"/>
              </w:rPr>
              <w:t>2.</w:t>
            </w:r>
          </w:p>
        </w:tc>
        <w:tc>
          <w:tcPr>
            <w:tcW w:w="2360" w:type="dxa"/>
          </w:tcPr>
          <w:p w:rsidR="00F71BA1" w:rsidRPr="009C0944" w:rsidRDefault="00F71BA1" w:rsidP="00981828">
            <w:pPr>
              <w:ind w:left="-111"/>
              <w:jc w:val="both"/>
              <w:rPr>
                <w:sz w:val="28"/>
                <w:szCs w:val="28"/>
              </w:rPr>
            </w:pPr>
            <w:r w:rsidRPr="009C0944">
              <w:rPr>
                <w:sz w:val="28"/>
                <w:szCs w:val="28"/>
              </w:rPr>
              <w:t>Второй уровень</w:t>
            </w:r>
          </w:p>
        </w:tc>
        <w:tc>
          <w:tcPr>
            <w:tcW w:w="4444" w:type="dxa"/>
          </w:tcPr>
          <w:p w:rsidR="00F71BA1" w:rsidRPr="009C0944" w:rsidRDefault="00F71BA1" w:rsidP="0022421B">
            <w:pPr>
              <w:ind w:left="-284"/>
              <w:jc w:val="both"/>
              <w:rPr>
                <w:sz w:val="28"/>
                <w:szCs w:val="28"/>
              </w:rPr>
            </w:pPr>
          </w:p>
        </w:tc>
        <w:tc>
          <w:tcPr>
            <w:tcW w:w="1676" w:type="dxa"/>
          </w:tcPr>
          <w:p w:rsidR="00F71BA1" w:rsidRPr="009C0944" w:rsidRDefault="00F71BA1" w:rsidP="0022421B">
            <w:pPr>
              <w:ind w:left="-284"/>
              <w:jc w:val="both"/>
              <w:rPr>
                <w:sz w:val="28"/>
                <w:szCs w:val="28"/>
              </w:rPr>
            </w:pPr>
          </w:p>
        </w:tc>
      </w:tr>
      <w:tr w:rsidR="00F71BA1" w:rsidRPr="009C0944" w:rsidTr="0022421B">
        <w:tc>
          <w:tcPr>
            <w:tcW w:w="988" w:type="dxa"/>
          </w:tcPr>
          <w:p w:rsidR="00F71BA1" w:rsidRPr="009C0944" w:rsidRDefault="00F71BA1" w:rsidP="0022421B">
            <w:pPr>
              <w:ind w:left="-284"/>
              <w:jc w:val="both"/>
              <w:rPr>
                <w:sz w:val="28"/>
                <w:szCs w:val="28"/>
              </w:rPr>
            </w:pPr>
            <w:r w:rsidRPr="009C0944">
              <w:rPr>
                <w:sz w:val="28"/>
                <w:szCs w:val="28"/>
              </w:rPr>
              <w:t>2.1.</w:t>
            </w:r>
          </w:p>
        </w:tc>
        <w:tc>
          <w:tcPr>
            <w:tcW w:w="2360" w:type="dxa"/>
          </w:tcPr>
          <w:p w:rsidR="00F71BA1" w:rsidRPr="009C0944" w:rsidRDefault="00F71BA1" w:rsidP="0022421B">
            <w:pPr>
              <w:ind w:left="-284"/>
              <w:jc w:val="both"/>
              <w:rPr>
                <w:sz w:val="28"/>
                <w:szCs w:val="28"/>
              </w:rPr>
            </w:pPr>
          </w:p>
        </w:tc>
        <w:tc>
          <w:tcPr>
            <w:tcW w:w="4444" w:type="dxa"/>
          </w:tcPr>
          <w:p w:rsidR="00F71BA1" w:rsidRPr="009C0944" w:rsidRDefault="00F71BA1" w:rsidP="00981828">
            <w:pPr>
              <w:jc w:val="both"/>
              <w:rPr>
                <w:sz w:val="28"/>
                <w:szCs w:val="28"/>
              </w:rPr>
            </w:pPr>
            <w:r w:rsidRPr="009C0944">
              <w:rPr>
                <w:sz w:val="28"/>
                <w:szCs w:val="28"/>
              </w:rPr>
              <w:t>должности служащих первого квалификационного уровня, по которым устанавливается производное должностное наименование «старший»</w:t>
            </w:r>
          </w:p>
        </w:tc>
        <w:tc>
          <w:tcPr>
            <w:tcW w:w="1676" w:type="dxa"/>
          </w:tcPr>
          <w:p w:rsidR="00F71BA1" w:rsidRPr="009C0944" w:rsidRDefault="00F71BA1" w:rsidP="0022421B">
            <w:pPr>
              <w:ind w:left="30" w:hanging="30"/>
              <w:jc w:val="both"/>
              <w:rPr>
                <w:sz w:val="28"/>
                <w:szCs w:val="28"/>
              </w:rPr>
            </w:pPr>
            <w:r w:rsidRPr="009C0944">
              <w:rPr>
                <w:sz w:val="28"/>
                <w:szCs w:val="28"/>
              </w:rPr>
              <w:t>0,15</w:t>
            </w:r>
          </w:p>
        </w:tc>
      </w:tr>
      <w:tr w:rsidR="00F71BA1" w:rsidRPr="009C0944" w:rsidTr="0022421B">
        <w:tc>
          <w:tcPr>
            <w:tcW w:w="988" w:type="dxa"/>
          </w:tcPr>
          <w:p w:rsidR="00F71BA1" w:rsidRPr="009C0944" w:rsidRDefault="00F71BA1" w:rsidP="0022421B">
            <w:pPr>
              <w:ind w:left="-284"/>
              <w:jc w:val="both"/>
              <w:rPr>
                <w:sz w:val="28"/>
                <w:szCs w:val="28"/>
              </w:rPr>
            </w:pPr>
            <w:r w:rsidRPr="009C0944">
              <w:rPr>
                <w:sz w:val="28"/>
                <w:szCs w:val="28"/>
              </w:rPr>
              <w:t>2.2.</w:t>
            </w:r>
          </w:p>
        </w:tc>
        <w:tc>
          <w:tcPr>
            <w:tcW w:w="2360" w:type="dxa"/>
          </w:tcPr>
          <w:p w:rsidR="00F71BA1" w:rsidRPr="009C0944" w:rsidRDefault="00F71BA1" w:rsidP="0022421B">
            <w:pPr>
              <w:ind w:left="-284"/>
              <w:jc w:val="both"/>
              <w:rPr>
                <w:sz w:val="28"/>
                <w:szCs w:val="28"/>
              </w:rPr>
            </w:pPr>
          </w:p>
        </w:tc>
        <w:tc>
          <w:tcPr>
            <w:tcW w:w="4444" w:type="dxa"/>
          </w:tcPr>
          <w:p w:rsidR="00F71BA1" w:rsidRPr="009C0944" w:rsidRDefault="00F71BA1" w:rsidP="00981828">
            <w:pPr>
              <w:ind w:firstLine="230"/>
              <w:jc w:val="both"/>
              <w:rPr>
                <w:sz w:val="28"/>
                <w:szCs w:val="28"/>
              </w:rPr>
            </w:pPr>
            <w:r w:rsidRPr="009C0944">
              <w:rPr>
                <w:sz w:val="28"/>
                <w:szCs w:val="28"/>
              </w:rPr>
              <w:t xml:space="preserve">должности служащих первого квалификационного уровня, по которым  устанавливается 2-я внутри-должностная категория (высшее профессиональное образование и стаж работы </w:t>
            </w:r>
          </w:p>
          <w:p w:rsidR="00F71BA1" w:rsidRPr="009C0944" w:rsidRDefault="00F71BA1" w:rsidP="00981828">
            <w:pPr>
              <w:ind w:firstLine="230"/>
              <w:jc w:val="both"/>
              <w:rPr>
                <w:sz w:val="28"/>
                <w:szCs w:val="28"/>
              </w:rPr>
            </w:pPr>
            <w:r w:rsidRPr="009C0944">
              <w:rPr>
                <w:sz w:val="28"/>
                <w:szCs w:val="28"/>
              </w:rPr>
              <w:t>не менее трёх лет)</w:t>
            </w:r>
          </w:p>
        </w:tc>
        <w:tc>
          <w:tcPr>
            <w:tcW w:w="1676" w:type="dxa"/>
          </w:tcPr>
          <w:p w:rsidR="00F71BA1" w:rsidRPr="009C0944" w:rsidRDefault="00F71BA1" w:rsidP="0022421B">
            <w:pPr>
              <w:ind w:left="30"/>
              <w:jc w:val="both"/>
              <w:rPr>
                <w:sz w:val="28"/>
                <w:szCs w:val="28"/>
              </w:rPr>
            </w:pPr>
            <w:r w:rsidRPr="009C0944">
              <w:rPr>
                <w:sz w:val="28"/>
                <w:szCs w:val="28"/>
              </w:rPr>
              <w:t>0,15</w:t>
            </w:r>
          </w:p>
        </w:tc>
      </w:tr>
    </w:tbl>
    <w:p w:rsidR="00F71BA1" w:rsidRPr="009C0944" w:rsidRDefault="00F71BA1" w:rsidP="0022421B">
      <w:pPr>
        <w:ind w:left="-284"/>
        <w:jc w:val="both"/>
        <w:rPr>
          <w:sz w:val="28"/>
          <w:szCs w:val="28"/>
        </w:rPr>
      </w:pPr>
      <w:r w:rsidRPr="009C0944">
        <w:rPr>
          <w:sz w:val="28"/>
          <w:szCs w:val="28"/>
        </w:rPr>
        <w:tab/>
      </w:r>
      <w:r w:rsidRPr="009C0944">
        <w:rPr>
          <w:sz w:val="28"/>
          <w:szCs w:val="28"/>
        </w:rPr>
        <w:tab/>
      </w:r>
      <w:r w:rsidRPr="009C0944">
        <w:rPr>
          <w:sz w:val="28"/>
          <w:szCs w:val="28"/>
        </w:rPr>
        <w:tab/>
      </w:r>
      <w:r w:rsidRPr="009C0944">
        <w:rPr>
          <w:sz w:val="28"/>
          <w:szCs w:val="28"/>
        </w:rPr>
        <w:tab/>
      </w:r>
      <w:r w:rsidRPr="009C0944">
        <w:rPr>
          <w:sz w:val="28"/>
          <w:szCs w:val="28"/>
        </w:rPr>
        <w:tab/>
      </w:r>
      <w:r w:rsidRPr="009C0944">
        <w:rPr>
          <w:sz w:val="28"/>
          <w:szCs w:val="28"/>
        </w:rPr>
        <w:tab/>
      </w:r>
      <w:r w:rsidRPr="009C0944">
        <w:rPr>
          <w:sz w:val="28"/>
          <w:szCs w:val="28"/>
        </w:rPr>
        <w:tab/>
      </w:r>
      <w:r w:rsidRPr="009C0944">
        <w:rPr>
          <w:sz w:val="28"/>
          <w:szCs w:val="28"/>
        </w:rPr>
        <w:tab/>
      </w:r>
    </w:p>
    <w:p w:rsidR="00F71BA1" w:rsidRPr="009C0944" w:rsidRDefault="00F71BA1" w:rsidP="0022421B">
      <w:pPr>
        <w:ind w:left="-284"/>
        <w:jc w:val="both"/>
        <w:rPr>
          <w:sz w:val="28"/>
          <w:szCs w:val="28"/>
        </w:rPr>
      </w:pPr>
    </w:p>
    <w:p w:rsidR="00F71BA1" w:rsidRPr="009C0944" w:rsidRDefault="00F71BA1" w:rsidP="0022421B">
      <w:pPr>
        <w:ind w:left="-284"/>
        <w:jc w:val="both"/>
        <w:rPr>
          <w:sz w:val="28"/>
          <w:szCs w:val="28"/>
        </w:rPr>
      </w:pPr>
    </w:p>
    <w:p w:rsidR="00F71BA1" w:rsidRPr="009C0944" w:rsidRDefault="00F71BA1" w:rsidP="0022421B">
      <w:pPr>
        <w:ind w:left="-284"/>
        <w:jc w:val="right"/>
        <w:rPr>
          <w:sz w:val="28"/>
          <w:szCs w:val="28"/>
        </w:rPr>
      </w:pPr>
      <w:r w:rsidRPr="009C0944">
        <w:rPr>
          <w:sz w:val="28"/>
          <w:szCs w:val="28"/>
        </w:rPr>
        <w:t>Приложение № 3</w:t>
      </w:r>
    </w:p>
    <w:p w:rsidR="00F71BA1" w:rsidRPr="009C0944" w:rsidRDefault="00F71BA1" w:rsidP="0022421B">
      <w:pPr>
        <w:ind w:left="-284"/>
        <w:jc w:val="right"/>
        <w:rPr>
          <w:sz w:val="28"/>
          <w:szCs w:val="28"/>
        </w:rPr>
      </w:pPr>
      <w:r w:rsidRPr="009C0944">
        <w:rPr>
          <w:sz w:val="28"/>
          <w:szCs w:val="28"/>
        </w:rPr>
        <w:t xml:space="preserve"> к Положению</w:t>
      </w:r>
    </w:p>
    <w:p w:rsidR="00F71BA1" w:rsidRPr="009C0944" w:rsidRDefault="00F71BA1" w:rsidP="0022421B">
      <w:pPr>
        <w:ind w:left="-284" w:firstLine="708"/>
        <w:jc w:val="both"/>
        <w:rPr>
          <w:b/>
          <w:sz w:val="28"/>
          <w:szCs w:val="28"/>
        </w:rPr>
      </w:pPr>
    </w:p>
    <w:p w:rsidR="00F71BA1" w:rsidRPr="009C0944" w:rsidRDefault="00F71BA1" w:rsidP="0022421B">
      <w:pPr>
        <w:ind w:left="-284" w:firstLine="720"/>
        <w:jc w:val="both"/>
        <w:rPr>
          <w:b/>
          <w:bCs/>
          <w:sz w:val="28"/>
          <w:szCs w:val="28"/>
        </w:rPr>
      </w:pPr>
      <w:r w:rsidRPr="009C0944">
        <w:rPr>
          <w:b/>
          <w:bCs/>
          <w:color w:val="000000"/>
          <w:sz w:val="28"/>
          <w:szCs w:val="28"/>
        </w:rPr>
        <w:t>Положением  о порядке выплат стимулирующего характера работникам ЕДДС</w:t>
      </w:r>
    </w:p>
    <w:p w:rsidR="00F71BA1" w:rsidRPr="009C0944" w:rsidRDefault="00F71BA1" w:rsidP="0022421B">
      <w:pPr>
        <w:shd w:val="clear" w:color="auto" w:fill="FFFFFF"/>
        <w:spacing w:before="202"/>
        <w:ind w:left="-284" w:firstLine="667"/>
        <w:jc w:val="both"/>
        <w:rPr>
          <w:sz w:val="28"/>
          <w:szCs w:val="28"/>
        </w:rPr>
      </w:pPr>
      <w:r w:rsidRPr="009C0944">
        <w:rPr>
          <w:sz w:val="28"/>
          <w:szCs w:val="28"/>
        </w:rPr>
        <w:t>1. В целях поощрения работников к повышению результативности и качества труда устанавливаются выплаты стимулирующего характера:</w:t>
      </w:r>
    </w:p>
    <w:p w:rsidR="00F71BA1" w:rsidRPr="009C0944" w:rsidRDefault="00F71BA1" w:rsidP="0022421B">
      <w:pPr>
        <w:ind w:left="-284" w:firstLine="720"/>
        <w:jc w:val="both"/>
        <w:rPr>
          <w:sz w:val="28"/>
          <w:szCs w:val="28"/>
        </w:rPr>
      </w:pPr>
      <w:r w:rsidRPr="009C0944">
        <w:rPr>
          <w:sz w:val="28"/>
          <w:szCs w:val="28"/>
        </w:rPr>
        <w:t>выплаты  за интенсивность и высокие результаты работы;</w:t>
      </w:r>
    </w:p>
    <w:p w:rsidR="00F71BA1" w:rsidRPr="009C0944" w:rsidRDefault="00F71BA1" w:rsidP="0022421B">
      <w:pPr>
        <w:ind w:left="-284" w:firstLine="720"/>
        <w:jc w:val="both"/>
        <w:rPr>
          <w:sz w:val="28"/>
          <w:szCs w:val="28"/>
        </w:rPr>
      </w:pPr>
      <w:r w:rsidRPr="009C0944">
        <w:rPr>
          <w:sz w:val="28"/>
          <w:szCs w:val="28"/>
        </w:rPr>
        <w:t>выплаты за качество  выполняемых работ;</w:t>
      </w:r>
    </w:p>
    <w:p w:rsidR="00F71BA1" w:rsidRPr="009C0944" w:rsidRDefault="00F71BA1" w:rsidP="0022421B">
      <w:pPr>
        <w:ind w:left="-284" w:firstLine="720"/>
        <w:jc w:val="both"/>
        <w:rPr>
          <w:sz w:val="28"/>
          <w:szCs w:val="28"/>
        </w:rPr>
      </w:pPr>
      <w:r w:rsidRPr="009C0944">
        <w:rPr>
          <w:sz w:val="28"/>
          <w:szCs w:val="28"/>
        </w:rPr>
        <w:t>выплаты за стаж непрерывной работы;</w:t>
      </w:r>
    </w:p>
    <w:p w:rsidR="00F71BA1" w:rsidRPr="009C0944" w:rsidRDefault="00F71BA1" w:rsidP="0022421B">
      <w:pPr>
        <w:ind w:left="-284" w:firstLine="720"/>
        <w:jc w:val="both"/>
        <w:rPr>
          <w:sz w:val="28"/>
          <w:szCs w:val="28"/>
        </w:rPr>
      </w:pPr>
      <w:r w:rsidRPr="009C0944">
        <w:rPr>
          <w:sz w:val="28"/>
          <w:szCs w:val="28"/>
        </w:rPr>
        <w:t>повышающий коэффициент к окладу.</w:t>
      </w:r>
    </w:p>
    <w:p w:rsidR="00F71BA1" w:rsidRPr="009C0944" w:rsidRDefault="00F71BA1" w:rsidP="0022421B">
      <w:pPr>
        <w:ind w:left="-284" w:firstLine="720"/>
        <w:jc w:val="both"/>
        <w:rPr>
          <w:sz w:val="28"/>
          <w:szCs w:val="28"/>
        </w:rPr>
      </w:pPr>
      <w:r w:rsidRPr="009C0944">
        <w:rPr>
          <w:sz w:val="28"/>
          <w:szCs w:val="28"/>
        </w:rPr>
        <w:t>Конкретные размеры и условия выплат стимулирующего характера устанавливаются локальными нормативными актами администрации района, а также трудовыми соглашениями.</w:t>
      </w:r>
    </w:p>
    <w:p w:rsidR="00F71BA1" w:rsidRPr="009C0944" w:rsidRDefault="00F71BA1" w:rsidP="0022421B">
      <w:pPr>
        <w:pStyle w:val="ConsNormal"/>
        <w:widowControl/>
        <w:ind w:left="-284" w:right="0" w:firstLine="709"/>
        <w:jc w:val="both"/>
        <w:rPr>
          <w:rFonts w:ascii="Times New Roman" w:hAnsi="Times New Roman" w:cs="Times New Roman"/>
          <w:sz w:val="28"/>
          <w:szCs w:val="28"/>
        </w:rPr>
      </w:pPr>
      <w:r w:rsidRPr="009C0944">
        <w:rPr>
          <w:rFonts w:ascii="Times New Roman" w:hAnsi="Times New Roman" w:cs="Times New Roman"/>
          <w:sz w:val="28"/>
          <w:szCs w:val="28"/>
        </w:rPr>
        <w:t xml:space="preserve">1.1. Выплаты за интенсивность и высокие результаты работы устанавливаются распоряжением администрации Кильмезского района с указанием конкретного размера на определённый период (не более чем на один год) в пределах фонда оплаты труда с учётом конкретных показателей в размере до 50 процентов должностного оклада работника, которому  устанавливаются указанные выплаты. </w:t>
      </w:r>
    </w:p>
    <w:p w:rsidR="00F71BA1" w:rsidRPr="009C0944" w:rsidRDefault="00F71BA1" w:rsidP="0022421B">
      <w:pPr>
        <w:pStyle w:val="ConsNormal"/>
        <w:widowControl/>
        <w:ind w:left="-284" w:right="0"/>
        <w:jc w:val="both"/>
        <w:rPr>
          <w:rFonts w:ascii="Times New Roman" w:hAnsi="Times New Roman" w:cs="Times New Roman"/>
          <w:sz w:val="28"/>
          <w:szCs w:val="28"/>
        </w:rPr>
      </w:pPr>
      <w:r w:rsidRPr="009C0944">
        <w:rPr>
          <w:rFonts w:ascii="Times New Roman" w:hAnsi="Times New Roman" w:cs="Times New Roman"/>
          <w:sz w:val="28"/>
          <w:szCs w:val="28"/>
        </w:rPr>
        <w:t>Конкретными показателями (показателем) оценки интенсивности и высоких   результатов работы служащих могут быть установлены:</w:t>
      </w:r>
    </w:p>
    <w:p w:rsidR="00F71BA1" w:rsidRPr="009C0944" w:rsidRDefault="00F71BA1" w:rsidP="0022421B">
      <w:pPr>
        <w:pStyle w:val="ConsPlusNormal"/>
        <w:widowControl/>
        <w:ind w:left="-284"/>
        <w:jc w:val="both"/>
        <w:rPr>
          <w:rFonts w:ascii="Times New Roman" w:hAnsi="Times New Roman" w:cs="Times New Roman"/>
          <w:sz w:val="28"/>
          <w:szCs w:val="28"/>
        </w:rPr>
      </w:pPr>
      <w:r w:rsidRPr="009C0944">
        <w:rPr>
          <w:rFonts w:ascii="Times New Roman" w:hAnsi="Times New Roman" w:cs="Times New Roman"/>
          <w:sz w:val="28"/>
          <w:szCs w:val="28"/>
        </w:rPr>
        <w:t>от степени ответственности при выполнении поставленных задач;</w:t>
      </w:r>
    </w:p>
    <w:p w:rsidR="00F71BA1" w:rsidRPr="009C0944" w:rsidRDefault="00F71BA1" w:rsidP="0022421B">
      <w:pPr>
        <w:pStyle w:val="ConsPlusNormal"/>
        <w:widowControl/>
        <w:ind w:left="-284"/>
        <w:jc w:val="both"/>
        <w:rPr>
          <w:rFonts w:ascii="Times New Roman" w:hAnsi="Times New Roman" w:cs="Times New Roman"/>
          <w:sz w:val="28"/>
          <w:szCs w:val="28"/>
        </w:rPr>
      </w:pPr>
      <w:r w:rsidRPr="009C0944">
        <w:rPr>
          <w:rFonts w:ascii="Times New Roman" w:hAnsi="Times New Roman" w:cs="Times New Roman"/>
          <w:sz w:val="28"/>
          <w:szCs w:val="28"/>
        </w:rPr>
        <w:t>строгое соблюдение технологической дисциплины;</w:t>
      </w:r>
    </w:p>
    <w:p w:rsidR="00F71BA1" w:rsidRPr="009C0944" w:rsidRDefault="00F71BA1" w:rsidP="0022421B">
      <w:pPr>
        <w:pStyle w:val="ConsPlusNormal"/>
        <w:widowControl/>
        <w:ind w:left="-284"/>
        <w:jc w:val="both"/>
        <w:rPr>
          <w:rFonts w:ascii="Times New Roman" w:hAnsi="Times New Roman" w:cs="Times New Roman"/>
          <w:sz w:val="28"/>
          <w:szCs w:val="28"/>
        </w:rPr>
      </w:pPr>
      <w:r w:rsidRPr="009C0944">
        <w:rPr>
          <w:rFonts w:ascii="Times New Roman" w:hAnsi="Times New Roman" w:cs="Times New Roman"/>
          <w:sz w:val="28"/>
          <w:szCs w:val="28"/>
        </w:rPr>
        <w:t>обслуживание важнейших участков и выполнение особо важных (срочных) работ;</w:t>
      </w:r>
    </w:p>
    <w:p w:rsidR="00F71BA1" w:rsidRPr="009C0944" w:rsidRDefault="00F71BA1" w:rsidP="0022421B">
      <w:pPr>
        <w:pStyle w:val="ConsPlusNormal"/>
        <w:widowControl/>
        <w:ind w:left="-284"/>
        <w:jc w:val="both"/>
        <w:rPr>
          <w:rFonts w:ascii="Times New Roman" w:hAnsi="Times New Roman" w:cs="Times New Roman"/>
          <w:spacing w:val="-3"/>
          <w:sz w:val="28"/>
          <w:szCs w:val="28"/>
        </w:rPr>
      </w:pPr>
      <w:r w:rsidRPr="009C0944">
        <w:rPr>
          <w:rFonts w:ascii="Times New Roman" w:hAnsi="Times New Roman" w:cs="Times New Roman"/>
          <w:spacing w:val="-2"/>
          <w:sz w:val="28"/>
          <w:szCs w:val="28"/>
        </w:rPr>
        <w:t xml:space="preserve">высокие показатели результативности и </w:t>
      </w:r>
      <w:r w:rsidRPr="009C0944">
        <w:rPr>
          <w:rFonts w:ascii="Times New Roman" w:hAnsi="Times New Roman" w:cs="Times New Roman"/>
          <w:spacing w:val="-3"/>
          <w:sz w:val="28"/>
          <w:szCs w:val="28"/>
        </w:rPr>
        <w:t>оперативности при выполнении трудовых функций;</w:t>
      </w:r>
    </w:p>
    <w:p w:rsidR="00F71BA1" w:rsidRPr="009C0944" w:rsidRDefault="00F71BA1" w:rsidP="0022421B">
      <w:pPr>
        <w:pStyle w:val="ConsPlusNormal"/>
        <w:widowControl/>
        <w:ind w:left="-284"/>
        <w:jc w:val="both"/>
        <w:rPr>
          <w:rFonts w:ascii="Times New Roman" w:hAnsi="Times New Roman" w:cs="Times New Roman"/>
          <w:sz w:val="28"/>
          <w:szCs w:val="28"/>
        </w:rPr>
      </w:pPr>
      <w:r w:rsidRPr="009C0944">
        <w:rPr>
          <w:rFonts w:ascii="Times New Roman" w:hAnsi="Times New Roman" w:cs="Times New Roman"/>
          <w:spacing w:val="-3"/>
          <w:sz w:val="28"/>
          <w:szCs w:val="28"/>
        </w:rPr>
        <w:t xml:space="preserve">применение в работе </w:t>
      </w:r>
      <w:r w:rsidRPr="009C0944">
        <w:rPr>
          <w:rFonts w:ascii="Times New Roman" w:hAnsi="Times New Roman" w:cs="Times New Roman"/>
          <w:sz w:val="28"/>
          <w:szCs w:val="28"/>
        </w:rPr>
        <w:t xml:space="preserve">современных форм и методов организации труда. </w:t>
      </w:r>
    </w:p>
    <w:p w:rsidR="00F71BA1" w:rsidRPr="009C0944" w:rsidRDefault="00F71BA1" w:rsidP="0022421B">
      <w:pPr>
        <w:pStyle w:val="ConsNormal"/>
        <w:widowControl/>
        <w:ind w:left="-284" w:right="0"/>
        <w:jc w:val="both"/>
        <w:rPr>
          <w:rFonts w:ascii="Times New Roman" w:hAnsi="Times New Roman" w:cs="Times New Roman"/>
          <w:sz w:val="28"/>
          <w:szCs w:val="28"/>
        </w:rPr>
      </w:pPr>
      <w:r w:rsidRPr="009C0944">
        <w:rPr>
          <w:rFonts w:ascii="Times New Roman" w:hAnsi="Times New Roman" w:cs="Times New Roman"/>
          <w:sz w:val="28"/>
          <w:szCs w:val="28"/>
        </w:rPr>
        <w:t>1.2  Выплата за качество выполняемых работ устанавливаются распоряжением администрации Кильмезского района с указанием конкретного размера на определённый период (не более чем на один год) в пределах фонда оплаты труда с учётом конкретных показателей в размере до 50 процентов должностного оклада работника, которому устанавливаются указанные выплаты.</w:t>
      </w:r>
    </w:p>
    <w:p w:rsidR="00F71BA1" w:rsidRPr="009C0944" w:rsidRDefault="00F71BA1" w:rsidP="0022421B">
      <w:pPr>
        <w:pStyle w:val="ConsNormal"/>
        <w:widowControl/>
        <w:ind w:left="-284" w:right="0" w:firstLine="540"/>
        <w:jc w:val="both"/>
        <w:rPr>
          <w:rFonts w:ascii="Times New Roman" w:hAnsi="Times New Roman" w:cs="Times New Roman"/>
          <w:sz w:val="28"/>
          <w:szCs w:val="28"/>
        </w:rPr>
      </w:pPr>
      <w:r w:rsidRPr="009C0944">
        <w:rPr>
          <w:rFonts w:ascii="Times New Roman" w:hAnsi="Times New Roman" w:cs="Times New Roman"/>
          <w:sz w:val="28"/>
          <w:szCs w:val="28"/>
        </w:rPr>
        <w:t xml:space="preserve"> В качестве конкретных показателей результативности работы служащих в договорах и распоряжениях администрации района  могут быть предусмотрены:</w:t>
      </w:r>
    </w:p>
    <w:p w:rsidR="00F71BA1" w:rsidRPr="009C0944" w:rsidRDefault="00F71BA1" w:rsidP="0022421B">
      <w:pPr>
        <w:pStyle w:val="ConsNormal"/>
        <w:widowControl/>
        <w:ind w:left="-284" w:right="0" w:firstLine="540"/>
        <w:jc w:val="both"/>
        <w:rPr>
          <w:rFonts w:ascii="Times New Roman" w:hAnsi="Times New Roman" w:cs="Times New Roman"/>
          <w:sz w:val="28"/>
          <w:szCs w:val="28"/>
        </w:rPr>
      </w:pPr>
      <w:r w:rsidRPr="009C0944">
        <w:rPr>
          <w:rFonts w:ascii="Times New Roman" w:hAnsi="Times New Roman" w:cs="Times New Roman"/>
          <w:sz w:val="28"/>
          <w:szCs w:val="28"/>
        </w:rPr>
        <w:t>активное участие в выполнении работ по ликвидации последствий стихийных бедствий и др.;</w:t>
      </w:r>
    </w:p>
    <w:p w:rsidR="00F71BA1" w:rsidRPr="009C0944" w:rsidRDefault="00F71BA1" w:rsidP="0022421B">
      <w:pPr>
        <w:pStyle w:val="ConsNormal"/>
        <w:widowControl/>
        <w:ind w:left="-284" w:right="0" w:firstLine="540"/>
        <w:jc w:val="both"/>
        <w:rPr>
          <w:rFonts w:ascii="Times New Roman" w:hAnsi="Times New Roman" w:cs="Times New Roman"/>
          <w:sz w:val="28"/>
          <w:szCs w:val="28"/>
        </w:rPr>
      </w:pPr>
      <w:r w:rsidRPr="009C0944">
        <w:rPr>
          <w:rFonts w:ascii="Times New Roman" w:hAnsi="Times New Roman" w:cs="Times New Roman"/>
          <w:sz w:val="28"/>
          <w:szCs w:val="28"/>
        </w:rPr>
        <w:t>успешное выполнение наиболее сложных и важных работ (заданий);</w:t>
      </w:r>
    </w:p>
    <w:p w:rsidR="00F71BA1" w:rsidRPr="009C0944" w:rsidRDefault="00F71BA1" w:rsidP="0022421B">
      <w:pPr>
        <w:pStyle w:val="ConsNormal"/>
        <w:widowControl/>
        <w:ind w:left="-284" w:right="0" w:firstLine="540"/>
        <w:jc w:val="both"/>
        <w:rPr>
          <w:rFonts w:ascii="Times New Roman" w:hAnsi="Times New Roman" w:cs="Times New Roman"/>
          <w:sz w:val="28"/>
          <w:szCs w:val="28"/>
        </w:rPr>
      </w:pPr>
      <w:r w:rsidRPr="009C0944">
        <w:rPr>
          <w:rFonts w:ascii="Times New Roman" w:hAnsi="Times New Roman" w:cs="Times New Roman"/>
          <w:sz w:val="28"/>
          <w:szCs w:val="28"/>
        </w:rPr>
        <w:t>качественное исполнение профессиональных обязанностей.</w:t>
      </w:r>
    </w:p>
    <w:p w:rsidR="00F71BA1" w:rsidRPr="009C0944" w:rsidRDefault="00F71BA1" w:rsidP="0022421B">
      <w:pPr>
        <w:pStyle w:val="ConsNormal"/>
        <w:widowControl/>
        <w:ind w:left="-284" w:right="0" w:firstLine="0"/>
        <w:jc w:val="both"/>
        <w:rPr>
          <w:rFonts w:ascii="Times New Roman" w:hAnsi="Times New Roman" w:cs="Times New Roman"/>
          <w:sz w:val="28"/>
          <w:szCs w:val="28"/>
        </w:rPr>
      </w:pPr>
      <w:r w:rsidRPr="009C0944">
        <w:rPr>
          <w:rFonts w:ascii="Times New Roman" w:hAnsi="Times New Roman" w:cs="Times New Roman"/>
          <w:sz w:val="28"/>
          <w:szCs w:val="28"/>
        </w:rPr>
        <w:t xml:space="preserve">          1.3. Выплата за стаж непрерывной работы к должностным окладам  устанавливается в размере от 5 до 30% .</w:t>
      </w:r>
    </w:p>
    <w:p w:rsidR="00F71BA1" w:rsidRPr="009C0944" w:rsidRDefault="00F71BA1" w:rsidP="0022421B">
      <w:pPr>
        <w:pStyle w:val="ConsNormal"/>
        <w:widowControl/>
        <w:ind w:left="-284" w:right="0" w:firstLine="0"/>
        <w:jc w:val="both"/>
        <w:rPr>
          <w:rFonts w:ascii="Times New Roman" w:hAnsi="Times New Roman" w:cs="Times New Roman"/>
          <w:sz w:val="28"/>
          <w:szCs w:val="28"/>
        </w:rPr>
      </w:pPr>
      <w:r w:rsidRPr="009C0944">
        <w:rPr>
          <w:rFonts w:ascii="Times New Roman" w:hAnsi="Times New Roman" w:cs="Times New Roman"/>
          <w:sz w:val="28"/>
          <w:szCs w:val="28"/>
        </w:rPr>
        <w:tab/>
        <w:t>1.4. Повышающий коэффициент по занимаемой должности к окладу устанавливается всем работникам  в зависимости от отнесения должности к квалификационному уровню профессиональной квалификационной группы. Применяется ежемесячно.</w:t>
      </w:r>
    </w:p>
    <w:p w:rsidR="00F71BA1" w:rsidRPr="009C0944" w:rsidRDefault="00F71BA1" w:rsidP="0022421B">
      <w:pPr>
        <w:ind w:left="-284" w:firstLine="720"/>
        <w:jc w:val="both"/>
        <w:rPr>
          <w:sz w:val="28"/>
          <w:szCs w:val="28"/>
        </w:rPr>
      </w:pPr>
      <w:r w:rsidRPr="009C0944">
        <w:rPr>
          <w:sz w:val="28"/>
          <w:szCs w:val="28"/>
        </w:rPr>
        <w:t xml:space="preserve">Размер повышающих коэффициентов к окладу по занимаемой должности определяется путем умножения размера окладов работников на повышающие коэффициенты. </w:t>
      </w:r>
    </w:p>
    <w:p w:rsidR="00F71BA1" w:rsidRPr="009C0944" w:rsidRDefault="00F71BA1" w:rsidP="0022421B">
      <w:pPr>
        <w:ind w:left="-284" w:firstLine="720"/>
        <w:jc w:val="both"/>
        <w:rPr>
          <w:sz w:val="28"/>
          <w:szCs w:val="28"/>
        </w:rPr>
      </w:pPr>
      <w:r w:rsidRPr="009C0944">
        <w:rPr>
          <w:sz w:val="28"/>
          <w:szCs w:val="28"/>
        </w:rPr>
        <w:t>Применение повышающих коэффициентов к окладу не образует новый оклад и не учитывается при начислении иных стимулирующих выплат и компенсационных выплат.</w:t>
      </w:r>
    </w:p>
    <w:p w:rsidR="00F71BA1" w:rsidRPr="009C0944" w:rsidRDefault="00F71BA1" w:rsidP="0022421B">
      <w:pPr>
        <w:ind w:left="-284" w:firstLine="720"/>
        <w:jc w:val="both"/>
        <w:rPr>
          <w:sz w:val="28"/>
          <w:szCs w:val="28"/>
        </w:rPr>
      </w:pPr>
      <w:r w:rsidRPr="009C0944">
        <w:rPr>
          <w:sz w:val="28"/>
          <w:szCs w:val="28"/>
        </w:rPr>
        <w:t>Решение о введении соответствующих повышающих коэффициентов принимается главой администрации Кильмезского района с учетом обеспечения указанных выплат финансовыми средствами на основании распоряжения администрации района</w:t>
      </w:r>
    </w:p>
    <w:p w:rsidR="00F71BA1" w:rsidRPr="009C0944" w:rsidRDefault="00F71BA1" w:rsidP="0022421B">
      <w:pPr>
        <w:ind w:left="-284" w:firstLine="709"/>
        <w:jc w:val="both"/>
        <w:rPr>
          <w:sz w:val="28"/>
          <w:szCs w:val="28"/>
        </w:rPr>
      </w:pPr>
      <w:r w:rsidRPr="009C0944">
        <w:rPr>
          <w:sz w:val="28"/>
          <w:szCs w:val="28"/>
        </w:rPr>
        <w:t>1.5. Стимулирующие выплаты могут быть отменены или изменены в размерах распоряжением администрации района в соответствии с действующим законодательством за ухудшение показателей интенсивности и высоких результатов работы, а также качества выполняемой работы.</w:t>
      </w:r>
    </w:p>
    <w:p w:rsidR="00F71BA1" w:rsidRPr="009C0944" w:rsidRDefault="00F71BA1" w:rsidP="0022421B">
      <w:pPr>
        <w:ind w:left="-284"/>
        <w:jc w:val="both"/>
        <w:rPr>
          <w:sz w:val="28"/>
          <w:szCs w:val="28"/>
        </w:rPr>
      </w:pPr>
    </w:p>
    <w:p w:rsidR="00F71BA1" w:rsidRPr="009C0944" w:rsidRDefault="00F71BA1" w:rsidP="00981828">
      <w:pPr>
        <w:pStyle w:val="ConsPlusNormal"/>
        <w:widowControl/>
        <w:ind w:left="-284" w:firstLine="0"/>
        <w:jc w:val="right"/>
        <w:outlineLvl w:val="0"/>
        <w:rPr>
          <w:rFonts w:ascii="Times New Roman" w:hAnsi="Times New Roman" w:cs="Times New Roman"/>
          <w:sz w:val="28"/>
          <w:szCs w:val="28"/>
        </w:rPr>
      </w:pPr>
      <w:r w:rsidRPr="009C0944">
        <w:rPr>
          <w:rFonts w:ascii="Times New Roman" w:hAnsi="Times New Roman" w:cs="Times New Roman"/>
          <w:sz w:val="28"/>
          <w:szCs w:val="28"/>
        </w:rPr>
        <w:t>Приложение № 4</w:t>
      </w:r>
    </w:p>
    <w:p w:rsidR="00F71BA1" w:rsidRPr="009C0944" w:rsidRDefault="00F71BA1" w:rsidP="00981828">
      <w:pPr>
        <w:pStyle w:val="ConsPlusNormal"/>
        <w:widowControl/>
        <w:ind w:left="-284" w:firstLine="5580"/>
        <w:jc w:val="right"/>
        <w:outlineLvl w:val="0"/>
        <w:rPr>
          <w:rFonts w:ascii="Times New Roman" w:hAnsi="Times New Roman" w:cs="Times New Roman"/>
          <w:sz w:val="28"/>
          <w:szCs w:val="28"/>
        </w:rPr>
      </w:pPr>
      <w:bookmarkStart w:id="4" w:name="_GoBack"/>
      <w:bookmarkEnd w:id="4"/>
      <w:r w:rsidRPr="009C0944">
        <w:rPr>
          <w:rFonts w:ascii="Times New Roman" w:hAnsi="Times New Roman" w:cs="Times New Roman"/>
          <w:sz w:val="28"/>
          <w:szCs w:val="28"/>
        </w:rPr>
        <w:t>к Положению</w:t>
      </w:r>
    </w:p>
    <w:p w:rsidR="00F71BA1" w:rsidRPr="009C0944" w:rsidRDefault="00F71BA1" w:rsidP="0022421B">
      <w:pPr>
        <w:ind w:left="-284"/>
        <w:jc w:val="both"/>
        <w:rPr>
          <w:b/>
          <w:sz w:val="28"/>
          <w:szCs w:val="28"/>
        </w:rPr>
      </w:pPr>
    </w:p>
    <w:p w:rsidR="00F71BA1" w:rsidRPr="009C0944" w:rsidRDefault="00F71BA1" w:rsidP="004029E0">
      <w:pPr>
        <w:ind w:left="-284"/>
        <w:jc w:val="center"/>
        <w:rPr>
          <w:b/>
          <w:sz w:val="28"/>
          <w:szCs w:val="28"/>
        </w:rPr>
      </w:pPr>
      <w:r w:rsidRPr="009C0944">
        <w:rPr>
          <w:b/>
          <w:sz w:val="28"/>
          <w:szCs w:val="28"/>
        </w:rPr>
        <w:t>ПОРЯДОК</w:t>
      </w:r>
    </w:p>
    <w:p w:rsidR="00F71BA1" w:rsidRPr="009C0944" w:rsidRDefault="00F71BA1" w:rsidP="004029E0">
      <w:pPr>
        <w:ind w:left="-284"/>
        <w:jc w:val="center"/>
        <w:rPr>
          <w:b/>
          <w:sz w:val="28"/>
          <w:szCs w:val="28"/>
        </w:rPr>
      </w:pPr>
      <w:r w:rsidRPr="009C0944">
        <w:rPr>
          <w:b/>
          <w:sz w:val="28"/>
          <w:szCs w:val="28"/>
        </w:rPr>
        <w:t>и условия установления премиальных выплат</w:t>
      </w:r>
    </w:p>
    <w:p w:rsidR="00F71BA1" w:rsidRPr="009C0944" w:rsidRDefault="00F71BA1" w:rsidP="0022421B">
      <w:pPr>
        <w:ind w:left="-284"/>
        <w:jc w:val="both"/>
        <w:rPr>
          <w:b/>
          <w:sz w:val="28"/>
          <w:szCs w:val="28"/>
        </w:rPr>
      </w:pPr>
    </w:p>
    <w:p w:rsidR="00F71BA1" w:rsidRPr="009C0944" w:rsidRDefault="00F71BA1" w:rsidP="0022421B">
      <w:pPr>
        <w:widowControl/>
        <w:numPr>
          <w:ilvl w:val="0"/>
          <w:numId w:val="6"/>
        </w:numPr>
        <w:tabs>
          <w:tab w:val="left" w:pos="3060"/>
        </w:tabs>
        <w:autoSpaceDE/>
        <w:autoSpaceDN/>
        <w:adjustRightInd/>
        <w:spacing w:line="240" w:lineRule="exact"/>
        <w:ind w:left="-284"/>
        <w:jc w:val="both"/>
        <w:rPr>
          <w:b/>
          <w:sz w:val="28"/>
          <w:szCs w:val="28"/>
        </w:rPr>
      </w:pPr>
      <w:r w:rsidRPr="009C0944">
        <w:rPr>
          <w:b/>
          <w:sz w:val="28"/>
          <w:szCs w:val="28"/>
        </w:rPr>
        <w:t>Общие положения</w:t>
      </w:r>
    </w:p>
    <w:p w:rsidR="00F71BA1" w:rsidRPr="009C0944" w:rsidRDefault="00F71BA1" w:rsidP="0022421B">
      <w:pPr>
        <w:tabs>
          <w:tab w:val="left" w:pos="3060"/>
        </w:tabs>
        <w:spacing w:line="240" w:lineRule="exact"/>
        <w:ind w:left="-284"/>
        <w:jc w:val="both"/>
        <w:rPr>
          <w:b/>
          <w:sz w:val="28"/>
          <w:szCs w:val="28"/>
        </w:rPr>
      </w:pPr>
    </w:p>
    <w:p w:rsidR="00F71BA1" w:rsidRPr="009C0944" w:rsidRDefault="00F71BA1" w:rsidP="0022421B">
      <w:pPr>
        <w:pStyle w:val="BodyText"/>
        <w:spacing w:after="0"/>
        <w:ind w:left="-284" w:firstLine="709"/>
        <w:jc w:val="both"/>
        <w:rPr>
          <w:sz w:val="28"/>
          <w:szCs w:val="28"/>
        </w:rPr>
      </w:pPr>
      <w:r w:rsidRPr="009C0944">
        <w:rPr>
          <w:sz w:val="28"/>
          <w:szCs w:val="28"/>
        </w:rPr>
        <w:t xml:space="preserve">Порядок и условия установления премиальных выплат вводятся в целях: </w:t>
      </w:r>
    </w:p>
    <w:p w:rsidR="00F71BA1" w:rsidRPr="009C0944" w:rsidRDefault="00F71BA1" w:rsidP="0022421B">
      <w:pPr>
        <w:pStyle w:val="BodyText"/>
        <w:spacing w:after="0"/>
        <w:ind w:left="-284" w:firstLine="709"/>
        <w:jc w:val="both"/>
        <w:rPr>
          <w:sz w:val="28"/>
          <w:szCs w:val="28"/>
        </w:rPr>
      </w:pPr>
      <w:r w:rsidRPr="009C0944">
        <w:rPr>
          <w:sz w:val="28"/>
          <w:szCs w:val="28"/>
        </w:rPr>
        <w:t>усиления материальной заинтересованности работников в повышении эффективности и улучшении качества работ, добросовестном исполнении своих должностных    обязанностей на основании разработанных должностных инструкций;</w:t>
      </w:r>
    </w:p>
    <w:p w:rsidR="00F71BA1" w:rsidRPr="009C0944" w:rsidRDefault="00F71BA1" w:rsidP="0022421B">
      <w:pPr>
        <w:pStyle w:val="BodyText"/>
        <w:spacing w:after="0"/>
        <w:ind w:left="-284" w:firstLine="709"/>
        <w:jc w:val="both"/>
        <w:rPr>
          <w:sz w:val="28"/>
          <w:szCs w:val="28"/>
        </w:rPr>
      </w:pPr>
      <w:r w:rsidRPr="009C0944">
        <w:rPr>
          <w:sz w:val="28"/>
          <w:szCs w:val="28"/>
        </w:rPr>
        <w:t>повышения исполнительской дисциплины;</w:t>
      </w:r>
    </w:p>
    <w:p w:rsidR="00F71BA1" w:rsidRPr="009C0944" w:rsidRDefault="00F71BA1" w:rsidP="0022421B">
      <w:pPr>
        <w:pStyle w:val="BodyText"/>
        <w:spacing w:after="0"/>
        <w:ind w:left="-284" w:firstLine="709"/>
        <w:jc w:val="both"/>
        <w:rPr>
          <w:sz w:val="28"/>
          <w:szCs w:val="28"/>
        </w:rPr>
      </w:pPr>
      <w:r w:rsidRPr="009C0944">
        <w:rPr>
          <w:sz w:val="28"/>
          <w:szCs w:val="28"/>
        </w:rPr>
        <w:t>повышения активности в решении проблем, ответственности за предложения, представляемые руководителю для принятия решения;</w:t>
      </w:r>
    </w:p>
    <w:p w:rsidR="00F71BA1" w:rsidRPr="009C0944" w:rsidRDefault="00F71BA1" w:rsidP="0022421B">
      <w:pPr>
        <w:ind w:left="-284" w:firstLine="708"/>
        <w:jc w:val="both"/>
        <w:rPr>
          <w:sz w:val="28"/>
          <w:szCs w:val="28"/>
        </w:rPr>
      </w:pPr>
      <w:r w:rsidRPr="009C0944">
        <w:rPr>
          <w:sz w:val="28"/>
          <w:szCs w:val="28"/>
        </w:rPr>
        <w:t>напряженность работы;</w:t>
      </w:r>
    </w:p>
    <w:p w:rsidR="00F71BA1" w:rsidRPr="009C0944" w:rsidRDefault="00F71BA1" w:rsidP="0022421B">
      <w:pPr>
        <w:ind w:left="-284" w:firstLine="708"/>
        <w:jc w:val="both"/>
        <w:rPr>
          <w:sz w:val="28"/>
          <w:szCs w:val="28"/>
        </w:rPr>
      </w:pPr>
      <w:r w:rsidRPr="009C0944">
        <w:rPr>
          <w:sz w:val="28"/>
          <w:szCs w:val="28"/>
        </w:rPr>
        <w:t>повышения профессионального уровня;</w:t>
      </w:r>
    </w:p>
    <w:p w:rsidR="00F71BA1" w:rsidRPr="009C0944" w:rsidRDefault="00F71BA1" w:rsidP="0022421B">
      <w:pPr>
        <w:ind w:left="-284" w:firstLine="708"/>
        <w:jc w:val="both"/>
        <w:rPr>
          <w:sz w:val="28"/>
          <w:szCs w:val="28"/>
        </w:rPr>
      </w:pPr>
      <w:r w:rsidRPr="009C0944">
        <w:rPr>
          <w:sz w:val="28"/>
          <w:szCs w:val="28"/>
        </w:rPr>
        <w:t>активного участия работников в выполнении работ по поддержанию учреждения  в готовности к решению задач  гражданской обороны, предупреждения и ликвидации чрезвычайных ситуаций, проведения поисковых, аварийно-спасательных и других  неотложных работ.</w:t>
      </w:r>
    </w:p>
    <w:p w:rsidR="00F71BA1" w:rsidRPr="009C0944" w:rsidRDefault="00F71BA1" w:rsidP="0022421B">
      <w:pPr>
        <w:pStyle w:val="BodyText"/>
        <w:spacing w:after="0"/>
        <w:ind w:left="-284" w:firstLine="709"/>
        <w:jc w:val="both"/>
        <w:rPr>
          <w:sz w:val="28"/>
          <w:szCs w:val="28"/>
        </w:rPr>
      </w:pPr>
      <w:r w:rsidRPr="009C0944">
        <w:rPr>
          <w:sz w:val="28"/>
          <w:szCs w:val="28"/>
        </w:rPr>
        <w:t>1.2. Настоящий Порядок распространяется на всех работников в соответствии со штатным расписанием ЕДДС.</w:t>
      </w:r>
    </w:p>
    <w:p w:rsidR="00F71BA1" w:rsidRPr="009C0944" w:rsidRDefault="00F71BA1" w:rsidP="0022421B">
      <w:pPr>
        <w:pStyle w:val="BodyText"/>
        <w:spacing w:after="0"/>
        <w:ind w:left="-284" w:firstLine="709"/>
        <w:jc w:val="both"/>
        <w:rPr>
          <w:sz w:val="28"/>
          <w:szCs w:val="28"/>
        </w:rPr>
      </w:pPr>
      <w:r w:rsidRPr="009C0944">
        <w:rPr>
          <w:sz w:val="28"/>
          <w:szCs w:val="28"/>
        </w:rPr>
        <w:t xml:space="preserve">1.3. Премия по итогам работы за месяц осуществляется в пределах лимитов бюджетных обязательств на оплату труда работников.                 </w:t>
      </w:r>
    </w:p>
    <w:p w:rsidR="00F71BA1" w:rsidRPr="009C0944" w:rsidRDefault="00F71BA1" w:rsidP="0022421B">
      <w:pPr>
        <w:pStyle w:val="BodyText"/>
        <w:ind w:left="-284" w:firstLine="708"/>
        <w:jc w:val="both"/>
        <w:rPr>
          <w:b/>
          <w:sz w:val="28"/>
          <w:szCs w:val="28"/>
        </w:rPr>
      </w:pPr>
    </w:p>
    <w:p w:rsidR="00F71BA1" w:rsidRPr="009C0944" w:rsidRDefault="00F71BA1" w:rsidP="0022421B">
      <w:pPr>
        <w:pStyle w:val="BodyText"/>
        <w:ind w:left="-284" w:firstLine="708"/>
        <w:jc w:val="both"/>
        <w:rPr>
          <w:b/>
          <w:sz w:val="28"/>
          <w:szCs w:val="28"/>
        </w:rPr>
      </w:pPr>
      <w:r w:rsidRPr="009C0944">
        <w:rPr>
          <w:b/>
          <w:sz w:val="28"/>
          <w:szCs w:val="28"/>
        </w:rPr>
        <w:t>2. Условия премирования</w:t>
      </w:r>
    </w:p>
    <w:p w:rsidR="00F71BA1" w:rsidRPr="009C0944" w:rsidRDefault="00F71BA1" w:rsidP="0022421B">
      <w:pPr>
        <w:pStyle w:val="BodyText"/>
        <w:spacing w:after="0"/>
        <w:ind w:left="-284" w:firstLine="708"/>
        <w:jc w:val="both"/>
        <w:rPr>
          <w:sz w:val="28"/>
          <w:szCs w:val="28"/>
        </w:rPr>
      </w:pPr>
      <w:r w:rsidRPr="009C0944">
        <w:rPr>
          <w:sz w:val="28"/>
          <w:szCs w:val="28"/>
        </w:rPr>
        <w:t>2.1. Премирование работников ЕДДС предусматривает выплату:</w:t>
      </w:r>
    </w:p>
    <w:p w:rsidR="00F71BA1" w:rsidRPr="009C0944" w:rsidRDefault="00F71BA1" w:rsidP="0022421B">
      <w:pPr>
        <w:pStyle w:val="BodyText"/>
        <w:spacing w:after="0"/>
        <w:ind w:left="-284" w:firstLine="708"/>
        <w:jc w:val="both"/>
        <w:rPr>
          <w:sz w:val="28"/>
          <w:szCs w:val="28"/>
        </w:rPr>
      </w:pPr>
      <w:r w:rsidRPr="009C0944">
        <w:rPr>
          <w:sz w:val="28"/>
          <w:szCs w:val="28"/>
        </w:rPr>
        <w:t>ежемесячной премии;</w:t>
      </w:r>
    </w:p>
    <w:p w:rsidR="00F71BA1" w:rsidRPr="009C0944" w:rsidRDefault="00F71BA1" w:rsidP="0022421B">
      <w:pPr>
        <w:pStyle w:val="BodyText"/>
        <w:spacing w:after="0"/>
        <w:ind w:left="-284" w:firstLine="708"/>
        <w:jc w:val="both"/>
        <w:rPr>
          <w:sz w:val="28"/>
          <w:szCs w:val="28"/>
        </w:rPr>
      </w:pPr>
      <w:r w:rsidRPr="009C0944">
        <w:rPr>
          <w:sz w:val="28"/>
          <w:szCs w:val="28"/>
        </w:rPr>
        <w:t>премии по итогам года;</w:t>
      </w:r>
    </w:p>
    <w:p w:rsidR="00F71BA1" w:rsidRPr="009C0944" w:rsidRDefault="00F71BA1" w:rsidP="0022421B">
      <w:pPr>
        <w:pStyle w:val="BodyText"/>
        <w:spacing w:after="0"/>
        <w:ind w:left="-284" w:firstLine="708"/>
        <w:jc w:val="both"/>
        <w:rPr>
          <w:sz w:val="28"/>
          <w:szCs w:val="28"/>
        </w:rPr>
      </w:pPr>
      <w:r w:rsidRPr="009C0944">
        <w:rPr>
          <w:sz w:val="28"/>
          <w:szCs w:val="28"/>
        </w:rPr>
        <w:t>индивидуальной единовременной премии.</w:t>
      </w:r>
    </w:p>
    <w:p w:rsidR="00F71BA1" w:rsidRPr="009C0944" w:rsidRDefault="00F71BA1" w:rsidP="0022421B">
      <w:pPr>
        <w:pStyle w:val="BodyText"/>
        <w:spacing w:after="0"/>
        <w:ind w:left="-284" w:firstLine="709"/>
        <w:jc w:val="both"/>
        <w:rPr>
          <w:sz w:val="28"/>
          <w:szCs w:val="28"/>
        </w:rPr>
      </w:pPr>
      <w:r w:rsidRPr="009C0944">
        <w:rPr>
          <w:sz w:val="28"/>
          <w:szCs w:val="28"/>
        </w:rPr>
        <w:t>2.1.1. Общий размер ежемесячной премии составляет до 25% от должностного   оклада  по результатам работы за месяц, если при этом обеспечено:</w:t>
      </w:r>
    </w:p>
    <w:p w:rsidR="00F71BA1" w:rsidRPr="009C0944" w:rsidRDefault="00F71BA1" w:rsidP="0022421B">
      <w:pPr>
        <w:pStyle w:val="BodyText"/>
        <w:spacing w:after="0"/>
        <w:ind w:left="-284" w:firstLine="709"/>
        <w:jc w:val="both"/>
        <w:rPr>
          <w:sz w:val="28"/>
          <w:szCs w:val="28"/>
        </w:rPr>
      </w:pPr>
      <w:r w:rsidRPr="009C0944">
        <w:rPr>
          <w:sz w:val="28"/>
          <w:szCs w:val="28"/>
        </w:rPr>
        <w:t>высокопрофессиональное компетентное  выполнение в полном объеме своих должностных обязанностей в соответствии с должностными инструкциями, проявление инициативы;</w:t>
      </w:r>
    </w:p>
    <w:p w:rsidR="00F71BA1" w:rsidRPr="009C0944" w:rsidRDefault="00F71BA1" w:rsidP="0022421B">
      <w:pPr>
        <w:pStyle w:val="BodyText"/>
        <w:spacing w:after="0"/>
        <w:ind w:left="-284" w:firstLine="708"/>
        <w:jc w:val="both"/>
        <w:rPr>
          <w:sz w:val="28"/>
          <w:szCs w:val="28"/>
        </w:rPr>
      </w:pPr>
      <w:r w:rsidRPr="009C0944">
        <w:rPr>
          <w:sz w:val="28"/>
          <w:szCs w:val="28"/>
        </w:rPr>
        <w:t>своевременное и качественное составление и представление всех видов отчетности, донесений;</w:t>
      </w:r>
    </w:p>
    <w:p w:rsidR="00F71BA1" w:rsidRPr="009C0944" w:rsidRDefault="00F71BA1" w:rsidP="0022421B">
      <w:pPr>
        <w:pStyle w:val="BodyText"/>
        <w:spacing w:after="0"/>
        <w:ind w:left="-284" w:firstLine="708"/>
        <w:jc w:val="both"/>
        <w:rPr>
          <w:sz w:val="28"/>
          <w:szCs w:val="28"/>
        </w:rPr>
      </w:pPr>
      <w:r w:rsidRPr="009C0944">
        <w:rPr>
          <w:sz w:val="28"/>
          <w:szCs w:val="28"/>
        </w:rPr>
        <w:t>проявление творческой активности при выполнении мероприятий, планов,  позволяющих улучшить работу ЕДДС;</w:t>
      </w:r>
    </w:p>
    <w:p w:rsidR="00F71BA1" w:rsidRPr="009C0944" w:rsidRDefault="00F71BA1" w:rsidP="0022421B">
      <w:pPr>
        <w:pStyle w:val="BodyText"/>
        <w:spacing w:after="0"/>
        <w:ind w:left="-284" w:firstLine="708"/>
        <w:jc w:val="both"/>
        <w:rPr>
          <w:sz w:val="28"/>
          <w:szCs w:val="28"/>
        </w:rPr>
      </w:pPr>
      <w:r w:rsidRPr="009C0944">
        <w:rPr>
          <w:sz w:val="28"/>
          <w:szCs w:val="28"/>
        </w:rPr>
        <w:t>соблюдение правил внутреннего трудового распорядка и распорядка дня,  утвержденного в администрации района.</w:t>
      </w:r>
    </w:p>
    <w:p w:rsidR="00F71BA1" w:rsidRPr="009C0944" w:rsidRDefault="00F71BA1" w:rsidP="0022421B">
      <w:pPr>
        <w:pStyle w:val="BodyText"/>
        <w:spacing w:after="0"/>
        <w:ind w:left="-284" w:firstLine="708"/>
        <w:jc w:val="both"/>
        <w:rPr>
          <w:sz w:val="28"/>
          <w:szCs w:val="28"/>
        </w:rPr>
      </w:pPr>
      <w:r w:rsidRPr="009C0944">
        <w:rPr>
          <w:sz w:val="28"/>
          <w:szCs w:val="28"/>
        </w:rPr>
        <w:t xml:space="preserve">2.1.2. Ежемесячная премия не выплачивается в случаях:               </w:t>
      </w:r>
    </w:p>
    <w:p w:rsidR="00F71BA1" w:rsidRPr="009C0944" w:rsidRDefault="00F71BA1" w:rsidP="0022421B">
      <w:pPr>
        <w:ind w:left="-284" w:firstLine="648"/>
        <w:jc w:val="both"/>
        <w:rPr>
          <w:sz w:val="28"/>
          <w:szCs w:val="28"/>
        </w:rPr>
      </w:pPr>
      <w:r w:rsidRPr="009C0944">
        <w:rPr>
          <w:sz w:val="28"/>
          <w:szCs w:val="28"/>
        </w:rPr>
        <w:t>нарушения правил внутреннего трудового распорядка  и распорядка дня;</w:t>
      </w:r>
    </w:p>
    <w:p w:rsidR="00F71BA1" w:rsidRPr="009C0944" w:rsidRDefault="00F71BA1" w:rsidP="0022421B">
      <w:pPr>
        <w:ind w:left="-284" w:firstLine="648"/>
        <w:jc w:val="both"/>
        <w:rPr>
          <w:sz w:val="28"/>
          <w:szCs w:val="28"/>
        </w:rPr>
      </w:pPr>
      <w:r w:rsidRPr="009C0944">
        <w:rPr>
          <w:sz w:val="28"/>
          <w:szCs w:val="28"/>
        </w:rPr>
        <w:t>несвоевременного и некачественного представления разработанных документов, донесений, отчетов;</w:t>
      </w:r>
    </w:p>
    <w:p w:rsidR="00F71BA1" w:rsidRPr="009C0944" w:rsidRDefault="00F71BA1" w:rsidP="0022421B">
      <w:pPr>
        <w:ind w:left="-284" w:firstLine="648"/>
        <w:jc w:val="both"/>
        <w:rPr>
          <w:sz w:val="28"/>
          <w:szCs w:val="28"/>
        </w:rPr>
      </w:pPr>
      <w:r w:rsidRPr="009C0944">
        <w:rPr>
          <w:sz w:val="28"/>
          <w:szCs w:val="28"/>
        </w:rPr>
        <w:t xml:space="preserve">неисполнения распоряжений, указаний главы администрации района, главного специалиста администрации по делам ГО и ЧС;                </w:t>
      </w:r>
    </w:p>
    <w:p w:rsidR="00F71BA1" w:rsidRPr="009C0944" w:rsidRDefault="00F71BA1" w:rsidP="0022421B">
      <w:pPr>
        <w:ind w:left="-284" w:firstLine="648"/>
        <w:jc w:val="both"/>
        <w:rPr>
          <w:sz w:val="28"/>
          <w:szCs w:val="28"/>
        </w:rPr>
      </w:pPr>
      <w:r w:rsidRPr="009C0944">
        <w:rPr>
          <w:sz w:val="28"/>
          <w:szCs w:val="28"/>
        </w:rPr>
        <w:t>применения к работнику дисциплинарных взысканий (замечание, выговор);</w:t>
      </w:r>
    </w:p>
    <w:p w:rsidR="00F71BA1" w:rsidRPr="009C0944" w:rsidRDefault="00F71BA1" w:rsidP="0022421B">
      <w:pPr>
        <w:pStyle w:val="BodyTextIndent2"/>
        <w:spacing w:after="0" w:line="240" w:lineRule="auto"/>
        <w:ind w:left="-284" w:firstLine="709"/>
        <w:jc w:val="both"/>
        <w:rPr>
          <w:sz w:val="28"/>
          <w:szCs w:val="28"/>
        </w:rPr>
      </w:pPr>
      <w:r w:rsidRPr="009C0944">
        <w:rPr>
          <w:sz w:val="28"/>
          <w:szCs w:val="28"/>
        </w:rPr>
        <w:t>неисполнения или ненадлежащего исполнения своих служебных обязанностей, должностных инструкций, приказов руководителя учреждения и его заместителей и указаний руководителей структурных подразделений;</w:t>
      </w:r>
    </w:p>
    <w:p w:rsidR="00F71BA1" w:rsidRPr="009C0944" w:rsidRDefault="00F71BA1" w:rsidP="0022421B">
      <w:pPr>
        <w:ind w:left="-284" w:firstLine="708"/>
        <w:jc w:val="both"/>
        <w:rPr>
          <w:sz w:val="28"/>
          <w:szCs w:val="28"/>
        </w:rPr>
      </w:pPr>
      <w:r w:rsidRPr="009C0944">
        <w:rPr>
          <w:sz w:val="28"/>
          <w:szCs w:val="28"/>
        </w:rPr>
        <w:t>представления неверной информации.</w:t>
      </w:r>
    </w:p>
    <w:p w:rsidR="00F71BA1" w:rsidRPr="009C0944" w:rsidRDefault="00F71BA1" w:rsidP="0022421B">
      <w:pPr>
        <w:pStyle w:val="BodyTextIndent2"/>
        <w:spacing w:after="0" w:line="240" w:lineRule="auto"/>
        <w:ind w:left="-284" w:firstLine="709"/>
        <w:jc w:val="both"/>
        <w:rPr>
          <w:sz w:val="28"/>
          <w:szCs w:val="28"/>
        </w:rPr>
      </w:pPr>
      <w:r w:rsidRPr="009C0944">
        <w:rPr>
          <w:sz w:val="28"/>
          <w:szCs w:val="28"/>
        </w:rPr>
        <w:t>2.1.3. Выплата премии за добросовестное выполнение должностных обязанностей производится по итогам года всем работникам в размере до одного должностного оклада в рамках ФОТ.</w:t>
      </w:r>
    </w:p>
    <w:p w:rsidR="00F71BA1" w:rsidRPr="009C0944" w:rsidRDefault="00F71BA1" w:rsidP="0022421B">
      <w:pPr>
        <w:ind w:left="-284" w:firstLine="708"/>
        <w:jc w:val="both"/>
        <w:rPr>
          <w:sz w:val="28"/>
          <w:szCs w:val="28"/>
        </w:rPr>
      </w:pPr>
      <w:r w:rsidRPr="009C0944">
        <w:rPr>
          <w:sz w:val="28"/>
          <w:szCs w:val="28"/>
        </w:rPr>
        <w:t>Работникам, принятым в течение календарного года (не отработавшим полного  календарного года), выплата премии по итогам работы за год производится пропорционально числу отработанных ими полных календарных месяцев в году увольнения  (приема).</w:t>
      </w:r>
    </w:p>
    <w:p w:rsidR="00F71BA1" w:rsidRPr="009C0944" w:rsidRDefault="00F71BA1" w:rsidP="0022421B">
      <w:pPr>
        <w:ind w:left="-284" w:firstLine="708"/>
        <w:jc w:val="both"/>
        <w:rPr>
          <w:sz w:val="28"/>
          <w:szCs w:val="28"/>
        </w:rPr>
      </w:pPr>
      <w:r w:rsidRPr="009C0944">
        <w:rPr>
          <w:sz w:val="28"/>
          <w:szCs w:val="28"/>
        </w:rPr>
        <w:t>Премия по итогам работы за год не выплачивается:</w:t>
      </w:r>
    </w:p>
    <w:p w:rsidR="00F71BA1" w:rsidRPr="009C0944" w:rsidRDefault="00F71BA1" w:rsidP="0022421B">
      <w:pPr>
        <w:ind w:left="-284" w:firstLine="708"/>
        <w:jc w:val="both"/>
        <w:rPr>
          <w:sz w:val="28"/>
          <w:szCs w:val="28"/>
        </w:rPr>
      </w:pPr>
      <w:r w:rsidRPr="009C0944">
        <w:rPr>
          <w:sz w:val="28"/>
          <w:szCs w:val="28"/>
        </w:rPr>
        <w:t>работникам, находящимся в отпуске по уходу за ребенком;</w:t>
      </w:r>
    </w:p>
    <w:p w:rsidR="00F71BA1" w:rsidRPr="009C0944" w:rsidRDefault="00F71BA1" w:rsidP="0022421B">
      <w:pPr>
        <w:ind w:left="-284" w:firstLine="708"/>
        <w:jc w:val="both"/>
        <w:rPr>
          <w:sz w:val="28"/>
          <w:szCs w:val="28"/>
        </w:rPr>
      </w:pPr>
      <w:r w:rsidRPr="009C0944">
        <w:rPr>
          <w:sz w:val="28"/>
          <w:szCs w:val="28"/>
        </w:rPr>
        <w:t>работникам, находящимся в отпусках без сохранения  заработной платы;</w:t>
      </w:r>
    </w:p>
    <w:p w:rsidR="00F71BA1" w:rsidRPr="009C0944" w:rsidRDefault="00F71BA1" w:rsidP="0022421B">
      <w:pPr>
        <w:ind w:left="-284" w:firstLine="708"/>
        <w:jc w:val="both"/>
        <w:rPr>
          <w:sz w:val="28"/>
          <w:szCs w:val="28"/>
        </w:rPr>
      </w:pPr>
      <w:r w:rsidRPr="009C0944">
        <w:rPr>
          <w:sz w:val="28"/>
          <w:szCs w:val="28"/>
        </w:rPr>
        <w:t>работникам, уволенным с работы в соответствии с пунктом 5, подпунктами «а», «б», «г» пункта 6, пунктами 7, 8, 10 статьи 81, пунктом 4 статьи 83 Трудового кодекса Российской Федерации, а также при увольнении работника за виновные действия, за которые законодательством предусмотрено увольнение с работы;</w:t>
      </w:r>
    </w:p>
    <w:p w:rsidR="00F71BA1" w:rsidRPr="009C0944" w:rsidRDefault="00F71BA1" w:rsidP="0022421B">
      <w:pPr>
        <w:ind w:left="-284" w:firstLine="708"/>
        <w:jc w:val="both"/>
        <w:rPr>
          <w:sz w:val="28"/>
          <w:szCs w:val="28"/>
        </w:rPr>
      </w:pPr>
      <w:r w:rsidRPr="009C0944">
        <w:rPr>
          <w:sz w:val="28"/>
          <w:szCs w:val="28"/>
        </w:rPr>
        <w:t>работникам, принятым с испытательным сроком и уволенным при неудовлетворительном результате испытания.</w:t>
      </w:r>
    </w:p>
    <w:p w:rsidR="00F71BA1" w:rsidRPr="009C0944" w:rsidRDefault="00F71BA1" w:rsidP="0022421B">
      <w:pPr>
        <w:ind w:left="-284" w:firstLine="708"/>
        <w:jc w:val="both"/>
        <w:rPr>
          <w:color w:val="800000"/>
          <w:sz w:val="28"/>
          <w:szCs w:val="28"/>
        </w:rPr>
      </w:pPr>
      <w:r w:rsidRPr="009C0944">
        <w:rPr>
          <w:sz w:val="28"/>
          <w:szCs w:val="28"/>
        </w:rPr>
        <w:t>Работникам, принятым на работу на условиях совместительства, а также работающим неполное рабочее время (день, неделя), размер премии  по итогам года устанавливается исходя из должностных окладов, исчисленных пропорционально отработанному  рабочему времени, за которое выплачивается указанная премия</w:t>
      </w:r>
      <w:r w:rsidRPr="009C0944">
        <w:rPr>
          <w:color w:val="800000"/>
          <w:sz w:val="28"/>
          <w:szCs w:val="28"/>
        </w:rPr>
        <w:t>.</w:t>
      </w:r>
    </w:p>
    <w:p w:rsidR="00F71BA1" w:rsidRPr="009C0944" w:rsidRDefault="00F71BA1" w:rsidP="0022421B">
      <w:pPr>
        <w:ind w:left="-284" w:firstLine="720"/>
        <w:jc w:val="both"/>
        <w:rPr>
          <w:sz w:val="28"/>
          <w:szCs w:val="28"/>
        </w:rPr>
      </w:pPr>
      <w:r w:rsidRPr="009C0944">
        <w:rPr>
          <w:sz w:val="28"/>
          <w:szCs w:val="28"/>
        </w:rPr>
        <w:t>2.1.4. В пределах лимитов бюджетных обязательств на оплату труда работников им может быть выделена единовременная премия.</w:t>
      </w:r>
    </w:p>
    <w:p w:rsidR="00F71BA1" w:rsidRPr="009C0944" w:rsidRDefault="00F71BA1" w:rsidP="0022421B">
      <w:pPr>
        <w:ind w:left="-284" w:firstLine="426"/>
        <w:jc w:val="both"/>
        <w:rPr>
          <w:sz w:val="28"/>
          <w:szCs w:val="28"/>
        </w:rPr>
      </w:pPr>
    </w:p>
    <w:p w:rsidR="00F71BA1" w:rsidRPr="009C0944" w:rsidRDefault="00F71BA1" w:rsidP="0022421B">
      <w:pPr>
        <w:ind w:left="-284" w:firstLine="720"/>
        <w:jc w:val="both"/>
        <w:rPr>
          <w:b/>
          <w:sz w:val="28"/>
          <w:szCs w:val="28"/>
        </w:rPr>
      </w:pPr>
    </w:p>
    <w:p w:rsidR="00F71BA1" w:rsidRPr="009C0944" w:rsidRDefault="00F71BA1" w:rsidP="0022421B">
      <w:pPr>
        <w:ind w:left="-284" w:firstLine="720"/>
        <w:jc w:val="both"/>
        <w:rPr>
          <w:b/>
          <w:sz w:val="28"/>
          <w:szCs w:val="28"/>
        </w:rPr>
      </w:pPr>
      <w:r w:rsidRPr="009C0944">
        <w:rPr>
          <w:b/>
          <w:sz w:val="28"/>
          <w:szCs w:val="28"/>
        </w:rPr>
        <w:t>3. Порядок премирования</w:t>
      </w:r>
    </w:p>
    <w:p w:rsidR="00F71BA1" w:rsidRPr="009C0944" w:rsidRDefault="00F71BA1" w:rsidP="0022421B">
      <w:pPr>
        <w:ind w:left="-284" w:firstLine="720"/>
        <w:jc w:val="both"/>
        <w:rPr>
          <w:b/>
          <w:sz w:val="28"/>
          <w:szCs w:val="28"/>
        </w:rPr>
      </w:pPr>
    </w:p>
    <w:p w:rsidR="00F71BA1" w:rsidRPr="009C0944" w:rsidRDefault="00F71BA1" w:rsidP="0022421B">
      <w:pPr>
        <w:ind w:left="-284" w:firstLine="708"/>
        <w:jc w:val="both"/>
        <w:rPr>
          <w:sz w:val="28"/>
          <w:szCs w:val="28"/>
        </w:rPr>
      </w:pPr>
      <w:r w:rsidRPr="009C0944">
        <w:rPr>
          <w:sz w:val="28"/>
          <w:szCs w:val="28"/>
        </w:rPr>
        <w:t>3.1. Основанием для выплаты ежемесячной премии, премии по итогам года, единовременной  индивидуальной премии и т.д. является распоряжение администрации Кильмезского района.</w:t>
      </w:r>
    </w:p>
    <w:p w:rsidR="00F71BA1" w:rsidRPr="009C0944" w:rsidRDefault="00F71BA1" w:rsidP="0022421B">
      <w:pPr>
        <w:ind w:left="-284"/>
        <w:jc w:val="both"/>
        <w:rPr>
          <w:sz w:val="28"/>
          <w:szCs w:val="28"/>
        </w:rPr>
      </w:pPr>
    </w:p>
    <w:p w:rsidR="00F71BA1" w:rsidRPr="0022421B" w:rsidRDefault="00F71BA1" w:rsidP="0022421B">
      <w:pPr>
        <w:ind w:left="-284" w:firstLine="5760"/>
        <w:jc w:val="right"/>
        <w:rPr>
          <w:sz w:val="28"/>
          <w:szCs w:val="28"/>
        </w:rPr>
      </w:pPr>
      <w:r w:rsidRPr="0022421B">
        <w:rPr>
          <w:sz w:val="28"/>
          <w:szCs w:val="28"/>
        </w:rPr>
        <w:t xml:space="preserve">                                                                                    Приложение № </w:t>
      </w:r>
      <w:r>
        <w:rPr>
          <w:sz w:val="28"/>
          <w:szCs w:val="28"/>
        </w:rPr>
        <w:t>5</w:t>
      </w:r>
    </w:p>
    <w:p w:rsidR="00F71BA1" w:rsidRPr="0022421B" w:rsidRDefault="00F71BA1" w:rsidP="0022421B">
      <w:pPr>
        <w:ind w:left="-284" w:firstLine="568"/>
        <w:jc w:val="right"/>
        <w:rPr>
          <w:sz w:val="28"/>
          <w:szCs w:val="28"/>
        </w:rPr>
      </w:pPr>
      <w:r w:rsidRPr="0022421B">
        <w:rPr>
          <w:sz w:val="28"/>
          <w:szCs w:val="28"/>
        </w:rPr>
        <w:t xml:space="preserve">                                                                          к </w:t>
      </w:r>
      <w:r>
        <w:rPr>
          <w:sz w:val="28"/>
          <w:szCs w:val="28"/>
        </w:rPr>
        <w:t>Положению</w:t>
      </w:r>
    </w:p>
    <w:p w:rsidR="00F71BA1" w:rsidRPr="0022421B" w:rsidRDefault="00F71BA1" w:rsidP="0022421B">
      <w:pPr>
        <w:ind w:left="-284" w:firstLine="5760"/>
        <w:jc w:val="both"/>
        <w:rPr>
          <w:sz w:val="28"/>
          <w:szCs w:val="28"/>
        </w:rPr>
      </w:pPr>
    </w:p>
    <w:p w:rsidR="00F71BA1" w:rsidRPr="0022421B" w:rsidRDefault="00F71BA1" w:rsidP="0022421B">
      <w:pPr>
        <w:ind w:left="-284"/>
        <w:jc w:val="center"/>
        <w:rPr>
          <w:sz w:val="28"/>
          <w:szCs w:val="28"/>
        </w:rPr>
      </w:pPr>
      <w:r w:rsidRPr="0022421B">
        <w:rPr>
          <w:sz w:val="28"/>
          <w:szCs w:val="28"/>
        </w:rPr>
        <w:t>Положение</w:t>
      </w:r>
    </w:p>
    <w:p w:rsidR="00F71BA1" w:rsidRPr="0022421B" w:rsidRDefault="00F71BA1" w:rsidP="0022421B">
      <w:pPr>
        <w:ind w:left="-284"/>
        <w:jc w:val="center"/>
        <w:rPr>
          <w:sz w:val="28"/>
          <w:szCs w:val="28"/>
        </w:rPr>
      </w:pPr>
      <w:r w:rsidRPr="0022421B">
        <w:rPr>
          <w:sz w:val="28"/>
          <w:szCs w:val="28"/>
        </w:rPr>
        <w:t>о суммированном учете рабочего времени в ЕДДС администрации района</w:t>
      </w:r>
    </w:p>
    <w:p w:rsidR="00F71BA1" w:rsidRPr="0022421B" w:rsidRDefault="00F71BA1" w:rsidP="0022421B">
      <w:pPr>
        <w:ind w:left="-284"/>
        <w:jc w:val="center"/>
        <w:rPr>
          <w:sz w:val="28"/>
          <w:szCs w:val="28"/>
        </w:rPr>
      </w:pPr>
    </w:p>
    <w:p w:rsidR="00F71BA1" w:rsidRPr="0022421B" w:rsidRDefault="00F71BA1" w:rsidP="0022421B">
      <w:pPr>
        <w:ind w:left="-284"/>
        <w:jc w:val="both"/>
        <w:rPr>
          <w:sz w:val="28"/>
          <w:szCs w:val="28"/>
        </w:rPr>
      </w:pPr>
      <w:r w:rsidRPr="0022421B">
        <w:rPr>
          <w:sz w:val="28"/>
          <w:szCs w:val="28"/>
        </w:rPr>
        <w:t>1. Общие положения</w:t>
      </w:r>
    </w:p>
    <w:p w:rsidR="00F71BA1" w:rsidRPr="0022421B" w:rsidRDefault="00F71BA1" w:rsidP="0022421B">
      <w:pPr>
        <w:ind w:left="-284"/>
        <w:jc w:val="both"/>
        <w:rPr>
          <w:sz w:val="28"/>
          <w:szCs w:val="28"/>
        </w:rPr>
      </w:pPr>
      <w:r w:rsidRPr="0022421B">
        <w:rPr>
          <w:sz w:val="28"/>
          <w:szCs w:val="28"/>
        </w:rPr>
        <w:t>1.1. Суммированный учет вводится при выполнении отдельных видов работ, где по условиям производства (работы) не может быть соблюдена установленная для данной категории работников ежедневная или еженедельная продолжительность рабочего времени. Перечень должностей работников администрации района, по которым устанавливается суммированный учет рабочего времени, указан в приложении к настоящему Положению.</w:t>
      </w:r>
    </w:p>
    <w:p w:rsidR="00F71BA1" w:rsidRPr="0022421B" w:rsidRDefault="00F71BA1" w:rsidP="0022421B">
      <w:pPr>
        <w:ind w:left="-284"/>
        <w:jc w:val="both"/>
        <w:rPr>
          <w:sz w:val="28"/>
          <w:szCs w:val="28"/>
        </w:rPr>
      </w:pPr>
      <w:r w:rsidRPr="0022421B">
        <w:rPr>
          <w:sz w:val="28"/>
          <w:szCs w:val="28"/>
        </w:rPr>
        <w:t xml:space="preserve">1.2. Продолжительность учетного периода в администрации района для всех категорий работников, по которым применяется суммированный учет, устанавливается равной </w:t>
      </w:r>
      <w:r>
        <w:rPr>
          <w:sz w:val="28"/>
          <w:szCs w:val="28"/>
        </w:rPr>
        <w:t>год</w:t>
      </w:r>
      <w:r w:rsidRPr="0022421B">
        <w:rPr>
          <w:sz w:val="28"/>
          <w:szCs w:val="28"/>
        </w:rPr>
        <w:t>. Учетный период охватывает рабочее время, в том числе часы работы в выходные и нерабочие праздничные дни, и время отдыха.</w:t>
      </w:r>
    </w:p>
    <w:p w:rsidR="00F71BA1" w:rsidRPr="0022421B" w:rsidRDefault="00F71BA1" w:rsidP="0022421B">
      <w:pPr>
        <w:ind w:left="-284" w:firstLine="5760"/>
        <w:jc w:val="both"/>
        <w:rPr>
          <w:sz w:val="28"/>
          <w:szCs w:val="28"/>
        </w:rPr>
      </w:pPr>
      <w:r w:rsidRPr="0022421B">
        <w:rPr>
          <w:sz w:val="28"/>
          <w:szCs w:val="28"/>
        </w:rPr>
        <w:t>1.3. Суммарная продолжительность рабочего времени в течение учетного периода не должна превышать нормального числа рабочих часов за этот период. При этом ежедневная и еженедельная продолжительность рабочего времени по графику сменности может в определенных пределах отклоняться от нормы рабочего дня и рабочей недели. Недоработка (переработка) должна быть скорректирована в установленный учетный период, чтобы сумма отработанных часов не превышала норму рабочих часов учетного периода.</w:t>
      </w:r>
    </w:p>
    <w:p w:rsidR="00F71BA1" w:rsidRPr="0022421B" w:rsidRDefault="00F71BA1" w:rsidP="0022421B">
      <w:pPr>
        <w:ind w:left="-284" w:firstLine="5760"/>
        <w:jc w:val="both"/>
        <w:rPr>
          <w:sz w:val="28"/>
          <w:szCs w:val="28"/>
        </w:rPr>
      </w:pPr>
      <w:r w:rsidRPr="0022421B">
        <w:rPr>
          <w:sz w:val="28"/>
          <w:szCs w:val="28"/>
        </w:rPr>
        <w:t>1.4. Рабочее время и время отдыха в рамках учетного периода регламентируются графиком сменности, который утверждается главой района.</w:t>
      </w:r>
    </w:p>
    <w:p w:rsidR="00F71BA1" w:rsidRPr="0022421B" w:rsidRDefault="00F71BA1" w:rsidP="0022421B">
      <w:pPr>
        <w:ind w:left="-284" w:firstLine="5760"/>
        <w:jc w:val="both"/>
        <w:rPr>
          <w:sz w:val="28"/>
          <w:szCs w:val="28"/>
        </w:rPr>
      </w:pPr>
      <w:r w:rsidRPr="0022421B">
        <w:rPr>
          <w:sz w:val="28"/>
          <w:szCs w:val="28"/>
        </w:rPr>
        <w:t>1.5. Норма рабочего времени определяется в соответствии с производственным календарем на каждый календарный год, с учетом ограничений по продолжительности рабочего дня, рабочей недели и других ограничений продолжительности рабочего времени, установленных ТК РФ.</w:t>
      </w:r>
    </w:p>
    <w:p w:rsidR="00F71BA1" w:rsidRPr="0022421B" w:rsidRDefault="00F71BA1" w:rsidP="0022421B">
      <w:pPr>
        <w:ind w:left="-284" w:firstLine="5760"/>
        <w:jc w:val="both"/>
        <w:rPr>
          <w:sz w:val="28"/>
          <w:szCs w:val="28"/>
        </w:rPr>
      </w:pPr>
      <w:r w:rsidRPr="0022421B">
        <w:rPr>
          <w:sz w:val="28"/>
          <w:szCs w:val="28"/>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F71BA1" w:rsidRPr="0022421B" w:rsidRDefault="00F71BA1" w:rsidP="0022421B">
      <w:pPr>
        <w:ind w:left="-284" w:firstLine="710"/>
        <w:jc w:val="both"/>
        <w:rPr>
          <w:sz w:val="28"/>
          <w:szCs w:val="28"/>
        </w:rPr>
      </w:pPr>
      <w:r w:rsidRPr="0022421B">
        <w:rPr>
          <w:sz w:val="28"/>
          <w:szCs w:val="28"/>
        </w:rPr>
        <w:t>2. Порядок учета рабочего времени</w:t>
      </w:r>
    </w:p>
    <w:p w:rsidR="00F71BA1" w:rsidRPr="0022421B" w:rsidRDefault="00F71BA1" w:rsidP="0022421B">
      <w:pPr>
        <w:tabs>
          <w:tab w:val="left" w:pos="567"/>
        </w:tabs>
        <w:ind w:left="-284" w:firstLine="710"/>
        <w:jc w:val="both"/>
        <w:rPr>
          <w:sz w:val="28"/>
          <w:szCs w:val="28"/>
        </w:rPr>
      </w:pPr>
      <w:r w:rsidRPr="0022421B">
        <w:rPr>
          <w:sz w:val="28"/>
          <w:szCs w:val="28"/>
        </w:rPr>
        <w:t>2.1. Отработанное время при суммированном учете определяют с момента фактического начала выполнения работником трудовых обязанностей на определенном ему рабочем месте и до момента фактического освобождения от работы.</w:t>
      </w:r>
    </w:p>
    <w:p w:rsidR="00F71BA1" w:rsidRPr="0022421B" w:rsidRDefault="00F71BA1" w:rsidP="0022421B">
      <w:pPr>
        <w:tabs>
          <w:tab w:val="left" w:pos="5387"/>
        </w:tabs>
        <w:ind w:left="-284" w:firstLine="710"/>
        <w:jc w:val="both"/>
        <w:rPr>
          <w:sz w:val="28"/>
          <w:szCs w:val="28"/>
        </w:rPr>
      </w:pPr>
      <w:r w:rsidRPr="0022421B">
        <w:rPr>
          <w:sz w:val="28"/>
          <w:szCs w:val="28"/>
        </w:rPr>
        <w:t>2.2. Учет рабочего времени осуществляется помесячно на основании ведения табеля учета рабочего времени.</w:t>
      </w:r>
    </w:p>
    <w:p w:rsidR="00F71BA1" w:rsidRPr="0022421B" w:rsidRDefault="00F71BA1" w:rsidP="0022421B">
      <w:pPr>
        <w:ind w:left="-284" w:firstLine="5760"/>
        <w:jc w:val="both"/>
        <w:rPr>
          <w:sz w:val="28"/>
          <w:szCs w:val="28"/>
        </w:rPr>
      </w:pPr>
      <w:r w:rsidRPr="0022421B">
        <w:rPr>
          <w:sz w:val="28"/>
          <w:szCs w:val="28"/>
        </w:rPr>
        <w:t>2.3. Обязанности по ведению табеля учета рабочего времени возлагаются на старшего диспетчера ЕДДС или иное лицо, назначенное приказом главы района.</w:t>
      </w:r>
    </w:p>
    <w:p w:rsidR="00F71BA1" w:rsidRPr="0022421B" w:rsidRDefault="00F71BA1" w:rsidP="0022421B">
      <w:pPr>
        <w:ind w:left="-284" w:firstLine="5529"/>
        <w:jc w:val="both"/>
        <w:rPr>
          <w:sz w:val="28"/>
          <w:szCs w:val="28"/>
        </w:rPr>
      </w:pPr>
      <w:r w:rsidRPr="0022421B">
        <w:rPr>
          <w:sz w:val="28"/>
          <w:szCs w:val="28"/>
        </w:rPr>
        <w:t>2.4. Рабочее время отражается в табеле учета рабочего времени методом сплошной регистрации явок и неявок на работу.</w:t>
      </w:r>
    </w:p>
    <w:p w:rsidR="00F71BA1" w:rsidRPr="0022421B" w:rsidRDefault="00F71BA1" w:rsidP="0022421B">
      <w:pPr>
        <w:ind w:left="-284" w:firstLine="5760"/>
        <w:jc w:val="both"/>
        <w:rPr>
          <w:sz w:val="28"/>
          <w:szCs w:val="28"/>
        </w:rPr>
      </w:pPr>
      <w:r w:rsidRPr="0022421B">
        <w:rPr>
          <w:sz w:val="28"/>
          <w:szCs w:val="28"/>
        </w:rPr>
        <w:t>2.5. Привлечение работников к сверхурочной работе, работе в выходные и нерабочие праздничные дни производится в случаях и порядке, предусмотренных трудовым законодательством Российской Федерации, на основании приказа главы района.</w:t>
      </w:r>
    </w:p>
    <w:p w:rsidR="00F71BA1" w:rsidRPr="0022421B" w:rsidRDefault="00F71BA1" w:rsidP="0022421B">
      <w:pPr>
        <w:ind w:left="-284" w:firstLine="5760"/>
        <w:jc w:val="both"/>
        <w:rPr>
          <w:sz w:val="28"/>
          <w:szCs w:val="28"/>
        </w:rPr>
      </w:pPr>
      <w:r w:rsidRPr="0022421B">
        <w:rPr>
          <w:sz w:val="28"/>
          <w:szCs w:val="28"/>
        </w:rPr>
        <w:t>3. Обязанности должностных лиц по ведению суммированного учета рабочего времени</w:t>
      </w:r>
    </w:p>
    <w:p w:rsidR="00F71BA1" w:rsidRPr="0022421B" w:rsidRDefault="00F71BA1" w:rsidP="0022421B">
      <w:pPr>
        <w:ind w:left="-284" w:firstLine="5760"/>
        <w:jc w:val="both"/>
        <w:rPr>
          <w:sz w:val="28"/>
          <w:szCs w:val="28"/>
        </w:rPr>
      </w:pPr>
      <w:r w:rsidRPr="0022421B">
        <w:rPr>
          <w:sz w:val="28"/>
          <w:szCs w:val="28"/>
        </w:rPr>
        <w:t>3.1. Суммированный учет осуществляется на основании данных табеля учета рабочего времени и ведется помесячно.</w:t>
      </w:r>
    </w:p>
    <w:p w:rsidR="00F71BA1" w:rsidRPr="0022421B" w:rsidRDefault="00F71BA1" w:rsidP="0022421B">
      <w:pPr>
        <w:ind w:left="-284" w:firstLine="5760"/>
        <w:jc w:val="both"/>
        <w:rPr>
          <w:sz w:val="28"/>
          <w:szCs w:val="28"/>
        </w:rPr>
      </w:pPr>
      <w:r w:rsidRPr="0022421B">
        <w:rPr>
          <w:sz w:val="28"/>
          <w:szCs w:val="28"/>
        </w:rPr>
        <w:t>3.2. Старший диспетчер на основании данных об отработанном времени обеспечивает продолжительность рабочего времени каждого работника за учетный период исходя из нормы рабочих часов.</w:t>
      </w:r>
    </w:p>
    <w:p w:rsidR="00F71BA1" w:rsidRPr="0022421B" w:rsidRDefault="00F71BA1" w:rsidP="0022421B">
      <w:pPr>
        <w:ind w:left="-284" w:firstLine="5760"/>
        <w:jc w:val="both"/>
        <w:rPr>
          <w:sz w:val="28"/>
          <w:szCs w:val="28"/>
        </w:rPr>
      </w:pPr>
      <w:r w:rsidRPr="0022421B">
        <w:rPr>
          <w:sz w:val="28"/>
          <w:szCs w:val="28"/>
        </w:rPr>
        <w:t>3.3. Данные об отработанном времени представляются лицом, осуществляющим контроль за использованием рабочего времени  ежемесячно.</w:t>
      </w:r>
    </w:p>
    <w:p w:rsidR="00F71BA1" w:rsidRPr="0022421B" w:rsidRDefault="00F71BA1" w:rsidP="0022421B">
      <w:pPr>
        <w:ind w:left="-284" w:firstLine="5760"/>
        <w:jc w:val="both"/>
        <w:rPr>
          <w:sz w:val="28"/>
          <w:szCs w:val="28"/>
        </w:rPr>
      </w:pPr>
      <w:r w:rsidRPr="0022421B">
        <w:rPr>
          <w:sz w:val="28"/>
          <w:szCs w:val="28"/>
        </w:rPr>
        <w:t>3.4. Старший диспетчер обязан:</w:t>
      </w:r>
    </w:p>
    <w:p w:rsidR="00F71BA1" w:rsidRPr="0022421B" w:rsidRDefault="00F71BA1" w:rsidP="0022421B">
      <w:pPr>
        <w:ind w:left="-284" w:firstLine="5760"/>
        <w:jc w:val="both"/>
        <w:rPr>
          <w:sz w:val="28"/>
          <w:szCs w:val="28"/>
        </w:rPr>
      </w:pPr>
      <w:r w:rsidRPr="0022421B">
        <w:rPr>
          <w:sz w:val="28"/>
          <w:szCs w:val="28"/>
        </w:rPr>
        <w:t>3.4.1 вести точный учет времени, фактически отработанного каждым работником;</w:t>
      </w:r>
    </w:p>
    <w:p w:rsidR="00F71BA1" w:rsidRPr="0022421B" w:rsidRDefault="00F71BA1" w:rsidP="0022421B">
      <w:pPr>
        <w:ind w:left="-284" w:firstLine="5760"/>
        <w:jc w:val="both"/>
        <w:rPr>
          <w:sz w:val="28"/>
          <w:szCs w:val="28"/>
        </w:rPr>
      </w:pPr>
      <w:r w:rsidRPr="0022421B">
        <w:rPr>
          <w:sz w:val="28"/>
          <w:szCs w:val="28"/>
        </w:rPr>
        <w:t>3.4.2 вести точный учет сверхурочных работ за пределами установленной продолжительности рабочего времени, ежедневной работы (смены), работ в выходные и нерабочие праздничные дни на каждого работника, привлеченного к данным работам;</w:t>
      </w:r>
    </w:p>
    <w:p w:rsidR="00F71BA1" w:rsidRPr="0022421B" w:rsidRDefault="00F71BA1" w:rsidP="0022421B">
      <w:pPr>
        <w:ind w:left="-284" w:firstLine="5760"/>
        <w:jc w:val="both"/>
        <w:rPr>
          <w:sz w:val="28"/>
          <w:szCs w:val="28"/>
        </w:rPr>
      </w:pPr>
      <w:r w:rsidRPr="0022421B">
        <w:rPr>
          <w:sz w:val="28"/>
          <w:szCs w:val="28"/>
        </w:rPr>
        <w:t>3.4.3 принимать меры, чтобы продолжительность сверхурочной работы не превышала для каждого работника четырех часов в течение двух дней подряд и 120 часов в год.</w:t>
      </w:r>
    </w:p>
    <w:p w:rsidR="00F71BA1" w:rsidRPr="0022421B" w:rsidRDefault="00F71BA1" w:rsidP="0022421B">
      <w:pPr>
        <w:ind w:left="-284" w:firstLine="5760"/>
        <w:jc w:val="both"/>
        <w:rPr>
          <w:sz w:val="28"/>
          <w:szCs w:val="28"/>
        </w:rPr>
      </w:pPr>
      <w:r w:rsidRPr="0022421B">
        <w:rPr>
          <w:sz w:val="28"/>
          <w:szCs w:val="28"/>
        </w:rPr>
        <w:t>3.5. Работник, отработавший все предусмотренные графиком смены, при суммированном учете рабочего времени получает полную месячную заработную плату. При неполной отработке смен по графику оплата производится пропорционально отработанному времени.</w:t>
      </w:r>
    </w:p>
    <w:p w:rsidR="00F71BA1" w:rsidRPr="0022421B" w:rsidRDefault="00F71BA1" w:rsidP="0022421B">
      <w:pPr>
        <w:ind w:left="-284" w:firstLine="5760"/>
        <w:jc w:val="both"/>
        <w:rPr>
          <w:sz w:val="28"/>
          <w:szCs w:val="28"/>
        </w:rPr>
      </w:pPr>
    </w:p>
    <w:p w:rsidR="00F71BA1" w:rsidRPr="0022421B" w:rsidRDefault="00F71BA1" w:rsidP="0022421B">
      <w:pPr>
        <w:ind w:left="-284" w:firstLine="5760"/>
        <w:jc w:val="both"/>
        <w:rPr>
          <w:sz w:val="28"/>
          <w:szCs w:val="28"/>
        </w:rPr>
      </w:pPr>
    </w:p>
    <w:p w:rsidR="00F71BA1" w:rsidRPr="0022421B" w:rsidRDefault="00F71BA1" w:rsidP="0022421B">
      <w:pPr>
        <w:ind w:left="-284" w:firstLine="5760"/>
        <w:jc w:val="both"/>
        <w:rPr>
          <w:sz w:val="28"/>
          <w:szCs w:val="28"/>
        </w:rPr>
      </w:pPr>
    </w:p>
    <w:p w:rsidR="00F71BA1" w:rsidRPr="009C0944" w:rsidRDefault="00F71BA1" w:rsidP="0022421B">
      <w:pPr>
        <w:ind w:left="-284" w:firstLine="993"/>
        <w:jc w:val="both"/>
        <w:rPr>
          <w:sz w:val="28"/>
          <w:szCs w:val="28"/>
        </w:rPr>
      </w:pPr>
    </w:p>
    <w:p w:rsidR="00F71BA1" w:rsidRPr="009C0944" w:rsidRDefault="00F71BA1" w:rsidP="0022421B">
      <w:pPr>
        <w:pStyle w:val="BodyTextIndent"/>
        <w:shd w:val="clear" w:color="auto" w:fill="FFFFFF"/>
        <w:ind w:left="-284"/>
        <w:jc w:val="both"/>
      </w:pPr>
    </w:p>
    <w:p w:rsidR="00F71BA1" w:rsidRPr="009C0944" w:rsidRDefault="00F71BA1" w:rsidP="0022421B">
      <w:pPr>
        <w:pStyle w:val="BodyTextIndent"/>
        <w:shd w:val="clear" w:color="auto" w:fill="FFFFFF"/>
        <w:ind w:left="-284"/>
        <w:jc w:val="both"/>
      </w:pPr>
    </w:p>
    <w:p w:rsidR="00F71BA1" w:rsidRPr="009C0944" w:rsidRDefault="00F71BA1" w:rsidP="0022421B">
      <w:pPr>
        <w:pStyle w:val="BodyTextIndent"/>
        <w:shd w:val="clear" w:color="auto" w:fill="FFFFFF"/>
        <w:ind w:left="-284"/>
        <w:jc w:val="both"/>
      </w:pPr>
    </w:p>
    <w:p w:rsidR="00F71BA1" w:rsidRPr="009C0944" w:rsidRDefault="00F71BA1" w:rsidP="0022421B">
      <w:pPr>
        <w:pStyle w:val="BodyTextIndent"/>
        <w:shd w:val="clear" w:color="auto" w:fill="FFFFFF"/>
        <w:ind w:left="-284"/>
        <w:jc w:val="both"/>
      </w:pPr>
    </w:p>
    <w:p w:rsidR="00F71BA1" w:rsidRPr="009C0944" w:rsidRDefault="00F71BA1" w:rsidP="0022421B">
      <w:pPr>
        <w:pStyle w:val="BodyTextIndent"/>
        <w:shd w:val="clear" w:color="auto" w:fill="FFFFFF"/>
        <w:ind w:left="-284"/>
        <w:jc w:val="both"/>
      </w:pPr>
    </w:p>
    <w:p w:rsidR="00F71BA1" w:rsidRPr="009C0944" w:rsidRDefault="00F71BA1" w:rsidP="0022421B">
      <w:pPr>
        <w:ind w:left="-284"/>
        <w:jc w:val="both"/>
        <w:rPr>
          <w:sz w:val="28"/>
          <w:szCs w:val="28"/>
        </w:rPr>
      </w:pPr>
    </w:p>
    <w:sectPr w:rsidR="00F71BA1" w:rsidRPr="009C0944" w:rsidSect="00AE675D">
      <w:pgSz w:w="11906" w:h="16838"/>
      <w:pgMar w:top="709" w:right="850"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B0D"/>
    <w:multiLevelType w:val="multilevel"/>
    <w:tmpl w:val="62B66B50"/>
    <w:lvl w:ilvl="0">
      <w:start w:val="2"/>
      <w:numFmt w:val="decimal"/>
      <w:lvlText w:val="%1."/>
      <w:lvlJc w:val="left"/>
      <w:pPr>
        <w:ind w:left="885" w:hanging="885"/>
      </w:pPr>
      <w:rPr>
        <w:rFonts w:cs="Times New Roman"/>
      </w:rPr>
    </w:lvl>
    <w:lvl w:ilvl="1">
      <w:start w:val="2"/>
      <w:numFmt w:val="decimal"/>
      <w:lvlText w:val="%1.%2."/>
      <w:lvlJc w:val="left"/>
      <w:pPr>
        <w:ind w:left="1200" w:hanging="885"/>
      </w:pPr>
      <w:rPr>
        <w:rFonts w:cs="Times New Roman"/>
      </w:rPr>
    </w:lvl>
    <w:lvl w:ilvl="2">
      <w:start w:val="2"/>
      <w:numFmt w:val="decimal"/>
      <w:lvlText w:val="%1.%2.%3."/>
      <w:lvlJc w:val="left"/>
      <w:pPr>
        <w:ind w:left="1515" w:hanging="885"/>
      </w:pPr>
      <w:rPr>
        <w:rFonts w:cs="Times New Roman"/>
      </w:rPr>
    </w:lvl>
    <w:lvl w:ilvl="3">
      <w:start w:val="6"/>
      <w:numFmt w:val="decimal"/>
      <w:lvlText w:val="%1.%2.%3.%4."/>
      <w:lvlJc w:val="left"/>
      <w:pPr>
        <w:ind w:left="2025" w:hanging="1080"/>
      </w:pPr>
      <w:rPr>
        <w:rFonts w:cs="Times New Roman"/>
      </w:rPr>
    </w:lvl>
    <w:lvl w:ilvl="4">
      <w:start w:val="1"/>
      <w:numFmt w:val="decimal"/>
      <w:lvlText w:val="%1.%2.%3.%4.%5."/>
      <w:lvlJc w:val="left"/>
      <w:pPr>
        <w:ind w:left="2340" w:hanging="1080"/>
      </w:pPr>
      <w:rPr>
        <w:rFonts w:cs="Times New Roman"/>
      </w:rPr>
    </w:lvl>
    <w:lvl w:ilvl="5">
      <w:start w:val="1"/>
      <w:numFmt w:val="decimal"/>
      <w:lvlText w:val="%1.%2.%3.%4.%5.%6."/>
      <w:lvlJc w:val="left"/>
      <w:pPr>
        <w:ind w:left="3015" w:hanging="1440"/>
      </w:pPr>
      <w:rPr>
        <w:rFonts w:cs="Times New Roman"/>
      </w:rPr>
    </w:lvl>
    <w:lvl w:ilvl="6">
      <w:start w:val="1"/>
      <w:numFmt w:val="decimal"/>
      <w:lvlText w:val="%1.%2.%3.%4.%5.%6.%7."/>
      <w:lvlJc w:val="left"/>
      <w:pPr>
        <w:ind w:left="3690" w:hanging="1800"/>
      </w:pPr>
      <w:rPr>
        <w:rFonts w:cs="Times New Roman"/>
      </w:rPr>
    </w:lvl>
    <w:lvl w:ilvl="7">
      <w:start w:val="1"/>
      <w:numFmt w:val="decimal"/>
      <w:lvlText w:val="%1.%2.%3.%4.%5.%6.%7.%8."/>
      <w:lvlJc w:val="left"/>
      <w:pPr>
        <w:ind w:left="4005" w:hanging="1800"/>
      </w:pPr>
      <w:rPr>
        <w:rFonts w:cs="Times New Roman"/>
      </w:rPr>
    </w:lvl>
    <w:lvl w:ilvl="8">
      <w:start w:val="1"/>
      <w:numFmt w:val="decimal"/>
      <w:lvlText w:val="%1.%2.%3.%4.%5.%6.%7.%8.%9."/>
      <w:lvlJc w:val="left"/>
      <w:pPr>
        <w:ind w:left="4680" w:hanging="2160"/>
      </w:pPr>
      <w:rPr>
        <w:rFonts w:cs="Times New Roman"/>
      </w:rPr>
    </w:lvl>
  </w:abstractNum>
  <w:abstractNum w:abstractNumId="1">
    <w:nsid w:val="2D9C6F7D"/>
    <w:multiLevelType w:val="hybridMultilevel"/>
    <w:tmpl w:val="1B5E41B6"/>
    <w:lvl w:ilvl="0" w:tplc="07E07CEE">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41E357E4"/>
    <w:multiLevelType w:val="hybridMultilevel"/>
    <w:tmpl w:val="62DE561A"/>
    <w:lvl w:ilvl="0" w:tplc="962CB536">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DAA26CB"/>
    <w:multiLevelType w:val="hybridMultilevel"/>
    <w:tmpl w:val="C29A4946"/>
    <w:lvl w:ilvl="0" w:tplc="25F44894">
      <w:start w:val="1"/>
      <w:numFmt w:val="decimal"/>
      <w:lvlText w:val="%1."/>
      <w:lvlJc w:val="left"/>
      <w:pPr>
        <w:ind w:left="763"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C612D26"/>
    <w:multiLevelType w:val="hybridMultilevel"/>
    <w:tmpl w:val="56A8D5D4"/>
    <w:lvl w:ilvl="0" w:tplc="D56627FC">
      <w:start w:val="1"/>
      <w:numFmt w:val="decimal"/>
      <w:lvlText w:val="%1."/>
      <w:lvlJc w:val="left"/>
      <w:pPr>
        <w:ind w:left="1173" w:hanging="468"/>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611E06C8"/>
    <w:multiLevelType w:val="hybridMultilevel"/>
    <w:tmpl w:val="4476E3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2"/>
    </w:lvlOverride>
    <w:lvlOverride w:ilvl="2">
      <w:startOverride w:val="2"/>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02CC"/>
    <w:rsid w:val="00012A4F"/>
    <w:rsid w:val="00022853"/>
    <w:rsid w:val="00026AD3"/>
    <w:rsid w:val="000315A3"/>
    <w:rsid w:val="00045F77"/>
    <w:rsid w:val="00065788"/>
    <w:rsid w:val="00076E91"/>
    <w:rsid w:val="000A4561"/>
    <w:rsid w:val="000C742E"/>
    <w:rsid w:val="000E4057"/>
    <w:rsid w:val="00153C58"/>
    <w:rsid w:val="0015582F"/>
    <w:rsid w:val="00157492"/>
    <w:rsid w:val="00176E51"/>
    <w:rsid w:val="001939E0"/>
    <w:rsid w:val="00193C1F"/>
    <w:rsid w:val="001A1EFE"/>
    <w:rsid w:val="001A38E3"/>
    <w:rsid w:val="001D6162"/>
    <w:rsid w:val="001E7D71"/>
    <w:rsid w:val="001F2A5B"/>
    <w:rsid w:val="00201699"/>
    <w:rsid w:val="00205B90"/>
    <w:rsid w:val="00223195"/>
    <w:rsid w:val="0022421B"/>
    <w:rsid w:val="002349B4"/>
    <w:rsid w:val="0024203C"/>
    <w:rsid w:val="002435DF"/>
    <w:rsid w:val="00294A30"/>
    <w:rsid w:val="002B1D3C"/>
    <w:rsid w:val="002C4254"/>
    <w:rsid w:val="00303DE2"/>
    <w:rsid w:val="00304D28"/>
    <w:rsid w:val="00322252"/>
    <w:rsid w:val="00345A61"/>
    <w:rsid w:val="00356129"/>
    <w:rsid w:val="0038044B"/>
    <w:rsid w:val="00390CB9"/>
    <w:rsid w:val="003C738D"/>
    <w:rsid w:val="003E2DA7"/>
    <w:rsid w:val="003E6E60"/>
    <w:rsid w:val="004029E0"/>
    <w:rsid w:val="004207DA"/>
    <w:rsid w:val="0044176A"/>
    <w:rsid w:val="00451837"/>
    <w:rsid w:val="004D7233"/>
    <w:rsid w:val="004F0022"/>
    <w:rsid w:val="004F526D"/>
    <w:rsid w:val="00514699"/>
    <w:rsid w:val="005861B3"/>
    <w:rsid w:val="005A3A0B"/>
    <w:rsid w:val="005A7BDA"/>
    <w:rsid w:val="005C6DE5"/>
    <w:rsid w:val="00612B28"/>
    <w:rsid w:val="0062440D"/>
    <w:rsid w:val="00642E72"/>
    <w:rsid w:val="00645083"/>
    <w:rsid w:val="006459EE"/>
    <w:rsid w:val="00681958"/>
    <w:rsid w:val="006974CF"/>
    <w:rsid w:val="006E5FAC"/>
    <w:rsid w:val="006F453B"/>
    <w:rsid w:val="00716E85"/>
    <w:rsid w:val="007218DB"/>
    <w:rsid w:val="0072247B"/>
    <w:rsid w:val="00772EEE"/>
    <w:rsid w:val="00774D9F"/>
    <w:rsid w:val="00790AA8"/>
    <w:rsid w:val="007938AC"/>
    <w:rsid w:val="007C25A0"/>
    <w:rsid w:val="007E3D95"/>
    <w:rsid w:val="00811207"/>
    <w:rsid w:val="00824629"/>
    <w:rsid w:val="00865418"/>
    <w:rsid w:val="00867E92"/>
    <w:rsid w:val="00876470"/>
    <w:rsid w:val="008C0466"/>
    <w:rsid w:val="008D1374"/>
    <w:rsid w:val="008D22C4"/>
    <w:rsid w:val="00900C34"/>
    <w:rsid w:val="00903A88"/>
    <w:rsid w:val="00942771"/>
    <w:rsid w:val="00981828"/>
    <w:rsid w:val="00981EF4"/>
    <w:rsid w:val="0099150F"/>
    <w:rsid w:val="0099557F"/>
    <w:rsid w:val="009C0944"/>
    <w:rsid w:val="009D150A"/>
    <w:rsid w:val="00A33565"/>
    <w:rsid w:val="00A616AF"/>
    <w:rsid w:val="00A67BF4"/>
    <w:rsid w:val="00A72D94"/>
    <w:rsid w:val="00A8252B"/>
    <w:rsid w:val="00AB0559"/>
    <w:rsid w:val="00AE675D"/>
    <w:rsid w:val="00B556E3"/>
    <w:rsid w:val="00B611D5"/>
    <w:rsid w:val="00B75743"/>
    <w:rsid w:val="00BB02FA"/>
    <w:rsid w:val="00BB1B02"/>
    <w:rsid w:val="00BB5670"/>
    <w:rsid w:val="00BC7B16"/>
    <w:rsid w:val="00BE7FB6"/>
    <w:rsid w:val="00C02E9E"/>
    <w:rsid w:val="00C214C2"/>
    <w:rsid w:val="00C27B72"/>
    <w:rsid w:val="00C407C3"/>
    <w:rsid w:val="00C47C08"/>
    <w:rsid w:val="00C5185C"/>
    <w:rsid w:val="00C7119D"/>
    <w:rsid w:val="00C72A96"/>
    <w:rsid w:val="00CB2EEB"/>
    <w:rsid w:val="00CE6E81"/>
    <w:rsid w:val="00CF0244"/>
    <w:rsid w:val="00CF564C"/>
    <w:rsid w:val="00CF7386"/>
    <w:rsid w:val="00D102CC"/>
    <w:rsid w:val="00D2701F"/>
    <w:rsid w:val="00D42F0A"/>
    <w:rsid w:val="00D5363B"/>
    <w:rsid w:val="00D541A7"/>
    <w:rsid w:val="00D575D9"/>
    <w:rsid w:val="00D878EA"/>
    <w:rsid w:val="00DA06A8"/>
    <w:rsid w:val="00DB00A4"/>
    <w:rsid w:val="00DD0307"/>
    <w:rsid w:val="00DE6523"/>
    <w:rsid w:val="00DE7274"/>
    <w:rsid w:val="00E1042E"/>
    <w:rsid w:val="00E122BD"/>
    <w:rsid w:val="00E25048"/>
    <w:rsid w:val="00E529B5"/>
    <w:rsid w:val="00E61C75"/>
    <w:rsid w:val="00E71E45"/>
    <w:rsid w:val="00E760D8"/>
    <w:rsid w:val="00E8797F"/>
    <w:rsid w:val="00F13CA2"/>
    <w:rsid w:val="00F17D48"/>
    <w:rsid w:val="00F71BA1"/>
    <w:rsid w:val="00F927F0"/>
    <w:rsid w:val="00FB7FA6"/>
    <w:rsid w:val="00FD209A"/>
    <w:rsid w:val="00FF73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2CC"/>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102CC"/>
    <w:pPr>
      <w:widowControl/>
      <w:autoSpaceDE/>
      <w:autoSpaceDN/>
      <w:adjustRightInd/>
      <w:jc w:val="center"/>
    </w:pPr>
    <w:rPr>
      <w:b/>
      <w:bCs/>
      <w:sz w:val="28"/>
      <w:szCs w:val="24"/>
    </w:rPr>
  </w:style>
  <w:style w:type="character" w:customStyle="1" w:styleId="TitleChar">
    <w:name w:val="Title Char"/>
    <w:basedOn w:val="DefaultParagraphFont"/>
    <w:link w:val="Title"/>
    <w:uiPriority w:val="99"/>
    <w:locked/>
    <w:rsid w:val="00D102CC"/>
    <w:rPr>
      <w:rFonts w:ascii="Times New Roman" w:hAnsi="Times New Roman" w:cs="Times New Roman"/>
      <w:b/>
      <w:bCs/>
      <w:sz w:val="24"/>
      <w:szCs w:val="24"/>
      <w:lang w:eastAsia="ru-RU"/>
    </w:rPr>
  </w:style>
  <w:style w:type="paragraph" w:styleId="BodyTextIndent">
    <w:name w:val="Body Text Indent"/>
    <w:basedOn w:val="Normal"/>
    <w:link w:val="BodyTextIndentChar"/>
    <w:uiPriority w:val="99"/>
    <w:rsid w:val="00D102CC"/>
    <w:pPr>
      <w:widowControl/>
      <w:autoSpaceDE/>
      <w:autoSpaceDN/>
      <w:adjustRightInd/>
      <w:ind w:firstLine="709"/>
    </w:pPr>
    <w:rPr>
      <w:color w:val="000000"/>
      <w:sz w:val="28"/>
      <w:szCs w:val="28"/>
    </w:rPr>
  </w:style>
  <w:style w:type="character" w:customStyle="1" w:styleId="BodyTextIndentChar">
    <w:name w:val="Body Text Indent Char"/>
    <w:basedOn w:val="DefaultParagraphFont"/>
    <w:link w:val="BodyTextIndent"/>
    <w:uiPriority w:val="99"/>
    <w:locked/>
    <w:rsid w:val="00D102CC"/>
    <w:rPr>
      <w:rFonts w:ascii="Times New Roman" w:hAnsi="Times New Roman" w:cs="Times New Roman"/>
      <w:color w:val="000000"/>
      <w:sz w:val="28"/>
      <w:szCs w:val="28"/>
      <w:lang w:eastAsia="ru-RU"/>
    </w:rPr>
  </w:style>
  <w:style w:type="paragraph" w:styleId="ListParagraph">
    <w:name w:val="List Paragraph"/>
    <w:basedOn w:val="Normal"/>
    <w:uiPriority w:val="99"/>
    <w:qFormat/>
    <w:rsid w:val="00D102CC"/>
    <w:pPr>
      <w:ind w:left="720"/>
      <w:contextualSpacing/>
    </w:pPr>
  </w:style>
  <w:style w:type="table" w:styleId="TableGrid">
    <w:name w:val="Table Grid"/>
    <w:basedOn w:val="TableNormal"/>
    <w:uiPriority w:val="99"/>
    <w:rsid w:val="00C02E9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semiHidden/>
    <w:rsid w:val="00DD0307"/>
    <w:pPr>
      <w:spacing w:after="120"/>
    </w:pPr>
  </w:style>
  <w:style w:type="character" w:customStyle="1" w:styleId="BodyTextChar">
    <w:name w:val="Body Text Char"/>
    <w:basedOn w:val="DefaultParagraphFont"/>
    <w:link w:val="BodyText"/>
    <w:uiPriority w:val="99"/>
    <w:semiHidden/>
    <w:locked/>
    <w:rsid w:val="00DD0307"/>
    <w:rPr>
      <w:rFonts w:ascii="Times New Roman" w:hAnsi="Times New Roman" w:cs="Times New Roman"/>
      <w:sz w:val="20"/>
      <w:szCs w:val="20"/>
      <w:lang w:eastAsia="ru-RU"/>
    </w:rPr>
  </w:style>
  <w:style w:type="paragraph" w:styleId="BodyTextIndent2">
    <w:name w:val="Body Text Indent 2"/>
    <w:basedOn w:val="Normal"/>
    <w:link w:val="BodyTextIndent2Char"/>
    <w:uiPriority w:val="99"/>
    <w:semiHidden/>
    <w:rsid w:val="00DD0307"/>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D0307"/>
    <w:rPr>
      <w:rFonts w:ascii="Times New Roman" w:hAnsi="Times New Roman" w:cs="Times New Roman"/>
      <w:sz w:val="20"/>
      <w:szCs w:val="20"/>
      <w:lang w:eastAsia="ru-RU"/>
    </w:rPr>
  </w:style>
  <w:style w:type="paragraph" w:customStyle="1" w:styleId="ConsPlusNormal">
    <w:name w:val="ConsPlusNormal"/>
    <w:uiPriority w:val="99"/>
    <w:rsid w:val="00DD0307"/>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DD0307"/>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Normal">
    <w:name w:val="ConsNormal"/>
    <w:uiPriority w:val="99"/>
    <w:rsid w:val="00DD0307"/>
    <w:pPr>
      <w:widowControl w:val="0"/>
      <w:autoSpaceDE w:val="0"/>
      <w:autoSpaceDN w:val="0"/>
      <w:adjustRightInd w:val="0"/>
      <w:ind w:right="19772"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86541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65418"/>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937131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222</TotalTime>
  <Pages>13</Pages>
  <Words>3935</Words>
  <Characters>22430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304</cp:lastModifiedBy>
  <cp:revision>5</cp:revision>
  <cp:lastPrinted>2022-05-18T12:06:00Z</cp:lastPrinted>
  <dcterms:created xsi:type="dcterms:W3CDTF">2022-05-12T11:58:00Z</dcterms:created>
  <dcterms:modified xsi:type="dcterms:W3CDTF">2022-05-23T11:04:00Z</dcterms:modified>
</cp:coreProperties>
</file>