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32" w:rsidRDefault="00C00632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8.1pt;width:63.15pt;height:63pt;z-index:-251658240">
            <v:imagedata r:id="rId4" o:title=""/>
          </v:shape>
        </w:pict>
      </w:r>
    </w:p>
    <w:p w:rsidR="00C00632" w:rsidRDefault="00C00632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0632" w:rsidRDefault="00C00632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0632" w:rsidRDefault="00C00632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0632" w:rsidRDefault="00C00632" w:rsidP="00D577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C00632" w:rsidRDefault="00C00632" w:rsidP="00D577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C00632" w:rsidRDefault="00C00632" w:rsidP="00D577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0632" w:rsidRDefault="00C00632" w:rsidP="00D577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00632" w:rsidRDefault="00C00632" w:rsidP="00EF4B1E">
      <w:pPr>
        <w:pStyle w:val="ConsPlusNonformat"/>
        <w:widowControl/>
        <w:rPr>
          <w:rFonts w:ascii="Times New Roman" w:hAnsi="Times New Roman" w:cs="Times New Roman"/>
          <w:b/>
          <w:bCs/>
          <w:sz w:val="28"/>
        </w:rPr>
      </w:pPr>
    </w:p>
    <w:p w:rsidR="00C00632" w:rsidRDefault="00C00632" w:rsidP="00D577EF">
      <w:pPr>
        <w:pStyle w:val="ConsPlusNonformat"/>
        <w:widowControl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15.03.2022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                                                                                            № 96</w:t>
      </w:r>
    </w:p>
    <w:p w:rsidR="00C00632" w:rsidRDefault="00C00632" w:rsidP="00D577EF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C00632" w:rsidRDefault="00C00632" w:rsidP="00D577EF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632" w:rsidRDefault="00C00632" w:rsidP="00D57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23.04.2021 № 173</w:t>
      </w:r>
    </w:p>
    <w:p w:rsidR="00C00632" w:rsidRDefault="00C00632" w:rsidP="00D577EF">
      <w:pPr>
        <w:jc w:val="both"/>
        <w:rPr>
          <w:b/>
          <w:sz w:val="28"/>
          <w:szCs w:val="28"/>
        </w:rPr>
      </w:pPr>
    </w:p>
    <w:p w:rsidR="00C00632" w:rsidRDefault="00C00632" w:rsidP="00D577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решением Кильмезской районной Думы от 28.02.2022 года № 1/2 «О внесении изменений в решение районной Думы «О районном бюджете на 2022 и плановый период 2023 и 2024 годы», администрация Кильмезского района ПОСТАНОВЛЯЕТ:</w:t>
      </w:r>
    </w:p>
    <w:p w:rsidR="00C00632" w:rsidRDefault="00C00632" w:rsidP="00D577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муниципальной службы Кильмезского района на 2021 – 2025 годы» (далее – программа), утвержденную постановлением администрации Кильмезского района от 23.04.2021 № 173 следующие изменения:</w:t>
      </w:r>
    </w:p>
    <w:p w:rsidR="00C00632" w:rsidRPr="00180A44" w:rsidRDefault="00C00632" w:rsidP="00D577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 xml:space="preserve">Общий объём финансирования муниципальной программы в 2021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2025 годах составит 163153,6 тыс. рублей, в том числе средства районного бюджета 106231,7 тыс. рублей, средства областного бюджета 56758,9 тыс. рублей, средства </w:t>
      </w:r>
      <w:r w:rsidRPr="00180A44">
        <w:rPr>
          <w:color w:val="000000"/>
          <w:sz w:val="28"/>
          <w:szCs w:val="28"/>
        </w:rPr>
        <w:t>федерального бюджета 163,0 тыс. рублей».</w:t>
      </w:r>
    </w:p>
    <w:p w:rsidR="00C00632" w:rsidRPr="00180A44" w:rsidRDefault="00C00632" w:rsidP="00180A44">
      <w:pPr>
        <w:spacing w:line="360" w:lineRule="auto"/>
        <w:jc w:val="both"/>
        <w:rPr>
          <w:sz w:val="28"/>
          <w:szCs w:val="28"/>
        </w:rPr>
      </w:pPr>
      <w:r w:rsidRPr="00180A44">
        <w:rPr>
          <w:sz w:val="28"/>
          <w:szCs w:val="28"/>
        </w:rPr>
        <w:t xml:space="preserve">       1.2. В разделе 5 «Ресурсное обеспечение Муниципальной программы» цифры «161924,0» заменить на «163153,6», «105002,1» заменить на «106231,7».</w:t>
      </w:r>
    </w:p>
    <w:p w:rsidR="00C00632" w:rsidRDefault="00C00632" w:rsidP="00EF4B1E">
      <w:pPr>
        <w:spacing w:line="360" w:lineRule="auto"/>
        <w:jc w:val="both"/>
        <w:rPr>
          <w:sz w:val="28"/>
          <w:szCs w:val="28"/>
        </w:rPr>
      </w:pPr>
      <w:r w:rsidRPr="00180A44">
        <w:rPr>
          <w:sz w:val="28"/>
          <w:szCs w:val="28"/>
        </w:rPr>
        <w:t xml:space="preserve">       1.3. Приложение № 3 «Расходы на реализацию Муниципальной программы за счет средств местного бюджета» изложить в новой редакции, согласно приложению № 1.</w:t>
      </w:r>
    </w:p>
    <w:p w:rsidR="00C00632" w:rsidRPr="00180A44" w:rsidRDefault="00C00632" w:rsidP="00EF4B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0A44">
        <w:rPr>
          <w:sz w:val="28"/>
          <w:szCs w:val="28"/>
        </w:rPr>
        <w:t>1.4. Приложение № 4 «Прогнозная (справочная) оценка ресурсного</w:t>
      </w:r>
    </w:p>
    <w:p w:rsidR="00C00632" w:rsidRPr="00180A44" w:rsidRDefault="00C00632" w:rsidP="00EF4B1E">
      <w:pPr>
        <w:spacing w:line="360" w:lineRule="auto"/>
        <w:jc w:val="both"/>
        <w:rPr>
          <w:sz w:val="28"/>
          <w:szCs w:val="28"/>
        </w:rPr>
      </w:pPr>
      <w:r w:rsidRPr="00180A44">
        <w:rPr>
          <w:sz w:val="28"/>
          <w:szCs w:val="28"/>
        </w:rPr>
        <w:t>обеспечения реализации Муниципальной программы за счет всех источников финансирования» изложить в новой редакции, согласно приложению № 2.</w:t>
      </w:r>
      <w:bookmarkStart w:id="0" w:name="_GoBack"/>
      <w:bookmarkEnd w:id="0"/>
    </w:p>
    <w:p w:rsidR="00C00632" w:rsidRDefault="00C00632" w:rsidP="00EF4B1E">
      <w:pPr>
        <w:spacing w:line="360" w:lineRule="auto"/>
        <w:jc w:val="both"/>
        <w:rPr>
          <w:sz w:val="28"/>
          <w:szCs w:val="28"/>
        </w:rPr>
      </w:pPr>
      <w:r w:rsidRPr="00180A44">
        <w:rPr>
          <w:sz w:val="28"/>
          <w:szCs w:val="28"/>
        </w:rPr>
        <w:t xml:space="preserve">       2. Финансовому управлению администрации Кильмезского района (А.П. Благодатских) учесть расходы на исполнение муниципальной программы в бюджете муниципального района на 2022 год и плановый период, в пределах имеющихся средств.</w:t>
      </w:r>
    </w:p>
    <w:p w:rsidR="00C00632" w:rsidRPr="00180A44" w:rsidRDefault="00C00632" w:rsidP="00180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данное постановление на официальном сайте в </w:t>
      </w:r>
      <w:r w:rsidRPr="00180A44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мационно – телекоммуникационной </w:t>
      </w:r>
      <w:r w:rsidRPr="00180A44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180A44">
        <w:rPr>
          <w:sz w:val="28"/>
          <w:szCs w:val="28"/>
        </w:rPr>
        <w:t>«Интернет».</w:t>
      </w:r>
    </w:p>
    <w:p w:rsidR="00C00632" w:rsidRDefault="00C00632" w:rsidP="00EF4B1E">
      <w:pPr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Стяжкин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00632" w:rsidRDefault="00C00632" w:rsidP="00EF4B1E">
      <w:pPr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C00632" w:rsidRDefault="00C00632" w:rsidP="00EF4B1E">
      <w:pPr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:rsidR="00C00632" w:rsidRDefault="00C00632" w:rsidP="00EF4B1E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Дрягина</w:t>
      </w:r>
    </w:p>
    <w:p w:rsidR="00C00632" w:rsidRDefault="00C00632" w:rsidP="00EF4B1E">
      <w:pPr>
        <w:jc w:val="center"/>
        <w:rPr>
          <w:sz w:val="28"/>
          <w:szCs w:val="28"/>
        </w:rPr>
      </w:pPr>
      <w:r>
        <w:rPr>
          <w:sz w:val="28"/>
          <w:szCs w:val="28"/>
        </w:rPr>
        <w:t>15.03.2022</w:t>
      </w:r>
    </w:p>
    <w:p w:rsidR="00C00632" w:rsidRDefault="00C00632" w:rsidP="00EF4B1E">
      <w:pPr>
        <w:jc w:val="center"/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00632" w:rsidRDefault="00C00632" w:rsidP="00EF4B1E">
      <w:pPr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района по финансам, налогам и сборам,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Благодатских</w:t>
      </w:r>
    </w:p>
    <w:p w:rsidR="00C00632" w:rsidRDefault="00C00632" w:rsidP="00EF4B1E">
      <w:pPr>
        <w:jc w:val="center"/>
        <w:rPr>
          <w:sz w:val="28"/>
          <w:szCs w:val="28"/>
        </w:rPr>
      </w:pPr>
      <w:r>
        <w:rPr>
          <w:sz w:val="28"/>
          <w:szCs w:val="28"/>
        </w:rPr>
        <w:t>15.03.2022</w:t>
      </w:r>
    </w:p>
    <w:p w:rsidR="00C00632" w:rsidRDefault="00C00632" w:rsidP="00EF4B1E">
      <w:pPr>
        <w:jc w:val="center"/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C00632" w:rsidRDefault="00C00632" w:rsidP="00EF4B1E">
      <w:pPr>
        <w:rPr>
          <w:sz w:val="28"/>
          <w:szCs w:val="28"/>
        </w:rPr>
      </w:pPr>
    </w:p>
    <w:p w:rsidR="00C00632" w:rsidRDefault="00C00632" w:rsidP="00EF4B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C00632" w:rsidRDefault="00C00632" w:rsidP="00EF4B1E">
      <w:pPr>
        <w:jc w:val="center"/>
        <w:rPr>
          <w:sz w:val="28"/>
          <w:szCs w:val="28"/>
        </w:rPr>
      </w:pPr>
      <w:r>
        <w:rPr>
          <w:sz w:val="28"/>
          <w:szCs w:val="28"/>
        </w:rPr>
        <w:t>15.03.2022</w:t>
      </w:r>
    </w:p>
    <w:p w:rsidR="00C00632" w:rsidRDefault="00C00632" w:rsidP="00EF4B1E">
      <w:pPr>
        <w:jc w:val="center"/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C00632" w:rsidRDefault="00C00632" w:rsidP="00EF4B1E">
      <w:pPr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Дрягина</w:t>
      </w:r>
    </w:p>
    <w:p w:rsidR="00C00632" w:rsidRDefault="00C00632" w:rsidP="00EF4B1E">
      <w:pPr>
        <w:jc w:val="center"/>
        <w:rPr>
          <w:sz w:val="28"/>
          <w:szCs w:val="28"/>
        </w:rPr>
      </w:pPr>
      <w:r>
        <w:rPr>
          <w:sz w:val="28"/>
          <w:szCs w:val="28"/>
        </w:rPr>
        <w:t>15.03.2022</w:t>
      </w:r>
    </w:p>
    <w:p w:rsidR="00C00632" w:rsidRDefault="00C00632" w:rsidP="00EF4B1E">
      <w:pPr>
        <w:jc w:val="center"/>
        <w:rPr>
          <w:sz w:val="28"/>
          <w:szCs w:val="28"/>
        </w:rPr>
      </w:pP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1, экономика – 1, управ.делами – 1.</w:t>
      </w:r>
    </w:p>
    <w:p w:rsidR="00C00632" w:rsidRDefault="00C00632" w:rsidP="00EF4B1E">
      <w:pPr>
        <w:rPr>
          <w:sz w:val="28"/>
          <w:szCs w:val="28"/>
        </w:rPr>
      </w:pPr>
      <w:r>
        <w:rPr>
          <w:sz w:val="28"/>
          <w:szCs w:val="28"/>
        </w:rPr>
        <w:t>ВСЕГО: 3 экз.</w:t>
      </w:r>
    </w:p>
    <w:p w:rsidR="00C00632" w:rsidRPr="00A05948" w:rsidRDefault="00C00632">
      <w:pPr>
        <w:rPr>
          <w:sz w:val="28"/>
          <w:szCs w:val="28"/>
        </w:rPr>
      </w:pPr>
    </w:p>
    <w:sectPr w:rsidR="00C00632" w:rsidRPr="00A05948" w:rsidSect="00D577EF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948"/>
    <w:rsid w:val="00180A44"/>
    <w:rsid w:val="00330AFB"/>
    <w:rsid w:val="003E4556"/>
    <w:rsid w:val="00507502"/>
    <w:rsid w:val="0097070F"/>
    <w:rsid w:val="00A05948"/>
    <w:rsid w:val="00C00632"/>
    <w:rsid w:val="00D577EF"/>
    <w:rsid w:val="00E11707"/>
    <w:rsid w:val="00EF4B1E"/>
    <w:rsid w:val="00F8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9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A05948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A059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429</Words>
  <Characters>2447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5</cp:revision>
  <cp:lastPrinted>2022-01-26T12:21:00Z</cp:lastPrinted>
  <dcterms:created xsi:type="dcterms:W3CDTF">2022-01-26T10:59:00Z</dcterms:created>
  <dcterms:modified xsi:type="dcterms:W3CDTF">2022-03-17T07:40:00Z</dcterms:modified>
</cp:coreProperties>
</file>