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D" w:rsidRPr="0076675C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AA366D" w:rsidRPr="00E47D4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УТВЕРЖДЕНО</w:t>
      </w:r>
    </w:p>
    <w:p w:rsidR="00AA366D" w:rsidRDefault="00AA366D" w:rsidP="00766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постановлением</w:t>
      </w:r>
    </w:p>
    <w:p w:rsidR="00AA366D" w:rsidRPr="00E47D4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администрации</w:t>
      </w:r>
    </w:p>
    <w:p w:rsidR="00AA366D" w:rsidRPr="00E47D4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7D4D">
        <w:rPr>
          <w:rFonts w:ascii="Times New Roman" w:hAnsi="Times New Roman"/>
          <w:sz w:val="24"/>
          <w:szCs w:val="24"/>
        </w:rPr>
        <w:t>Кильмезского района</w:t>
      </w:r>
    </w:p>
    <w:p w:rsidR="00AA366D" w:rsidRPr="00E47D4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от 15.03.2022 </w:t>
      </w:r>
      <w:r w:rsidRPr="00E47D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96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D4D">
        <w:rPr>
          <w:rFonts w:ascii="Times New Roman" w:hAnsi="Times New Roman"/>
          <w:sz w:val="24"/>
          <w:szCs w:val="24"/>
        </w:rPr>
        <w:t>Приложение № 3</w:t>
      </w:r>
    </w:p>
    <w:p w:rsidR="00AA366D" w:rsidRPr="00B50B3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66D" w:rsidRPr="0076675C" w:rsidRDefault="00AA366D" w:rsidP="00E47D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за счет средств местного </w:t>
      </w:r>
      <w:r w:rsidRPr="00E47D4D">
        <w:rPr>
          <w:rFonts w:ascii="Times New Roman" w:hAnsi="Times New Roman"/>
          <w:b/>
          <w:sz w:val="24"/>
          <w:szCs w:val="24"/>
        </w:rPr>
        <w:t>бюджета</w:t>
      </w:r>
      <w:bookmarkStart w:id="0" w:name="Par1147"/>
      <w:bookmarkEnd w:id="0"/>
    </w:p>
    <w:tbl>
      <w:tblPr>
        <w:tblW w:w="12439" w:type="dxa"/>
        <w:tblInd w:w="59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21"/>
        <w:gridCol w:w="2698"/>
        <w:gridCol w:w="1981"/>
        <w:gridCol w:w="980"/>
        <w:gridCol w:w="992"/>
        <w:gridCol w:w="992"/>
        <w:gridCol w:w="992"/>
        <w:gridCol w:w="993"/>
        <w:gridCol w:w="1190"/>
      </w:tblGrid>
      <w:tr w:rsidR="00AA366D" w:rsidRPr="00423121" w:rsidTr="0076675C">
        <w:trPr>
          <w:trHeight w:val="407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муниципальный заказчик (муниципальныйзаказчик-координатор)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A366D" w:rsidRPr="00423121" w:rsidTr="0076675C">
        <w:trPr>
          <w:trHeight w:val="1973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AA366D" w:rsidRPr="00423121" w:rsidTr="0076675C">
        <w:trPr>
          <w:trHeight w:val="40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«Развитие муниципальной службы  Кильмезского района на 2021-2025 годы»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24367,1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106231,7</w:t>
            </w:r>
          </w:p>
        </w:tc>
      </w:tr>
      <w:tr w:rsidR="00AA366D" w:rsidRPr="00423121" w:rsidTr="0076675C">
        <w:trPr>
          <w:trHeight w:val="904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24367,1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106231,7</w:t>
            </w:r>
          </w:p>
        </w:tc>
      </w:tr>
      <w:tr w:rsidR="00AA366D" w:rsidRPr="00423121" w:rsidTr="0076675C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14366,4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59326,6</w:t>
            </w:r>
          </w:p>
        </w:tc>
      </w:tr>
      <w:tr w:rsidR="00AA366D" w:rsidRPr="00423121" w:rsidTr="0076675C">
        <w:trPr>
          <w:trHeight w:val="28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Поддержка сельскохозяйствен</w:t>
            </w:r>
            <w:r w:rsidRPr="00423121">
              <w:rPr>
                <w:rFonts w:ascii="Times New Roman" w:hAnsi="Times New Roman"/>
                <w:sz w:val="24"/>
                <w:szCs w:val="24"/>
              </w:rPr>
              <w:t>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14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Кильмезского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34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 Создание и деятельность в муниципальных образованиях административной комиссии»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125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Районная Дума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AA366D" w:rsidRPr="00423121" w:rsidTr="0076675C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8. Отдельное      </w:t>
            </w:r>
            <w:r w:rsidRPr="0042312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76675C">
        <w:trPr>
          <w:trHeight w:val="775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9.Отдельное      </w:t>
            </w:r>
            <w:r w:rsidRPr="0042312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76675C" w:rsidRDefault="00AA366D" w:rsidP="0076675C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A366D" w:rsidRPr="00423121" w:rsidTr="0076675C">
        <w:trPr>
          <w:trHeight w:val="1283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10.Отдельное      </w:t>
            </w:r>
            <w:r w:rsidRPr="0042312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«Организация деятель-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ности МКУ «Кильмезская МЦБ»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6299,0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27834,5</w:t>
            </w:r>
          </w:p>
        </w:tc>
      </w:tr>
      <w:tr w:rsidR="00AA366D" w:rsidRPr="00423121" w:rsidTr="0076675C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11. Отдельное      </w:t>
            </w:r>
            <w:r w:rsidRPr="00423121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66D" w:rsidRPr="00423121" w:rsidTr="0076675C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12. Отдельное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4032,5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3651,4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3356,6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3591,4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3995,8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18627,7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366D" w:rsidRPr="00E47D4D" w:rsidRDefault="00AA366D" w:rsidP="00E47D4D">
      <w:pPr>
        <w:rPr>
          <w:rFonts w:ascii="Times New Roman" w:hAnsi="Times New Roman"/>
          <w:sz w:val="24"/>
          <w:szCs w:val="24"/>
        </w:rPr>
      </w:pPr>
    </w:p>
    <w:p w:rsidR="00AA366D" w:rsidRPr="00E47D4D" w:rsidRDefault="00AA366D" w:rsidP="00E47D4D">
      <w:pPr>
        <w:rPr>
          <w:rFonts w:ascii="Times New Roman" w:hAnsi="Times New Roman"/>
          <w:sz w:val="24"/>
          <w:szCs w:val="24"/>
        </w:rPr>
        <w:sectPr w:rsidR="00AA366D" w:rsidRPr="00E47D4D" w:rsidSect="00B50B3D">
          <w:pgSz w:w="16838" w:h="11906" w:orient="landscape"/>
          <w:pgMar w:top="719" w:right="1616" w:bottom="1079" w:left="720" w:header="709" w:footer="709" w:gutter="0"/>
          <w:pgNumType w:start="1"/>
          <w:cols w:space="720"/>
        </w:sectPr>
      </w:pP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постановлением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Кильмезского района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от 15.03.2022 №96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AA366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66D" w:rsidRPr="0076675C" w:rsidRDefault="00AA366D" w:rsidP="00766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</w:t>
      </w:r>
      <w:r w:rsidRPr="00E47D4D">
        <w:rPr>
          <w:rFonts w:ascii="Times New Roman" w:hAnsi="Times New Roman"/>
          <w:b/>
          <w:sz w:val="24"/>
          <w:szCs w:val="24"/>
        </w:rPr>
        <w:t xml:space="preserve">финансирования </w:t>
      </w:r>
    </w:p>
    <w:p w:rsidR="00AA366D" w:rsidRPr="00E47D4D" w:rsidRDefault="00AA366D" w:rsidP="0076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493"/>
        <w:gridCol w:w="2551"/>
        <w:gridCol w:w="1418"/>
        <w:gridCol w:w="1276"/>
        <w:gridCol w:w="1275"/>
        <w:gridCol w:w="1106"/>
        <w:gridCol w:w="1162"/>
        <w:gridCol w:w="1361"/>
        <w:gridCol w:w="29"/>
        <w:gridCol w:w="1544"/>
      </w:tblGrid>
      <w:tr w:rsidR="00AA366D" w:rsidRPr="00423121" w:rsidTr="00B50B3D">
        <w:trPr>
          <w:trHeight w:val="681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муниципальной  целевой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53" w:type="dxa"/>
            <w:gridSpan w:val="7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AA366D" w:rsidRPr="00423121" w:rsidTr="00B50B3D">
        <w:trPr>
          <w:trHeight w:val="2132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1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A366D" w:rsidRPr="00423121" w:rsidTr="00B50B3D">
        <w:trPr>
          <w:trHeight w:val="713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Кильмезском районе на 2021 – 2025 годы»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36250,5</w:t>
            </w:r>
          </w:p>
        </w:tc>
        <w:tc>
          <w:tcPr>
            <w:tcW w:w="110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33097,9</w:t>
            </w:r>
          </w:p>
        </w:tc>
        <w:tc>
          <w:tcPr>
            <w:tcW w:w="1162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31676,5</w:t>
            </w:r>
          </w:p>
        </w:tc>
        <w:tc>
          <w:tcPr>
            <w:tcW w:w="1361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28887,5</w:t>
            </w:r>
          </w:p>
        </w:tc>
        <w:tc>
          <w:tcPr>
            <w:tcW w:w="1573" w:type="dxa"/>
            <w:gridSpan w:val="2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163153,6</w:t>
            </w:r>
          </w:p>
        </w:tc>
      </w:tr>
      <w:tr w:rsidR="00AA366D" w:rsidRPr="00423121" w:rsidTr="00B50B3D">
        <w:trPr>
          <w:trHeight w:val="7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10295,5</w:t>
            </w:r>
          </w:p>
        </w:tc>
        <w:tc>
          <w:tcPr>
            <w:tcW w:w="1275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11883,4</w:t>
            </w:r>
          </w:p>
        </w:tc>
        <w:tc>
          <w:tcPr>
            <w:tcW w:w="1106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12548,7</w:t>
            </w:r>
          </w:p>
        </w:tc>
        <w:tc>
          <w:tcPr>
            <w:tcW w:w="1162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12500,0</w:t>
            </w:r>
          </w:p>
        </w:tc>
        <w:tc>
          <w:tcPr>
            <w:tcW w:w="1361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9531,3</w:t>
            </w:r>
          </w:p>
        </w:tc>
        <w:tc>
          <w:tcPr>
            <w:tcW w:w="1573" w:type="dxa"/>
            <w:gridSpan w:val="2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56758,9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24367,1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20549,2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19176,5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19356,2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106231,7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21643,6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19346,1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17289,0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16539,2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93904,9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7277,2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7806,9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7757,9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5747,6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34578,3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14366,4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11539,2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9531,1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10791,6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59326,6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4722,0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2781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3.Отдельное мероприятие 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AA366D" w:rsidRPr="00423121" w:rsidTr="00B50B3D">
        <w:trPr>
          <w:trHeight w:val="45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451,0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2187,0</w:t>
            </w:r>
          </w:p>
        </w:tc>
      </w:tr>
      <w:tr w:rsidR="00AA366D" w:rsidRPr="00423121" w:rsidTr="00B50B3D">
        <w:trPr>
          <w:trHeight w:val="1359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338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AA366D" w:rsidRPr="00423121" w:rsidTr="00B50B3D">
        <w:trPr>
          <w:trHeight w:val="93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AA366D" w:rsidRPr="00423121" w:rsidTr="00B50B3D">
        <w:trPr>
          <w:trHeight w:val="93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010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04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01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6. 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50,45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7. 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340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8. 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681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966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1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134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AA366D" w:rsidRPr="00423121" w:rsidTr="00B50B3D">
        <w:trPr>
          <w:trHeight w:val="11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«Организация деятельности МКУ «Кильмезская МЦБ»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8399,0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7803,4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8204,0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6668,8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39014,9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11180,4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6299,0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5603,4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6004,0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4568,8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27834,5</w:t>
            </w:r>
            <w:bookmarkStart w:id="1" w:name="_GoBack"/>
            <w:bookmarkEnd w:id="1"/>
          </w:p>
        </w:tc>
      </w:tr>
      <w:tr w:rsidR="00AA366D" w:rsidRPr="00423121" w:rsidTr="00B50B3D">
        <w:trPr>
          <w:trHeight w:val="11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« Проведение выборов и референдумов в Кильмезском районе»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366D" w:rsidRPr="00423121" w:rsidTr="00B50B3D">
        <w:trPr>
          <w:trHeight w:val="11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12.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Организация деятельности МКУ «Единая служба комплексного обслуживания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4376,6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4611,4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4295,8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22227,7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960,0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3651,4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3356,6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3591,4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3995,8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18627,7</w:t>
            </w:r>
          </w:p>
        </w:tc>
      </w:tr>
      <w:tr w:rsidR="00AA366D" w:rsidRPr="00423121" w:rsidTr="00B50B3D">
        <w:trPr>
          <w:trHeight w:val="114"/>
        </w:trPr>
        <w:tc>
          <w:tcPr>
            <w:tcW w:w="1493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51" w:type="dxa"/>
            <w:vMerge w:val="restart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66D" w:rsidRPr="00423121" w:rsidTr="00B50B3D">
        <w:trPr>
          <w:trHeight w:val="113"/>
        </w:trPr>
        <w:tc>
          <w:tcPr>
            <w:tcW w:w="1493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AA366D" w:rsidRPr="00423121" w:rsidRDefault="00AA366D" w:rsidP="00E47D4D">
            <w:pPr>
              <w:rPr>
                <w:rFonts w:ascii="Times New Roman" w:hAnsi="Times New Roman"/>
                <w:sz w:val="24"/>
                <w:szCs w:val="24"/>
              </w:rPr>
            </w:pPr>
            <w:r w:rsidRPr="00423121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</w:tbl>
    <w:p w:rsidR="00AA366D" w:rsidRPr="00E47D4D" w:rsidRDefault="00AA366D" w:rsidP="00E47D4D">
      <w:pPr>
        <w:rPr>
          <w:rFonts w:ascii="Times New Roman" w:hAnsi="Times New Roman"/>
          <w:sz w:val="24"/>
          <w:szCs w:val="24"/>
        </w:rPr>
      </w:pPr>
    </w:p>
    <w:sectPr w:rsidR="00AA366D" w:rsidRPr="00E47D4D" w:rsidSect="00B50B3D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4D"/>
    <w:rsid w:val="00023F43"/>
    <w:rsid w:val="000557B2"/>
    <w:rsid w:val="000A105A"/>
    <w:rsid w:val="00187461"/>
    <w:rsid w:val="002318F6"/>
    <w:rsid w:val="002A5C5A"/>
    <w:rsid w:val="002E0434"/>
    <w:rsid w:val="003B3BA7"/>
    <w:rsid w:val="003D154D"/>
    <w:rsid w:val="00423121"/>
    <w:rsid w:val="00430838"/>
    <w:rsid w:val="004B15AF"/>
    <w:rsid w:val="00532EF7"/>
    <w:rsid w:val="00533DDC"/>
    <w:rsid w:val="005560D1"/>
    <w:rsid w:val="00566931"/>
    <w:rsid w:val="005C69F6"/>
    <w:rsid w:val="005F1103"/>
    <w:rsid w:val="006468C9"/>
    <w:rsid w:val="0076675C"/>
    <w:rsid w:val="008978AB"/>
    <w:rsid w:val="0099283B"/>
    <w:rsid w:val="009C5010"/>
    <w:rsid w:val="00A40F9D"/>
    <w:rsid w:val="00AA366D"/>
    <w:rsid w:val="00AD6D71"/>
    <w:rsid w:val="00B43E19"/>
    <w:rsid w:val="00B50B3D"/>
    <w:rsid w:val="00C40793"/>
    <w:rsid w:val="00CA7404"/>
    <w:rsid w:val="00D32EA7"/>
    <w:rsid w:val="00E42F01"/>
    <w:rsid w:val="00E47D4D"/>
    <w:rsid w:val="00E74982"/>
    <w:rsid w:val="00EA465B"/>
    <w:rsid w:val="00EB489A"/>
    <w:rsid w:val="00FD2AF8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7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E47D4D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E47D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11</Pages>
  <Words>1581</Words>
  <Characters>9018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20</cp:revision>
  <cp:lastPrinted>2022-03-21T10:07:00Z</cp:lastPrinted>
  <dcterms:created xsi:type="dcterms:W3CDTF">2021-11-10T11:02:00Z</dcterms:created>
  <dcterms:modified xsi:type="dcterms:W3CDTF">2022-03-21T10:45:00Z</dcterms:modified>
</cp:coreProperties>
</file>