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5D" w:rsidRDefault="00DA7A5D" w:rsidP="00DA7A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8</w:t>
      </w:r>
    </w:p>
    <w:p w:rsidR="00DA7A5D" w:rsidRDefault="00DA7A5D" w:rsidP="008C73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C7383" w:rsidRDefault="008C7383" w:rsidP="008C738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C7383">
        <w:rPr>
          <w:rFonts w:ascii="Times New Roman" w:hAnsi="Times New Roman" w:cs="Times New Roman"/>
          <w:sz w:val="26"/>
          <w:szCs w:val="26"/>
        </w:rPr>
        <w:t xml:space="preserve">Количество зданий, </w:t>
      </w:r>
      <w:r w:rsidRPr="008C7383">
        <w:rPr>
          <w:rFonts w:ascii="Times New Roman" w:hAnsi="Times New Roman" w:cs="Times New Roman"/>
          <w:bCs/>
          <w:sz w:val="26"/>
          <w:szCs w:val="26"/>
        </w:rPr>
        <w:t>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</w:t>
      </w:r>
    </w:p>
    <w:p w:rsidR="008C7383" w:rsidRDefault="00AB7963" w:rsidP="008C73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Кильмезского</w:t>
      </w:r>
      <w:r w:rsidR="008C7383">
        <w:rPr>
          <w:rFonts w:ascii="Times New Roman" w:hAnsi="Times New Roman" w:cs="Times New Roman"/>
          <w:sz w:val="26"/>
          <w:szCs w:val="26"/>
        </w:rPr>
        <w:t>муниципального района Кировской области</w:t>
      </w:r>
    </w:p>
    <w:p w:rsidR="008C7383" w:rsidRDefault="008C7383" w:rsidP="008C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7383" w:rsidRDefault="009802E6" w:rsidP="008C73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октября по 31 ок</w:t>
      </w:r>
      <w:r w:rsidR="008E5498">
        <w:rPr>
          <w:rFonts w:ascii="Times New Roman" w:hAnsi="Times New Roman" w:cs="Times New Roman"/>
          <w:sz w:val="26"/>
          <w:szCs w:val="26"/>
        </w:rPr>
        <w:t>тября</w:t>
      </w:r>
      <w:bookmarkStart w:id="0" w:name="_GoBack"/>
      <w:bookmarkEnd w:id="0"/>
      <w:r w:rsidR="003E41EF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8C7383" w:rsidRPr="008C7383" w:rsidRDefault="008C7383" w:rsidP="008C73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7383" w:rsidRPr="008C7383" w:rsidRDefault="008C7383" w:rsidP="008C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77"/>
        <w:gridCol w:w="1510"/>
        <w:gridCol w:w="1611"/>
        <w:gridCol w:w="2442"/>
        <w:gridCol w:w="1311"/>
        <w:gridCol w:w="1675"/>
        <w:gridCol w:w="1675"/>
        <w:gridCol w:w="556"/>
        <w:gridCol w:w="556"/>
        <w:gridCol w:w="556"/>
        <w:gridCol w:w="556"/>
        <w:gridCol w:w="556"/>
        <w:gridCol w:w="556"/>
        <w:gridCol w:w="783"/>
      </w:tblGrid>
      <w:tr w:rsidR="008C7383" w:rsidRPr="008C7383" w:rsidTr="008C7383">
        <w:trPr>
          <w:trHeight w:val="415"/>
        </w:trPr>
        <w:tc>
          <w:tcPr>
            <w:tcW w:w="1542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Код муниципального образования по ОКТМО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 и сооружений, вводимых в эксплуатацию, - всего</w:t>
            </w:r>
          </w:p>
        </w:tc>
        <w:tc>
          <w:tcPr>
            <w:tcW w:w="5057" w:type="dxa"/>
            <w:gridSpan w:val="3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жилых домов в 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жилых домовс выполненными требованиямиоб оснащенности приборами учета используемых энергетических ресурсов в муниципальном образовании</w:t>
            </w:r>
          </w:p>
        </w:tc>
        <w:tc>
          <w:tcPr>
            <w:tcW w:w="4250" w:type="dxa"/>
            <w:gridSpan w:val="7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вводимыхв эксплуатацию после осуществления строительства, реконструкции или капитального ремонта, относимых к разным классам</w:t>
            </w:r>
          </w:p>
        </w:tc>
      </w:tr>
      <w:tr w:rsidR="008C7383" w:rsidRPr="008C7383" w:rsidTr="008C7383">
        <w:trPr>
          <w:trHeight w:val="1272"/>
        </w:trPr>
        <w:tc>
          <w:tcPr>
            <w:tcW w:w="1542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 и сооружений, вводимых в эксплуатацию в соответствии с требованиями энергетической эффективности</w:t>
            </w:r>
          </w:p>
        </w:tc>
        <w:tc>
          <w:tcPr>
            <w:tcW w:w="2010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строенийи сооруженийс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показателями энергетической эффективности, соответствующими базовым показателям (нормируемым удельным расходам энергии)</w:t>
            </w:r>
          </w:p>
        </w:tc>
        <w:tc>
          <w:tcPr>
            <w:tcW w:w="1366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строенийи сооруженийс удельными расходами энергии ниже базового уровня</w:t>
            </w: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383" w:rsidRPr="008C7383" w:rsidTr="008C7383">
        <w:trPr>
          <w:trHeight w:val="2070"/>
        </w:trPr>
        <w:tc>
          <w:tcPr>
            <w:tcW w:w="1542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12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C7383" w:rsidRPr="008C7383" w:rsidTr="008C7383">
        <w:trPr>
          <w:trHeight w:val="482"/>
        </w:trPr>
        <w:tc>
          <w:tcPr>
            <w:tcW w:w="1542" w:type="dxa"/>
            <w:noWrap/>
            <w:vAlign w:val="center"/>
            <w:hideMark/>
          </w:tcPr>
          <w:p w:rsidR="008C7383" w:rsidRPr="008C7383" w:rsidRDefault="00551D57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33617000</w:t>
            </w:r>
          </w:p>
        </w:tc>
        <w:tc>
          <w:tcPr>
            <w:tcW w:w="1575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1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6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8" w:type="dxa"/>
            <w:noWrap/>
            <w:vAlign w:val="center"/>
            <w:hideMark/>
          </w:tcPr>
          <w:p w:rsidR="008C7383" w:rsidRPr="008C7383" w:rsidRDefault="003A6D4B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</w:t>
            </w:r>
          </w:p>
        </w:tc>
        <w:tc>
          <w:tcPr>
            <w:tcW w:w="1748" w:type="dxa"/>
            <w:noWrap/>
            <w:vAlign w:val="center"/>
            <w:hideMark/>
          </w:tcPr>
          <w:p w:rsidR="008C7383" w:rsidRPr="008C7383" w:rsidRDefault="003A6D4B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94222" w:rsidRPr="008C7383" w:rsidRDefault="00294222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87B" w:rsidRDefault="00D8487B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C7383" w:rsidSect="008C738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83"/>
    <w:rsid w:val="00294222"/>
    <w:rsid w:val="003A6D4B"/>
    <w:rsid w:val="003B49B9"/>
    <w:rsid w:val="003E41EF"/>
    <w:rsid w:val="00551D57"/>
    <w:rsid w:val="0086586A"/>
    <w:rsid w:val="008C7383"/>
    <w:rsid w:val="008E5498"/>
    <w:rsid w:val="009557B6"/>
    <w:rsid w:val="009802E6"/>
    <w:rsid w:val="009E28AD"/>
    <w:rsid w:val="00A81A87"/>
    <w:rsid w:val="00AB7963"/>
    <w:rsid w:val="00B15DA6"/>
    <w:rsid w:val="00B47527"/>
    <w:rsid w:val="00C00CDD"/>
    <w:rsid w:val="00D4651E"/>
    <w:rsid w:val="00D8487B"/>
    <w:rsid w:val="00DA7A5D"/>
    <w:rsid w:val="00E92366"/>
    <w:rsid w:val="00F7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1681-F531-498F-8ECD-DBED365E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РЦЭЭ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IM</cp:lastModifiedBy>
  <cp:revision>5</cp:revision>
  <dcterms:created xsi:type="dcterms:W3CDTF">2020-10-01T14:08:00Z</dcterms:created>
  <dcterms:modified xsi:type="dcterms:W3CDTF">2020-11-09T05:12:00Z</dcterms:modified>
</cp:coreProperties>
</file>