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CE5D4B" w:rsidRDefault="00951EF3" w:rsidP="00CE5D4B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CE5D4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</w:t>
      </w:r>
      <w:r w:rsidR="00CE5D4B" w:rsidRPr="00CE5D4B">
        <w:rPr>
          <w:rFonts w:ascii="Times New Roman" w:hAnsi="Times New Roman" w:cs="Times New Roman"/>
          <w:sz w:val="26"/>
          <w:szCs w:val="26"/>
        </w:rPr>
        <w:t>«</w:t>
      </w:r>
      <w:r w:rsidR="00CE5D4B" w:rsidRPr="00CE5D4B">
        <w:rPr>
          <w:rFonts w:ascii="Times New Roman" w:hAnsi="Times New Roman" w:cs="Times New Roman"/>
          <w:bCs w:val="0"/>
          <w:sz w:val="26"/>
          <w:szCs w:val="26"/>
        </w:rPr>
        <w:t xml:space="preserve">Выдача градостроительного плана земельного участка на территории муниципального образования» </w:t>
      </w:r>
      <w:r w:rsidRPr="00CE5D4B">
        <w:rPr>
          <w:rFonts w:ascii="Times New Roman" w:hAnsi="Times New Roman" w:cs="Times New Roman"/>
          <w:sz w:val="26"/>
          <w:szCs w:val="26"/>
        </w:rPr>
        <w:t>осуществляется в соответствии со следующими нормативно-правовыми актами: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</w:t>
      </w:r>
      <w:r w:rsidR="0008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Кильмезского района;</w:t>
      </w:r>
    </w:p>
    <w:p w:rsidR="0008613E" w:rsidRDefault="0008613E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регламентом;</w:t>
      </w:r>
    </w:p>
    <w:p w:rsidR="0008613E" w:rsidRPr="0091209E" w:rsidRDefault="0008613E" w:rsidP="00086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</w:t>
      </w:r>
      <w:r w:rsidRPr="0091209E">
        <w:rPr>
          <w:rFonts w:ascii="Times New Roman" w:hAnsi="Times New Roman" w:cs="Times New Roman"/>
          <w:sz w:val="24"/>
          <w:szCs w:val="24"/>
        </w:rPr>
        <w:t>№</w:t>
      </w:r>
      <w:r w:rsidRPr="0091209E">
        <w:rPr>
          <w:rFonts w:ascii="Times New Roman" w:hAnsi="Times New Roman" w:cs="Times New Roman"/>
          <w:sz w:val="24"/>
          <w:szCs w:val="24"/>
        </w:rPr>
        <w:t>99</w:t>
      </w:r>
      <w:r w:rsidRPr="0091209E">
        <w:rPr>
          <w:rFonts w:ascii="Times New Roman" w:hAnsi="Times New Roman" w:cs="Times New Roman"/>
          <w:sz w:val="24"/>
          <w:szCs w:val="24"/>
        </w:rPr>
        <w:t xml:space="preserve"> от </w:t>
      </w:r>
      <w:r w:rsidRPr="0091209E">
        <w:rPr>
          <w:rFonts w:ascii="Times New Roman" w:hAnsi="Times New Roman" w:cs="Times New Roman"/>
          <w:sz w:val="24"/>
          <w:szCs w:val="24"/>
        </w:rPr>
        <w:t>13</w:t>
      </w:r>
      <w:r w:rsidRPr="0091209E">
        <w:rPr>
          <w:rFonts w:ascii="Times New Roman" w:hAnsi="Times New Roman" w:cs="Times New Roman"/>
          <w:sz w:val="24"/>
          <w:szCs w:val="24"/>
        </w:rPr>
        <w:t>.0</w:t>
      </w:r>
      <w:r w:rsidRPr="0091209E">
        <w:rPr>
          <w:rFonts w:ascii="Times New Roman" w:hAnsi="Times New Roman" w:cs="Times New Roman"/>
          <w:sz w:val="24"/>
          <w:szCs w:val="24"/>
        </w:rPr>
        <w:t>3</w:t>
      </w:r>
      <w:r w:rsidRPr="0091209E">
        <w:rPr>
          <w:rFonts w:ascii="Times New Roman" w:hAnsi="Times New Roman" w:cs="Times New Roman"/>
          <w:sz w:val="24"/>
          <w:szCs w:val="24"/>
        </w:rPr>
        <w:t xml:space="preserve">.2020 «О внесении изменений в постановление администрации Кильмезского района от </w:t>
      </w:r>
      <w:r w:rsidRPr="0091209E">
        <w:rPr>
          <w:rFonts w:ascii="Times New Roman" w:hAnsi="Times New Roman" w:cs="Times New Roman"/>
          <w:sz w:val="24"/>
          <w:szCs w:val="24"/>
        </w:rPr>
        <w:t>20</w:t>
      </w:r>
      <w:r w:rsidRPr="0091209E">
        <w:rPr>
          <w:rFonts w:ascii="Times New Roman" w:hAnsi="Times New Roman" w:cs="Times New Roman"/>
          <w:sz w:val="24"/>
          <w:szCs w:val="24"/>
        </w:rPr>
        <w:t>.0</w:t>
      </w:r>
      <w:r w:rsidR="0091209E">
        <w:rPr>
          <w:rFonts w:ascii="Times New Roman" w:hAnsi="Times New Roman" w:cs="Times New Roman"/>
          <w:sz w:val="24"/>
          <w:szCs w:val="24"/>
        </w:rPr>
        <w:t>3</w:t>
      </w:r>
      <w:r w:rsidRPr="0091209E">
        <w:rPr>
          <w:rFonts w:ascii="Times New Roman" w:hAnsi="Times New Roman" w:cs="Times New Roman"/>
          <w:sz w:val="24"/>
          <w:szCs w:val="24"/>
        </w:rPr>
        <w:t>.2019 №</w:t>
      </w:r>
      <w:r w:rsidR="0091209E">
        <w:rPr>
          <w:rFonts w:ascii="Times New Roman" w:hAnsi="Times New Roman" w:cs="Times New Roman"/>
          <w:sz w:val="24"/>
          <w:szCs w:val="24"/>
        </w:rPr>
        <w:t>1</w:t>
      </w:r>
      <w:r w:rsidRPr="0091209E">
        <w:rPr>
          <w:rFonts w:ascii="Times New Roman" w:hAnsi="Times New Roman" w:cs="Times New Roman"/>
          <w:sz w:val="24"/>
          <w:szCs w:val="24"/>
        </w:rPr>
        <w:t>3</w:t>
      </w:r>
      <w:r w:rsidR="0091209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1209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613E" w:rsidRPr="0008613E" w:rsidRDefault="0008613E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08613E"/>
    <w:rsid w:val="007C3147"/>
    <w:rsid w:val="0091209E"/>
    <w:rsid w:val="00951EF3"/>
    <w:rsid w:val="00CE5D4B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2020-06-15T14:09:00Z</dcterms:created>
  <dcterms:modified xsi:type="dcterms:W3CDTF">2020-06-15T14:09:00Z</dcterms:modified>
</cp:coreProperties>
</file>