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1F" w:rsidRDefault="0017701F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24E90">
        <w:rPr>
          <w:rFonts w:ascii="Times New Roman" w:hAnsi="Times New Roman"/>
          <w:b/>
          <w:sz w:val="26"/>
          <w:szCs w:val="26"/>
        </w:rPr>
        <w:t>Установленны</w:t>
      </w:r>
      <w:r w:rsidR="00A24E90" w:rsidRPr="00A24E90">
        <w:rPr>
          <w:rFonts w:ascii="Times New Roman" w:hAnsi="Times New Roman"/>
          <w:b/>
          <w:sz w:val="26"/>
          <w:szCs w:val="26"/>
        </w:rPr>
        <w:t xml:space="preserve">е органом </w:t>
      </w:r>
      <w:r w:rsidR="0006419F">
        <w:rPr>
          <w:rFonts w:ascii="Times New Roman" w:hAnsi="Times New Roman"/>
          <w:b/>
          <w:sz w:val="26"/>
          <w:szCs w:val="26"/>
        </w:rPr>
        <w:t>местного самоуправления</w:t>
      </w:r>
      <w:r w:rsidR="00A24E90" w:rsidRPr="00A24E90">
        <w:rPr>
          <w:rFonts w:ascii="Times New Roman" w:hAnsi="Times New Roman"/>
          <w:b/>
          <w:sz w:val="26"/>
          <w:szCs w:val="26"/>
        </w:rPr>
        <w:br/>
      </w:r>
      <w:r w:rsidRPr="00A24E90">
        <w:rPr>
          <w:rFonts w:ascii="Times New Roman" w:hAnsi="Times New Roman"/>
          <w:b/>
          <w:sz w:val="26"/>
          <w:szCs w:val="26"/>
        </w:rPr>
        <w:t xml:space="preserve">в области регулирования </w:t>
      </w:r>
      <w:r w:rsidR="00A24E90" w:rsidRPr="00A24E90">
        <w:rPr>
          <w:rFonts w:ascii="Times New Roman" w:hAnsi="Times New Roman"/>
          <w:b/>
          <w:sz w:val="26"/>
          <w:szCs w:val="26"/>
        </w:rPr>
        <w:t>тарифов требования к программам</w:t>
      </w:r>
      <w:r w:rsidR="00A24E90" w:rsidRPr="00A24E90">
        <w:rPr>
          <w:rFonts w:ascii="Times New Roman" w:hAnsi="Times New Roman"/>
          <w:b/>
          <w:sz w:val="26"/>
          <w:szCs w:val="26"/>
        </w:rPr>
        <w:br/>
      </w:r>
      <w:r w:rsidRPr="00A24E90">
        <w:rPr>
          <w:rFonts w:ascii="Times New Roman" w:hAnsi="Times New Roman"/>
          <w:b/>
          <w:sz w:val="26"/>
          <w:szCs w:val="26"/>
        </w:rPr>
        <w:t>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3B4566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EC0D9D" w:rsidRPr="00EC0D9D">
        <w:rPr>
          <w:rFonts w:ascii="Times New Roman" w:hAnsi="Times New Roman"/>
          <w:b/>
          <w:sz w:val="26"/>
          <w:szCs w:val="26"/>
        </w:rPr>
        <w:t>Кильмезского</w:t>
      </w:r>
      <w:r w:rsidR="003B4566">
        <w:rPr>
          <w:rFonts w:ascii="Times New Roman" w:hAnsi="Times New Roman"/>
          <w:b/>
          <w:sz w:val="26"/>
          <w:szCs w:val="26"/>
        </w:rPr>
        <w:t xml:space="preserve"> муниципального района Кировской области</w:t>
      </w:r>
    </w:p>
    <w:p w:rsidR="00237DF4" w:rsidRPr="00A24E90" w:rsidRDefault="00237DF4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период </w:t>
      </w:r>
      <w:r w:rsidR="0009349A">
        <w:rPr>
          <w:rFonts w:ascii="Times New Roman" w:hAnsi="Times New Roman"/>
          <w:b/>
          <w:sz w:val="26"/>
          <w:szCs w:val="26"/>
        </w:rPr>
        <w:t xml:space="preserve">с 1 </w:t>
      </w:r>
      <w:r w:rsidR="005D2BDC">
        <w:rPr>
          <w:rFonts w:ascii="Times New Roman" w:hAnsi="Times New Roman"/>
          <w:b/>
          <w:sz w:val="26"/>
          <w:szCs w:val="26"/>
        </w:rPr>
        <w:t>января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по 3</w:t>
      </w:r>
      <w:r w:rsidR="003756B7">
        <w:rPr>
          <w:rFonts w:ascii="Times New Roman" w:hAnsi="Times New Roman"/>
          <w:b/>
          <w:sz w:val="26"/>
          <w:szCs w:val="26"/>
        </w:rPr>
        <w:t>1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</w:t>
      </w:r>
      <w:r w:rsidR="005D2BDC">
        <w:rPr>
          <w:rFonts w:ascii="Times New Roman" w:hAnsi="Times New Roman"/>
          <w:b/>
          <w:sz w:val="26"/>
          <w:szCs w:val="26"/>
        </w:rPr>
        <w:t>марта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20</w:t>
      </w:r>
      <w:r w:rsidR="007F2736">
        <w:rPr>
          <w:rFonts w:ascii="Times New Roman" w:hAnsi="Times New Roman"/>
          <w:b/>
          <w:sz w:val="26"/>
          <w:szCs w:val="26"/>
        </w:rPr>
        <w:t>20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</w:t>
      </w:r>
      <w:r w:rsidR="007F2736">
        <w:rPr>
          <w:rFonts w:ascii="Times New Roman" w:hAnsi="Times New Roman"/>
          <w:b/>
          <w:sz w:val="26"/>
          <w:szCs w:val="26"/>
        </w:rPr>
        <w:t>года</w:t>
      </w:r>
    </w:p>
    <w:p w:rsidR="0017701F" w:rsidRDefault="0017701F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49B6" w:rsidRDefault="00BC49B6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70EB" w:rsidRPr="00A24E90" w:rsidRDefault="00D270EB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0199" w:rsidRPr="00A24E90" w:rsidRDefault="00495791" w:rsidP="00D270EB">
      <w:pPr>
        <w:spacing w:after="0" w:line="288" w:lineRule="auto"/>
        <w:ind w:firstLine="879"/>
        <w:jc w:val="both"/>
        <w:rPr>
          <w:sz w:val="26"/>
          <w:szCs w:val="26"/>
        </w:rPr>
      </w:pPr>
      <w:r w:rsidRPr="00A24E90">
        <w:rPr>
          <w:rFonts w:ascii="Times New Roman" w:hAnsi="Times New Roman"/>
          <w:sz w:val="26"/>
          <w:szCs w:val="26"/>
        </w:rPr>
        <w:t>Нормативные правовые акты в области регулирования тарифов, устанавливающие требования к программ</w:t>
      </w:r>
      <w:r w:rsidR="002750AB">
        <w:rPr>
          <w:rFonts w:ascii="Times New Roman" w:hAnsi="Times New Roman"/>
          <w:sz w:val="26"/>
          <w:szCs w:val="26"/>
        </w:rPr>
        <w:t>ам в области энергосбережения и </w:t>
      </w:r>
      <w:r w:rsidRPr="00A24E90">
        <w:rPr>
          <w:rFonts w:ascii="Times New Roman" w:hAnsi="Times New Roman"/>
          <w:sz w:val="26"/>
          <w:szCs w:val="26"/>
        </w:rPr>
        <w:t xml:space="preserve">повышения энергетической эффективности организаций, осуществляющих регулируемые виды деятельности, </w:t>
      </w:r>
      <w:r w:rsidR="0006419F">
        <w:rPr>
          <w:rFonts w:ascii="Times New Roman" w:hAnsi="Times New Roman"/>
          <w:sz w:val="26"/>
          <w:szCs w:val="26"/>
        </w:rPr>
        <w:t xml:space="preserve">на территории </w:t>
      </w:r>
      <w:bookmarkStart w:id="0" w:name="_GoBack"/>
      <w:bookmarkEnd w:id="0"/>
      <w:r w:rsidR="00EC0D9D" w:rsidRPr="00EC0D9D">
        <w:rPr>
          <w:rFonts w:ascii="Times New Roman" w:hAnsi="Times New Roman"/>
          <w:sz w:val="26"/>
          <w:szCs w:val="26"/>
        </w:rPr>
        <w:t>Кильмезского</w:t>
      </w:r>
      <w:r w:rsidR="00080B34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C7833">
        <w:rPr>
          <w:rFonts w:ascii="Times New Roman" w:hAnsi="Times New Roman"/>
          <w:sz w:val="26"/>
          <w:szCs w:val="26"/>
        </w:rPr>
        <w:t xml:space="preserve"> </w:t>
      </w:r>
      <w:r w:rsidR="00AD3124">
        <w:rPr>
          <w:rFonts w:ascii="Times New Roman" w:hAnsi="Times New Roman"/>
          <w:sz w:val="26"/>
          <w:szCs w:val="26"/>
        </w:rPr>
        <w:t>Кировской области</w:t>
      </w:r>
      <w:r w:rsidR="007A2FCB">
        <w:rPr>
          <w:rFonts w:ascii="Times New Roman" w:hAnsi="Times New Roman"/>
          <w:sz w:val="26"/>
          <w:szCs w:val="26"/>
        </w:rPr>
        <w:t xml:space="preserve"> в период </w:t>
      </w:r>
      <w:r w:rsidR="003043C9" w:rsidRPr="003043C9">
        <w:rPr>
          <w:rFonts w:ascii="Times New Roman" w:hAnsi="Times New Roman"/>
          <w:sz w:val="26"/>
          <w:szCs w:val="26"/>
        </w:rPr>
        <w:t xml:space="preserve">с 1 </w:t>
      </w:r>
      <w:r w:rsidR="005D2BDC">
        <w:rPr>
          <w:rFonts w:ascii="Times New Roman" w:hAnsi="Times New Roman"/>
          <w:sz w:val="26"/>
          <w:szCs w:val="26"/>
        </w:rPr>
        <w:t>января</w:t>
      </w:r>
      <w:r w:rsidR="003043C9" w:rsidRPr="003043C9">
        <w:rPr>
          <w:rFonts w:ascii="Times New Roman" w:hAnsi="Times New Roman"/>
          <w:sz w:val="26"/>
          <w:szCs w:val="26"/>
        </w:rPr>
        <w:t xml:space="preserve"> по 3</w:t>
      </w:r>
      <w:r w:rsidR="003756B7">
        <w:rPr>
          <w:rFonts w:ascii="Times New Roman" w:hAnsi="Times New Roman"/>
          <w:sz w:val="26"/>
          <w:szCs w:val="26"/>
        </w:rPr>
        <w:t>1</w:t>
      </w:r>
      <w:r w:rsidR="003043C9" w:rsidRPr="003043C9">
        <w:rPr>
          <w:rFonts w:ascii="Times New Roman" w:hAnsi="Times New Roman"/>
          <w:sz w:val="26"/>
          <w:szCs w:val="26"/>
        </w:rPr>
        <w:t xml:space="preserve"> </w:t>
      </w:r>
      <w:r w:rsidR="005D2BDC">
        <w:rPr>
          <w:rFonts w:ascii="Times New Roman" w:hAnsi="Times New Roman"/>
          <w:sz w:val="26"/>
          <w:szCs w:val="26"/>
        </w:rPr>
        <w:t>марта</w:t>
      </w:r>
      <w:r w:rsidR="00074343">
        <w:rPr>
          <w:rFonts w:ascii="Times New Roman" w:hAnsi="Times New Roman"/>
          <w:sz w:val="26"/>
          <w:szCs w:val="26"/>
        </w:rPr>
        <w:t xml:space="preserve"> </w:t>
      </w:r>
      <w:r w:rsidR="003043C9" w:rsidRPr="003043C9">
        <w:rPr>
          <w:rFonts w:ascii="Times New Roman" w:hAnsi="Times New Roman"/>
          <w:sz w:val="26"/>
          <w:szCs w:val="26"/>
        </w:rPr>
        <w:t>20</w:t>
      </w:r>
      <w:r w:rsidR="007F2736">
        <w:rPr>
          <w:rFonts w:ascii="Times New Roman" w:hAnsi="Times New Roman"/>
          <w:sz w:val="26"/>
          <w:szCs w:val="26"/>
        </w:rPr>
        <w:t>20</w:t>
      </w:r>
      <w:r w:rsidR="003043C9" w:rsidRPr="003043C9">
        <w:rPr>
          <w:rFonts w:ascii="Times New Roman" w:hAnsi="Times New Roman"/>
          <w:sz w:val="26"/>
          <w:szCs w:val="26"/>
        </w:rPr>
        <w:t xml:space="preserve"> </w:t>
      </w:r>
      <w:r w:rsidR="00D270EB">
        <w:rPr>
          <w:rFonts w:ascii="Times New Roman" w:hAnsi="Times New Roman"/>
          <w:sz w:val="26"/>
          <w:szCs w:val="26"/>
        </w:rPr>
        <w:t>года</w:t>
      </w:r>
      <w:r w:rsidR="00AD3124">
        <w:rPr>
          <w:rFonts w:ascii="Times New Roman" w:hAnsi="Times New Roman"/>
          <w:sz w:val="26"/>
          <w:szCs w:val="26"/>
        </w:rPr>
        <w:t xml:space="preserve"> </w:t>
      </w:r>
      <w:r w:rsidR="008106EE">
        <w:rPr>
          <w:rFonts w:ascii="Times New Roman" w:hAnsi="Times New Roman"/>
          <w:sz w:val="26"/>
          <w:szCs w:val="26"/>
        </w:rPr>
        <w:t>не </w:t>
      </w:r>
      <w:r w:rsidRPr="00A24E90">
        <w:rPr>
          <w:rFonts w:ascii="Times New Roman" w:hAnsi="Times New Roman"/>
          <w:sz w:val="26"/>
          <w:szCs w:val="26"/>
        </w:rPr>
        <w:t>утверждались.</w:t>
      </w:r>
    </w:p>
    <w:sectPr w:rsidR="00B50199" w:rsidRPr="00A24E90" w:rsidSect="000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1"/>
    <w:rsid w:val="00037B0E"/>
    <w:rsid w:val="0006419F"/>
    <w:rsid w:val="00074343"/>
    <w:rsid w:val="00080B34"/>
    <w:rsid w:val="0009349A"/>
    <w:rsid w:val="00097D12"/>
    <w:rsid w:val="000F5CEA"/>
    <w:rsid w:val="0017701F"/>
    <w:rsid w:val="001817E1"/>
    <w:rsid w:val="00237DF4"/>
    <w:rsid w:val="0027338C"/>
    <w:rsid w:val="002750AB"/>
    <w:rsid w:val="002A4C6A"/>
    <w:rsid w:val="002C3BF4"/>
    <w:rsid w:val="003043C9"/>
    <w:rsid w:val="00320643"/>
    <w:rsid w:val="003756B7"/>
    <w:rsid w:val="003B4566"/>
    <w:rsid w:val="003F5025"/>
    <w:rsid w:val="003F6F66"/>
    <w:rsid w:val="00495791"/>
    <w:rsid w:val="004F4C99"/>
    <w:rsid w:val="005C07F4"/>
    <w:rsid w:val="005D2BDC"/>
    <w:rsid w:val="00682A22"/>
    <w:rsid w:val="00796F3E"/>
    <w:rsid w:val="007A2FCB"/>
    <w:rsid w:val="007C6631"/>
    <w:rsid w:val="007D14E5"/>
    <w:rsid w:val="007F2736"/>
    <w:rsid w:val="007F2A75"/>
    <w:rsid w:val="008106EE"/>
    <w:rsid w:val="00852E27"/>
    <w:rsid w:val="0090769A"/>
    <w:rsid w:val="009C6FDD"/>
    <w:rsid w:val="009E2FD5"/>
    <w:rsid w:val="00A24E90"/>
    <w:rsid w:val="00AB62D7"/>
    <w:rsid w:val="00AD3124"/>
    <w:rsid w:val="00AF3050"/>
    <w:rsid w:val="00B50199"/>
    <w:rsid w:val="00BC49B6"/>
    <w:rsid w:val="00CC7833"/>
    <w:rsid w:val="00D270EB"/>
    <w:rsid w:val="00DB4A13"/>
    <w:rsid w:val="00DE3040"/>
    <w:rsid w:val="00E356A4"/>
    <w:rsid w:val="00EC0D9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0A7E"/>
  <w15:docId w15:val="{B1BE1C6C-23E7-4DAC-926D-995F13F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служба по тарифам Кировской области, как орган исполнительной власти субъекта Российской Федерации, установила требования к программам в области энергосбережения и повышения энергетической эффективности организаций, осуществляющих регулируем</vt:lpstr>
    </vt:vector>
  </TitlesOfParts>
  <Company>home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служба по тарифам Кировской области, как орган исполнительной власти субъекта Российской Федерации, установила требования к программам в области энергосбережения и повышения энергетической эффективности организаций, осуществляющих регулируем</dc:title>
  <dc:creator>user</dc:creator>
  <cp:lastModifiedBy>Ольга Ромашова</cp:lastModifiedBy>
  <cp:revision>2</cp:revision>
  <dcterms:created xsi:type="dcterms:W3CDTF">2020-04-14T06:25:00Z</dcterms:created>
  <dcterms:modified xsi:type="dcterms:W3CDTF">2020-04-14T06:25:00Z</dcterms:modified>
</cp:coreProperties>
</file>