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C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150E" w:rsidRPr="0056150E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0422D9" w:rsidP="00042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F169B0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Пгт.Кильмезь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89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2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2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6150E" w:rsidRPr="0056150E" w:rsidRDefault="0056150E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 внесении изменений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избирательного участка № 2</w:t>
      </w:r>
      <w:r w:rsidR="000422D9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 xml:space="preserve">Кильмезского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56150E">
        <w:rPr>
          <w:sz w:val="28"/>
          <w:szCs w:val="28"/>
        </w:rPr>
        <w:t xml:space="preserve">Рассмотрев заявление </w:t>
      </w:r>
      <w:r w:rsidR="000422D9">
        <w:rPr>
          <w:sz w:val="28"/>
          <w:szCs w:val="28"/>
        </w:rPr>
        <w:t>Гариповой Татьяны Геннадьевны</w:t>
      </w:r>
      <w:r w:rsidRPr="0056150E">
        <w:rPr>
          <w:sz w:val="28"/>
          <w:szCs w:val="28"/>
        </w:rPr>
        <w:t>, члена участковой избирательной комиссии избирательного участка № 2</w:t>
      </w:r>
      <w:r w:rsidR="000422D9">
        <w:rPr>
          <w:sz w:val="28"/>
          <w:szCs w:val="28"/>
        </w:rPr>
        <w:t>44</w:t>
      </w:r>
      <w:r w:rsidRPr="0056150E">
        <w:rPr>
          <w:sz w:val="28"/>
          <w:szCs w:val="28"/>
        </w:rPr>
        <w:t xml:space="preserve"> Кильмезского района с правом решающего голоса, руководствуясь</w:t>
      </w:r>
      <w:r>
        <w:rPr>
          <w:sz w:val="28"/>
          <w:szCs w:val="28"/>
        </w:rPr>
        <w:t xml:space="preserve"> </w:t>
      </w:r>
      <w:r w:rsidR="003217E4" w:rsidRPr="003217E4">
        <w:rPr>
          <w:sz w:val="28"/>
          <w:szCs w:val="28"/>
        </w:rPr>
        <w:t xml:space="preserve">пунктом 3.1 статьи 22,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6150E">
        <w:rPr>
          <w:sz w:val="28"/>
          <w:szCs w:val="28"/>
        </w:rPr>
        <w:t xml:space="preserve">территориальная избирательная комиссия Кильмезского района, </w:t>
      </w:r>
      <w:r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3217E4">
        <w:rPr>
          <w:rFonts w:ascii="Times New Roman" w:hAnsi="Times New Roman" w:cs="Times New Roman"/>
          <w:sz w:val="28"/>
          <w:szCs w:val="28"/>
        </w:rPr>
        <w:t>Гарипову Татьяну Геннадьевну</w:t>
      </w:r>
      <w:r w:rsidR="002F5452">
        <w:rPr>
          <w:rFonts w:ascii="Times New Roman" w:hAnsi="Times New Roman" w:cs="Times New Roman"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2F5452">
        <w:rPr>
          <w:rFonts w:ascii="Times New Roman" w:hAnsi="Times New Roman" w:cs="Times New Roman"/>
          <w:sz w:val="28"/>
          <w:szCs w:val="28"/>
        </w:rPr>
        <w:t>члена</w:t>
      </w:r>
      <w:r w:rsidR="008C3B9C">
        <w:rPr>
          <w:rFonts w:ascii="Times New Roman" w:hAnsi="Times New Roman" w:cs="Times New Roman"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2</w:t>
      </w:r>
      <w:r w:rsidR="003217E4">
        <w:rPr>
          <w:rFonts w:ascii="Times New Roman" w:hAnsi="Times New Roman" w:cs="Times New Roman"/>
          <w:sz w:val="28"/>
          <w:szCs w:val="28"/>
        </w:rPr>
        <w:t>44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Кильмезского района </w:t>
      </w:r>
      <w:r w:rsidR="008C3B9C" w:rsidRPr="008C3B9C">
        <w:rPr>
          <w:rFonts w:ascii="Times New Roman" w:hAnsi="Times New Roman" w:cs="Times New Roman"/>
          <w:sz w:val="28"/>
          <w:szCs w:val="28"/>
        </w:rPr>
        <w:t xml:space="preserve">и вывести из состава комиссии </w:t>
      </w:r>
      <w:r w:rsidRPr="0056150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56150E" w:rsidRPr="0056150E" w:rsidRDefault="0056150E" w:rsidP="003217E4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50E">
        <w:rPr>
          <w:sz w:val="28"/>
          <w:szCs w:val="28"/>
        </w:rPr>
        <w:t>2. Назначить членом участковой избирательной комиссии избирательного участка № 2</w:t>
      </w:r>
      <w:r w:rsidR="003217E4">
        <w:rPr>
          <w:sz w:val="28"/>
          <w:szCs w:val="28"/>
        </w:rPr>
        <w:t>44</w:t>
      </w:r>
      <w:r w:rsidRPr="0056150E">
        <w:rPr>
          <w:sz w:val="28"/>
          <w:szCs w:val="28"/>
        </w:rPr>
        <w:t xml:space="preserve"> с правом решающего голоса  </w:t>
      </w:r>
      <w:r w:rsidR="003217E4">
        <w:rPr>
          <w:sz w:val="28"/>
          <w:szCs w:val="28"/>
        </w:rPr>
        <w:t>Закиеву Халиду Салихяновну</w:t>
      </w:r>
      <w:r w:rsidR="00CC642E">
        <w:rPr>
          <w:sz w:val="28"/>
          <w:szCs w:val="28"/>
        </w:rPr>
        <w:t>,</w:t>
      </w:r>
      <w:r w:rsidR="003C0AFA">
        <w:rPr>
          <w:sz w:val="28"/>
          <w:szCs w:val="28"/>
        </w:rPr>
        <w:t xml:space="preserve"> 19</w:t>
      </w:r>
      <w:r w:rsidR="003217E4">
        <w:rPr>
          <w:sz w:val="28"/>
          <w:szCs w:val="28"/>
        </w:rPr>
        <w:t>78</w:t>
      </w:r>
      <w:r w:rsidR="003C0AFA">
        <w:rPr>
          <w:sz w:val="28"/>
          <w:szCs w:val="28"/>
        </w:rPr>
        <w:t xml:space="preserve"> года рождения, выдвинут</w:t>
      </w:r>
      <w:r w:rsidR="003217E4">
        <w:rPr>
          <w:sz w:val="28"/>
          <w:szCs w:val="28"/>
        </w:rPr>
        <w:t>а</w:t>
      </w:r>
      <w:r w:rsidR="003C0AFA">
        <w:rPr>
          <w:sz w:val="28"/>
          <w:szCs w:val="28"/>
        </w:rPr>
        <w:t xml:space="preserve"> </w:t>
      </w:r>
      <w:r w:rsidR="003217E4" w:rsidRPr="003217E4">
        <w:rPr>
          <w:sz w:val="28"/>
          <w:szCs w:val="28"/>
        </w:rPr>
        <w:t>Региональн</w:t>
      </w:r>
      <w:r w:rsidR="003217E4">
        <w:rPr>
          <w:sz w:val="28"/>
          <w:szCs w:val="28"/>
        </w:rPr>
        <w:t>ым</w:t>
      </w:r>
      <w:r w:rsidR="003217E4" w:rsidRPr="003217E4">
        <w:rPr>
          <w:sz w:val="28"/>
          <w:szCs w:val="28"/>
        </w:rPr>
        <w:t xml:space="preserve"> отделение</w:t>
      </w:r>
      <w:r w:rsidR="003217E4">
        <w:rPr>
          <w:sz w:val="28"/>
          <w:szCs w:val="28"/>
        </w:rPr>
        <w:t>м</w:t>
      </w:r>
      <w:r w:rsidR="003217E4" w:rsidRPr="003217E4">
        <w:rPr>
          <w:sz w:val="28"/>
          <w:szCs w:val="28"/>
        </w:rPr>
        <w:t xml:space="preserve"> Политической партии СПРАВЕДЛИВАЯ РОССИЯ в Кировской области</w:t>
      </w:r>
      <w:r w:rsidR="003217E4">
        <w:rPr>
          <w:sz w:val="28"/>
          <w:szCs w:val="28"/>
        </w:rPr>
        <w:t>.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3. Разместить настоящее постановление на странице территориальной избирательной комиссии сайта </w:t>
      </w:r>
      <w:r w:rsidR="00C45D7A">
        <w:rPr>
          <w:rFonts w:ascii="Times New Roman" w:hAnsi="Times New Roman" w:cs="Times New Roman"/>
          <w:sz w:val="28"/>
          <w:szCs w:val="28"/>
        </w:rPr>
        <w:t>Администрации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C45D7A">
        <w:rPr>
          <w:rFonts w:ascii="Times New Roman" w:hAnsi="Times New Roman" w:cs="Times New Roman"/>
          <w:sz w:val="28"/>
          <w:szCs w:val="28"/>
        </w:rPr>
        <w:t>ого</w:t>
      </w:r>
      <w:r w:rsidRPr="00561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5D7A">
        <w:rPr>
          <w:rFonts w:ascii="Times New Roman" w:hAnsi="Times New Roman" w:cs="Times New Roman"/>
          <w:sz w:val="28"/>
          <w:szCs w:val="28"/>
        </w:rPr>
        <w:t>а</w:t>
      </w:r>
      <w:r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56150E" w:rsidRPr="0056150E" w:rsidRDefault="0056150E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CC642E" w:rsidP="00CC642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Огородникова</w:t>
            </w:r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0422D9"/>
    <w:rsid w:val="001A2008"/>
    <w:rsid w:val="002F5452"/>
    <w:rsid w:val="003217E4"/>
    <w:rsid w:val="003C0AFA"/>
    <w:rsid w:val="0056150E"/>
    <w:rsid w:val="006546C6"/>
    <w:rsid w:val="00683E2C"/>
    <w:rsid w:val="0070045F"/>
    <w:rsid w:val="007B4253"/>
    <w:rsid w:val="00896942"/>
    <w:rsid w:val="008C3B9C"/>
    <w:rsid w:val="00C45D7A"/>
    <w:rsid w:val="00CB6624"/>
    <w:rsid w:val="00CC642E"/>
    <w:rsid w:val="00D67F57"/>
    <w:rsid w:val="00F169B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5</cp:revision>
  <cp:lastPrinted>2016-09-27T06:36:00Z</cp:lastPrinted>
  <dcterms:created xsi:type="dcterms:W3CDTF">2018-02-05T15:14:00Z</dcterms:created>
  <dcterms:modified xsi:type="dcterms:W3CDTF">2018-02-05T15:40:00Z</dcterms:modified>
</cp:coreProperties>
</file>