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0" w:rsidRPr="00CC4660" w:rsidRDefault="006E04C2" w:rsidP="00CC4660">
      <w:pPr>
        <w:pStyle w:val="Default"/>
        <w:jc w:val="both"/>
        <w:rPr>
          <w:rFonts w:asciiTheme="minorHAnsi" w:hAnsiTheme="minorHAnsi" w:cs="Times New Roman"/>
          <w:b/>
          <w:color w:val="4D4D4D" w:themeColor="text1"/>
          <w:sz w:val="28"/>
          <w:szCs w:val="28"/>
        </w:rPr>
      </w:pPr>
      <w:bookmarkStart w:id="0" w:name="_GoBack"/>
      <w:r w:rsidRPr="005C2F55">
        <w:rPr>
          <w:rFonts w:cs="Times New Roman"/>
          <w:noProof/>
          <w:lang w:eastAsia="ru-RU"/>
        </w:rPr>
        <w:drawing>
          <wp:inline distT="0" distB="0" distL="0" distR="0" wp14:anchorId="1A21674D" wp14:editId="0E84B317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C4660" w:rsidRPr="00CC46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C4660" w:rsidRPr="00CC4660" w:rsidRDefault="00CC4660" w:rsidP="00CC4660">
      <w:pPr>
        <w:pStyle w:val="Default"/>
        <w:ind w:firstLine="709"/>
        <w:jc w:val="right"/>
        <w:rPr>
          <w:rFonts w:asciiTheme="minorHAnsi" w:hAnsiTheme="minorHAnsi" w:cs="Times New Roman"/>
          <w:b/>
          <w:color w:val="4D4D4D" w:themeColor="text1"/>
          <w:sz w:val="32"/>
          <w:szCs w:val="32"/>
        </w:rPr>
      </w:pPr>
      <w:r w:rsidRPr="00CC4660">
        <w:rPr>
          <w:rFonts w:asciiTheme="minorHAnsi" w:hAnsiTheme="minorHAnsi" w:cs="Times New Roman"/>
          <w:b/>
          <w:color w:val="4D4D4D" w:themeColor="text1"/>
          <w:sz w:val="32"/>
          <w:szCs w:val="32"/>
        </w:rPr>
        <w:t>ПРЕСС-РЕЛИЗ</w:t>
      </w:r>
    </w:p>
    <w:p w:rsidR="00CC4660" w:rsidRPr="00CC4660" w:rsidRDefault="00CC4660" w:rsidP="00CC4660">
      <w:pPr>
        <w:pStyle w:val="Default"/>
        <w:ind w:firstLine="709"/>
        <w:jc w:val="both"/>
        <w:rPr>
          <w:rFonts w:asciiTheme="minorHAnsi" w:hAnsiTheme="minorHAnsi" w:cs="Times New Roman"/>
          <w:b/>
          <w:color w:val="4D4D4D" w:themeColor="text1"/>
          <w:sz w:val="32"/>
          <w:szCs w:val="32"/>
        </w:rPr>
      </w:pPr>
    </w:p>
    <w:p w:rsidR="00CC4660" w:rsidRDefault="00CC4660" w:rsidP="00CC4660">
      <w:pPr>
        <w:pStyle w:val="Default"/>
        <w:ind w:firstLine="709"/>
        <w:jc w:val="center"/>
        <w:rPr>
          <w:rFonts w:asciiTheme="minorHAnsi" w:hAnsiTheme="minorHAnsi" w:cs="Times New Roman"/>
          <w:b/>
          <w:color w:val="4D4D4D" w:themeColor="text1"/>
          <w:sz w:val="32"/>
          <w:szCs w:val="32"/>
        </w:rPr>
      </w:pPr>
      <w:r w:rsidRPr="00CC4660">
        <w:rPr>
          <w:rFonts w:asciiTheme="minorHAnsi" w:hAnsiTheme="minorHAnsi" w:cs="Times New Roman"/>
          <w:b/>
          <w:color w:val="4D4D4D" w:themeColor="text1"/>
          <w:sz w:val="32"/>
          <w:szCs w:val="32"/>
        </w:rPr>
        <w:t xml:space="preserve">Жители Кировской области стали чаще обращаться </w:t>
      </w:r>
    </w:p>
    <w:p w:rsidR="00CC4660" w:rsidRPr="00CC4660" w:rsidRDefault="00CC4660" w:rsidP="00CC4660">
      <w:pPr>
        <w:pStyle w:val="Default"/>
        <w:ind w:firstLine="709"/>
        <w:jc w:val="center"/>
        <w:rPr>
          <w:rFonts w:asciiTheme="minorHAnsi" w:hAnsiTheme="minorHAnsi" w:cs="Times New Roman"/>
          <w:b/>
          <w:color w:val="4D4D4D" w:themeColor="text1"/>
          <w:sz w:val="32"/>
          <w:szCs w:val="32"/>
        </w:rPr>
      </w:pPr>
      <w:r w:rsidRPr="00CC4660">
        <w:rPr>
          <w:rFonts w:asciiTheme="minorHAnsi" w:hAnsiTheme="minorHAnsi" w:cs="Times New Roman"/>
          <w:b/>
          <w:color w:val="4D4D4D" w:themeColor="text1"/>
          <w:sz w:val="32"/>
          <w:szCs w:val="32"/>
        </w:rPr>
        <w:t>за переоценкой кадастровой стоимости</w:t>
      </w:r>
    </w:p>
    <w:p w:rsidR="00CC4660" w:rsidRPr="00CC4660" w:rsidRDefault="00CC4660" w:rsidP="00CC4660">
      <w:pPr>
        <w:pStyle w:val="Default"/>
        <w:ind w:firstLine="709"/>
        <w:jc w:val="both"/>
        <w:rPr>
          <w:rFonts w:asciiTheme="minorHAnsi" w:hAnsiTheme="minorHAnsi" w:cs="Times New Roman"/>
          <w:b/>
          <w:color w:val="4D4D4D" w:themeColor="text1"/>
          <w:sz w:val="28"/>
          <w:szCs w:val="28"/>
        </w:rPr>
      </w:pPr>
    </w:p>
    <w:p w:rsidR="00CC4660" w:rsidRPr="00CC4660" w:rsidRDefault="00CC4660" w:rsidP="00CC4660">
      <w:pPr>
        <w:spacing w:after="0" w:line="240" w:lineRule="auto"/>
        <w:ind w:firstLine="709"/>
        <w:jc w:val="both"/>
        <w:rPr>
          <w:rFonts w:eastAsia="Times New Roman" w:cs="Times New Roman"/>
          <w:color w:val="4D4D4D" w:themeColor="text1"/>
          <w:sz w:val="28"/>
          <w:szCs w:val="28"/>
          <w:lang w:eastAsia="ru-RU"/>
        </w:rPr>
      </w:pPr>
      <w:r w:rsidRPr="00CC4660">
        <w:rPr>
          <w:rFonts w:cs="Times New Roman"/>
          <w:color w:val="4D4D4D" w:themeColor="text1"/>
          <w:sz w:val="28"/>
          <w:szCs w:val="28"/>
        </w:rPr>
        <w:t xml:space="preserve">Показатель кадастровой стоимости необходим для определения размера налога на недвижимую собственность, размер арендной платы, а также платежей для сделки по обмену, дарению или наследству недвижимости. </w:t>
      </w:r>
    </w:p>
    <w:p w:rsidR="00CC4660" w:rsidRPr="00CC4660" w:rsidRDefault="00CC4660" w:rsidP="00CC4660">
      <w:pPr>
        <w:spacing w:after="0" w:line="240" w:lineRule="auto"/>
        <w:ind w:firstLine="709"/>
        <w:jc w:val="both"/>
        <w:rPr>
          <w:rFonts w:eastAsia="Times New Roman" w:cs="Times New Roman"/>
          <w:color w:val="4D4D4D" w:themeColor="text1"/>
          <w:sz w:val="28"/>
          <w:szCs w:val="28"/>
          <w:lang w:eastAsia="ru-RU"/>
        </w:rPr>
      </w:pPr>
      <w:r w:rsidRPr="00CC4660">
        <w:rPr>
          <w:rFonts w:eastAsia="Times New Roman" w:cs="Times New Roman"/>
          <w:color w:val="4D4D4D" w:themeColor="text1"/>
          <w:sz w:val="28"/>
          <w:szCs w:val="28"/>
          <w:lang w:eastAsia="ru-RU"/>
        </w:rPr>
        <w:t xml:space="preserve">Результаты определения кадастровой стоимости объекта недвижимости </w:t>
      </w:r>
      <w:r w:rsidRPr="00CC4660">
        <w:rPr>
          <w:rFonts w:eastAsia="Times New Roman" w:cs="Times New Roman"/>
          <w:bCs/>
          <w:color w:val="4D4D4D" w:themeColor="text1"/>
          <w:sz w:val="28"/>
          <w:szCs w:val="28"/>
          <w:lang w:eastAsia="ru-RU"/>
        </w:rPr>
        <w:t>могут быть оспорены в суде или комиссии по рассмотрению споров о результатах определения кадастровой стоимости</w:t>
      </w:r>
      <w:r w:rsidRPr="00CC4660">
        <w:rPr>
          <w:rFonts w:eastAsia="Times New Roman" w:cs="Times New Roman"/>
          <w:color w:val="4D4D4D" w:themeColor="text1"/>
          <w:sz w:val="28"/>
          <w:szCs w:val="28"/>
          <w:lang w:eastAsia="ru-RU"/>
        </w:rPr>
        <w:t xml:space="preserve"> при Управлении Росреестра по Кировской области путем подачи заявления о пересмотре кадастровой стоимости. Основанием для подачи заявления о пересмотре кадастровой стоимости могут быть недостоверные сведения об объекте недвижимости, использованные при определении его кадастровой стоимости, а также установление рыночной стоимости объекта недвижимости.</w:t>
      </w:r>
    </w:p>
    <w:p w:rsidR="00CC4660" w:rsidRPr="00CC4660" w:rsidRDefault="00CC4660" w:rsidP="00CC4660">
      <w:pPr>
        <w:pStyle w:val="Default"/>
        <w:ind w:firstLine="709"/>
        <w:jc w:val="both"/>
        <w:rPr>
          <w:rFonts w:asciiTheme="minorHAnsi" w:hAnsiTheme="minorHAnsi" w:cs="Times New Roman"/>
          <w:color w:val="4D4D4D" w:themeColor="text1"/>
          <w:sz w:val="28"/>
          <w:szCs w:val="28"/>
        </w:rPr>
      </w:pPr>
      <w:r w:rsidRPr="00CC4660">
        <w:rPr>
          <w:rFonts w:asciiTheme="minorHAnsi" w:hAnsiTheme="minorHAnsi" w:cs="Times New Roman"/>
          <w:color w:val="4D4D4D" w:themeColor="text1"/>
          <w:sz w:val="28"/>
          <w:szCs w:val="28"/>
        </w:rPr>
        <w:t xml:space="preserve">С января по октябрь текущего года было рассмотрено 96 заявлений в отношении 135 объектов. В основном это земельные участки (59%). При этом юридическими лицами подано 39 заявлений (+8% по сравнению с аналогичным периодом 2016 года). А вот количество заявлений от физических лиц выросло почти в полтора раза: в прошлом году за десять месяцев гражданами было подано 37 заявлений, в 2017-м - 57. </w:t>
      </w:r>
    </w:p>
    <w:p w:rsidR="00CC4660" w:rsidRPr="00CC4660" w:rsidRDefault="00CC4660" w:rsidP="00CC4660">
      <w:pPr>
        <w:pStyle w:val="Default"/>
        <w:ind w:firstLine="709"/>
        <w:jc w:val="both"/>
        <w:rPr>
          <w:rFonts w:asciiTheme="minorHAnsi" w:hAnsiTheme="minorHAnsi" w:cs="Times New Roman"/>
          <w:color w:val="4D4D4D" w:themeColor="text1"/>
          <w:sz w:val="28"/>
          <w:szCs w:val="28"/>
        </w:rPr>
      </w:pPr>
      <w:r w:rsidRPr="00CC4660">
        <w:rPr>
          <w:rFonts w:asciiTheme="minorHAnsi" w:hAnsiTheme="minorHAnsi" w:cs="Times New Roman"/>
          <w:color w:val="4D4D4D" w:themeColor="text1"/>
          <w:sz w:val="28"/>
          <w:szCs w:val="28"/>
        </w:rPr>
        <w:t xml:space="preserve">В общей сложности количество заявлений о пересмотре результатов определения кадастровой стоимости, рассмотренных комиссией при управлении Росреестра по Кировской области, выросло почти на 24 %. </w:t>
      </w:r>
    </w:p>
    <w:p w:rsidR="00CC4660" w:rsidRPr="00CC4660" w:rsidRDefault="00CC4660" w:rsidP="00CC4660">
      <w:pPr>
        <w:pStyle w:val="Default"/>
        <w:ind w:firstLine="709"/>
        <w:jc w:val="both"/>
        <w:rPr>
          <w:rFonts w:asciiTheme="minorHAnsi" w:hAnsiTheme="minorHAnsi" w:cs="Times New Roman"/>
          <w:color w:val="4D4D4D" w:themeColor="text1"/>
          <w:sz w:val="28"/>
          <w:szCs w:val="28"/>
        </w:rPr>
      </w:pPr>
      <w:r w:rsidRPr="00CC4660">
        <w:rPr>
          <w:rFonts w:asciiTheme="minorHAnsi" w:hAnsiTheme="minorHAnsi" w:cs="Times New Roman"/>
          <w:color w:val="4D4D4D" w:themeColor="text1"/>
          <w:sz w:val="28"/>
          <w:szCs w:val="28"/>
        </w:rPr>
        <w:t>Решение в пользу заявителя принято в 54 случаях. Суммарная величина кадастровой стоимости объектов недвижимости после оспаривания в комиссии снизилась на 38%, а это примерно 613,2 миллионов рублей.</w:t>
      </w:r>
    </w:p>
    <w:p w:rsidR="00CC4660" w:rsidRPr="00CC4660" w:rsidRDefault="00CC4660" w:rsidP="00CC4660">
      <w:pPr>
        <w:pStyle w:val="Default"/>
        <w:ind w:firstLine="709"/>
        <w:jc w:val="both"/>
        <w:rPr>
          <w:rFonts w:asciiTheme="minorHAnsi" w:hAnsiTheme="minorHAnsi" w:cs="Times New Roman"/>
          <w:color w:val="4D4D4D" w:themeColor="text1"/>
          <w:sz w:val="28"/>
          <w:szCs w:val="28"/>
        </w:rPr>
      </w:pPr>
    </w:p>
    <w:p w:rsidR="00BB7A86" w:rsidRPr="00CC4660" w:rsidRDefault="00BB7A86" w:rsidP="005C2F55">
      <w:pPr>
        <w:jc w:val="both"/>
        <w:rPr>
          <w:rFonts w:cs="Times New Roman"/>
          <w:color w:val="4D4D4D" w:themeColor="text1"/>
          <w:sz w:val="24"/>
          <w:szCs w:val="24"/>
        </w:rPr>
      </w:pPr>
    </w:p>
    <w:sectPr w:rsidR="00BB7A86" w:rsidRPr="00C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6260"/>
    <w:multiLevelType w:val="multilevel"/>
    <w:tmpl w:val="6A4438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2"/>
    <w:rsid w:val="00014F45"/>
    <w:rsid w:val="000461E4"/>
    <w:rsid w:val="00072425"/>
    <w:rsid w:val="000E5248"/>
    <w:rsid w:val="001A2407"/>
    <w:rsid w:val="002C5E16"/>
    <w:rsid w:val="003016B3"/>
    <w:rsid w:val="0031725A"/>
    <w:rsid w:val="003309C9"/>
    <w:rsid w:val="0033272F"/>
    <w:rsid w:val="004B4924"/>
    <w:rsid w:val="004C6C36"/>
    <w:rsid w:val="005C2F55"/>
    <w:rsid w:val="005E239B"/>
    <w:rsid w:val="00610CF6"/>
    <w:rsid w:val="006E04C2"/>
    <w:rsid w:val="0070564C"/>
    <w:rsid w:val="00724AAA"/>
    <w:rsid w:val="00752980"/>
    <w:rsid w:val="009473EF"/>
    <w:rsid w:val="00A24562"/>
    <w:rsid w:val="00A51F8D"/>
    <w:rsid w:val="00AC3ACA"/>
    <w:rsid w:val="00AC3E4A"/>
    <w:rsid w:val="00BB7A86"/>
    <w:rsid w:val="00BD0695"/>
    <w:rsid w:val="00C55797"/>
    <w:rsid w:val="00C60B21"/>
    <w:rsid w:val="00CC4660"/>
    <w:rsid w:val="00DE6AFA"/>
    <w:rsid w:val="00E067C9"/>
    <w:rsid w:val="00FA650F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Устюжанинова Т.Н.</cp:lastModifiedBy>
  <cp:revision>34</cp:revision>
  <dcterms:created xsi:type="dcterms:W3CDTF">2017-06-19T12:59:00Z</dcterms:created>
  <dcterms:modified xsi:type="dcterms:W3CDTF">2017-11-27T04:56:00Z</dcterms:modified>
</cp:coreProperties>
</file>